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D5291D" w:rsidRDefault="0025667C" w:rsidP="0025667C">
      <w:pPr>
        <w:spacing w:after="0" w:line="240" w:lineRule="auto"/>
        <w:ind w:firstLine="567"/>
        <w:jc w:val="both"/>
        <w:rPr>
          <w:rFonts w:ascii="Arial" w:hAnsi="Arial" w:cs="Arial"/>
          <w:color w:val="FF0000"/>
        </w:rPr>
      </w:pPr>
      <w:r w:rsidRPr="00666248">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Pr>
          <w:rFonts w:ascii="Arial" w:hAnsi="Arial" w:cs="Arial"/>
        </w:rPr>
        <w:t>:</w:t>
      </w:r>
      <w:r w:rsidRPr="00666248">
        <w:rPr>
          <w:rFonts w:ascii="Arial" w:hAnsi="Arial" w:cs="Arial"/>
        </w:rPr>
        <w:t xml:space="preserve"> </w:t>
      </w:r>
      <w:r w:rsidR="00D5291D">
        <w:rPr>
          <w:rFonts w:ascii="Arial" w:hAnsi="Arial" w:cs="Arial"/>
        </w:rPr>
        <w:t xml:space="preserve"> </w:t>
      </w:r>
      <w:r w:rsidR="00D5291D" w:rsidRPr="00D5291D">
        <w:rPr>
          <w:rFonts w:ascii="Arial" w:eastAsia="Times New Roman" w:hAnsi="Arial" w:cs="Arial"/>
          <w:i/>
          <w:color w:val="080000"/>
          <w:sz w:val="24"/>
          <w:szCs w:val="24"/>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D5291D">
        <w:rPr>
          <w:rFonts w:ascii="Arial" w:hAnsi="Arial" w:cs="Arial"/>
          <w:i/>
          <w:sz w:val="24"/>
          <w:szCs w:val="24"/>
        </w:rPr>
        <w:t xml:space="preserve">; Код 45260000-7 </w:t>
      </w:r>
      <w:r w:rsidR="00D5291D" w:rsidRPr="00D5291D">
        <w:rPr>
          <w:rFonts w:ascii="Arial" w:hAnsi="Arial" w:cs="Arial"/>
          <w:sz w:val="24"/>
          <w:szCs w:val="24"/>
        </w:rPr>
        <w:t xml:space="preserve">Покрівельні роботи та інші спеціалізовані будівельні роботи; </w:t>
      </w:r>
      <w:r w:rsidR="00D5291D" w:rsidRPr="00D5291D">
        <w:rPr>
          <w:rFonts w:ascii="Arial" w:hAnsi="Arial" w:cs="Arial"/>
          <w:color w:val="000000"/>
          <w:sz w:val="24"/>
          <w:szCs w:val="24"/>
        </w:rPr>
        <w:t>за ДК 021:2015 «Єдиний закупівельний словник»</w:t>
      </w:r>
      <w:r w:rsidRPr="00D5291D">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5291D" w:rsidRPr="00D5291D" w:rsidRDefault="00B62865" w:rsidP="00D5291D">
      <w:pPr>
        <w:framePr w:hSpace="180" w:wrap="around" w:vAnchor="text" w:hAnchor="text" w:xAlign="center" w:y="1"/>
        <w:spacing w:after="0" w:line="240" w:lineRule="auto"/>
        <w:suppressOverlap/>
        <w:jc w:val="both"/>
        <w:rPr>
          <w:rFonts w:ascii="Times New Roman" w:hAnsi="Times New Roman" w:cs="Times New Roman"/>
        </w:rPr>
      </w:pPr>
      <w:r w:rsidRPr="00D5291D">
        <w:rPr>
          <w:rFonts w:ascii="Arial" w:hAnsi="Arial" w:cs="Arial"/>
        </w:rPr>
        <w:t xml:space="preserve">Предмет закупівлі: </w:t>
      </w:r>
      <w:r w:rsidR="00906425" w:rsidRPr="00D5291D">
        <w:rPr>
          <w:rFonts w:ascii="Times New Roman" w:hAnsi="Times New Roman" w:cs="Times New Roman"/>
        </w:rPr>
        <w:t xml:space="preserve"> </w:t>
      </w:r>
    </w:p>
    <w:p w:rsidR="00BE547D" w:rsidRPr="00666248" w:rsidRDefault="00D67CB0" w:rsidP="00D5291D">
      <w:pPr>
        <w:framePr w:hSpace="180" w:wrap="around" w:vAnchor="text" w:hAnchor="text" w:xAlign="center" w:y="1"/>
        <w:spacing w:after="0" w:line="240" w:lineRule="auto"/>
        <w:suppressOverlap/>
        <w:jc w:val="both"/>
        <w:rPr>
          <w:rFonts w:ascii="Arial" w:hAnsi="Arial" w:cs="Arial"/>
          <w:shd w:val="clear" w:color="auto" w:fill="F3F7FA"/>
        </w:rPr>
      </w:pPr>
      <w:r w:rsidRPr="00D5291D">
        <w:rPr>
          <w:rFonts w:ascii="Arial" w:hAnsi="Arial" w:cs="Arial"/>
          <w:i/>
        </w:rPr>
        <w:t xml:space="preserve"> </w:t>
      </w:r>
      <w:r w:rsidR="00D5291D" w:rsidRPr="00D5291D">
        <w:rPr>
          <w:rFonts w:ascii="Arial" w:hAnsi="Arial" w:cs="Arial"/>
        </w:rPr>
        <w:t xml:space="preserve"> </w:t>
      </w:r>
      <w:r w:rsidR="00D5291D" w:rsidRPr="00D5291D">
        <w:rPr>
          <w:rFonts w:ascii="Arial" w:eastAsia="Times New Roman" w:hAnsi="Arial" w:cs="Arial"/>
          <w:i/>
          <w:color w:val="080000"/>
          <w:sz w:val="24"/>
          <w:szCs w:val="24"/>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D5291D">
        <w:rPr>
          <w:rFonts w:ascii="Arial" w:hAnsi="Arial" w:cs="Arial"/>
          <w:i/>
          <w:sz w:val="24"/>
          <w:szCs w:val="24"/>
        </w:rPr>
        <w:t xml:space="preserve">; Код 45260000-7 </w:t>
      </w:r>
      <w:r w:rsidR="00D5291D" w:rsidRPr="00D5291D">
        <w:rPr>
          <w:rFonts w:ascii="Arial" w:hAnsi="Arial" w:cs="Arial"/>
          <w:sz w:val="24"/>
          <w:szCs w:val="24"/>
        </w:rPr>
        <w:t xml:space="preserve">Покрівельні роботи та інші спеціалізовані будівельні роботи; </w:t>
      </w:r>
      <w:r w:rsidR="00D5291D" w:rsidRPr="00D5291D">
        <w:rPr>
          <w:rFonts w:ascii="Arial" w:hAnsi="Arial" w:cs="Arial"/>
          <w:color w:val="000000"/>
          <w:sz w:val="24"/>
          <w:szCs w:val="24"/>
        </w:rPr>
        <w:t>за ДК 021:2015 «Єдиний закупівельний словник»</w:t>
      </w:r>
      <w:r w:rsidR="0025667C" w:rsidRPr="00D5291D">
        <w:rPr>
          <w:rFonts w:ascii="Arial" w:hAnsi="Arial" w:cs="Arial"/>
        </w:rPr>
        <w:t xml:space="preserve"> (№ </w:t>
      </w:r>
      <w:r w:rsidR="0025667C" w:rsidRPr="00D5291D">
        <w:rPr>
          <w:rFonts w:ascii="Arial" w:hAnsi="Arial" w:cs="Arial"/>
          <w:shd w:val="clear" w:color="auto" w:fill="F3F7FA"/>
        </w:rPr>
        <w:t>UA</w:t>
      </w:r>
      <w:r w:rsidR="0025667C" w:rsidRPr="00666248">
        <w:rPr>
          <w:rFonts w:ascii="Arial" w:hAnsi="Arial" w:cs="Arial"/>
          <w:shd w:val="clear" w:color="auto" w:fill="F3F7FA"/>
        </w:rPr>
        <w:t>-2023-</w:t>
      </w:r>
      <w:r w:rsidR="004759D6">
        <w:rPr>
          <w:rFonts w:ascii="Arial" w:hAnsi="Arial" w:cs="Arial"/>
          <w:shd w:val="clear" w:color="auto" w:fill="F3F7FA"/>
        </w:rPr>
        <w:t>04-0</w:t>
      </w:r>
      <w:r w:rsidR="00D5291D">
        <w:rPr>
          <w:rFonts w:ascii="Arial" w:hAnsi="Arial" w:cs="Arial"/>
          <w:shd w:val="clear" w:color="auto" w:fill="F3F7FA"/>
        </w:rPr>
        <w:t>7-</w:t>
      </w:r>
      <w:r w:rsidR="004E113C">
        <w:rPr>
          <w:rFonts w:ascii="Arial" w:hAnsi="Arial" w:cs="Arial"/>
          <w:shd w:val="clear" w:color="auto" w:fill="F3F7FA"/>
        </w:rPr>
        <w:t>-</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0C3FF9" w:rsidRPr="00666248" w:rsidRDefault="00B62865" w:rsidP="000C3FF9">
      <w:pPr>
        <w:pStyle w:val="a4"/>
        <w:numPr>
          <w:ilvl w:val="0"/>
          <w:numId w:val="1"/>
        </w:numPr>
        <w:jc w:val="both"/>
        <w:rPr>
          <w:rFonts w:ascii="Arial" w:hAnsi="Arial" w:cs="Arial"/>
          <w:sz w:val="22"/>
          <w:szCs w:val="22"/>
          <w:lang w:val="uk-UA"/>
        </w:rPr>
      </w:pPr>
      <w:r w:rsidRPr="000C3FF9">
        <w:rPr>
          <w:rFonts w:ascii="Arial" w:hAnsi="Arial" w:cs="Arial"/>
          <w:lang w:val="uk-UA"/>
        </w:rPr>
        <w:t xml:space="preserve"> Очікувана вартість предмета закупівлі </w:t>
      </w:r>
      <w:r w:rsidR="000C3FF9" w:rsidRPr="000C3FF9">
        <w:rPr>
          <w:rFonts w:ascii="Arial" w:hAnsi="Arial" w:cs="Arial"/>
          <w:lang w:val="uk-UA"/>
        </w:rPr>
        <w:t xml:space="preserve"> </w:t>
      </w:r>
      <w:r w:rsidR="000C3FF9" w:rsidRPr="00666248">
        <w:rPr>
          <w:rFonts w:ascii="Arial" w:hAnsi="Arial" w:cs="Arial"/>
          <w:sz w:val="22"/>
          <w:szCs w:val="22"/>
          <w:lang w:val="uk-UA"/>
        </w:rPr>
        <w:t xml:space="preserve">відповідно </w:t>
      </w:r>
      <w:r w:rsidR="000C3FF9">
        <w:rPr>
          <w:rFonts w:ascii="Arial" w:hAnsi="Arial" w:cs="Arial"/>
          <w:sz w:val="22"/>
          <w:szCs w:val="22"/>
          <w:lang w:val="uk-UA"/>
        </w:rPr>
        <w:t xml:space="preserve">до рішення виконавчого комітету Львівської міської ради від 22.02.2023 №173 «Про виділення коштів з резервного фонду </w:t>
      </w:r>
      <w:bookmarkStart w:id="0" w:name="_GoBack"/>
      <w:bookmarkEnd w:id="0"/>
      <w:r w:rsidR="000C3FF9">
        <w:rPr>
          <w:rFonts w:ascii="Arial" w:hAnsi="Arial" w:cs="Arial"/>
          <w:sz w:val="22"/>
          <w:szCs w:val="22"/>
          <w:lang w:val="uk-UA"/>
        </w:rPr>
        <w:t>Львівської міської територіальної громади».</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w:t>
      </w:r>
      <w:r w:rsidR="00D5291D">
        <w:rPr>
          <w:rFonts w:ascii="Arial" w:hAnsi="Arial" w:cs="Arial"/>
          <w:sz w:val="22"/>
          <w:szCs w:val="22"/>
          <w:lang w:val="uk-UA"/>
        </w:rPr>
        <w:t>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FB1CC3">
        <w:rPr>
          <w:rFonts w:ascii="Arial" w:hAnsi="Arial" w:cs="Arial"/>
          <w:sz w:val="22"/>
          <w:szCs w:val="22"/>
          <w:lang w:val="uk-UA"/>
        </w:rPr>
        <w:t>Обгрунтування</w:t>
      </w:r>
      <w:proofErr w:type="spellEnd"/>
      <w:r w:rsidRPr="00FB1CC3">
        <w:rPr>
          <w:rFonts w:ascii="Arial" w:hAnsi="Arial" w:cs="Arial"/>
          <w:sz w:val="22"/>
          <w:szCs w:val="22"/>
          <w:lang w:val="uk-UA"/>
        </w:rPr>
        <w:t xml:space="preserve"> технічних та якісних характеристик предмета закупівлі - </w:t>
      </w:r>
      <w:r w:rsidRPr="00FB1CC3">
        <w:rPr>
          <w:rFonts w:ascii="Arial" w:eastAsia="Times New Roman" w:hAnsi="Arial" w:cs="Arial"/>
          <w:sz w:val="22"/>
          <w:szCs w:val="22"/>
          <w:lang w:val="uk-UA"/>
        </w:rPr>
        <w:t xml:space="preserve"> </w:t>
      </w:r>
      <w:proofErr w:type="spellStart"/>
      <w:r w:rsidRPr="00FB1CC3">
        <w:rPr>
          <w:rFonts w:ascii="Arial" w:hAnsi="Arial" w:cs="Arial"/>
          <w:sz w:val="22"/>
          <w:szCs w:val="22"/>
          <w:lang w:val="uk-UA"/>
        </w:rPr>
        <w:t>Обгрунтування</w:t>
      </w:r>
      <w:proofErr w:type="spellEnd"/>
      <w:r w:rsidRPr="00FB1CC3">
        <w:rPr>
          <w:rFonts w:ascii="Arial" w:hAnsi="Arial" w:cs="Arial"/>
          <w:sz w:val="22"/>
          <w:szCs w:val="22"/>
          <w:lang w:val="uk-UA"/>
        </w:rPr>
        <w:t xml:space="preserve">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х</w:t>
      </w:r>
      <w:r w:rsidR="00997502">
        <w:rPr>
          <w:rFonts w:ascii="Arial" w:hAnsi="Arial" w:cs="Arial"/>
          <w:sz w:val="22"/>
          <w:szCs w:val="22"/>
          <w:lang w:val="uk-UA"/>
        </w:rPr>
        <w:t>арактеристик предмета закупівлі.</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C13A2A" w:rsidRPr="00666248" w:rsidRDefault="00C13A2A" w:rsidP="00D5291D">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5291D" w:rsidRPr="00D5291D">
        <w:rPr>
          <w:rFonts w:ascii="Arial" w:eastAsia="Times New Roman" w:hAnsi="Arial" w:cs="Arial"/>
          <w:i/>
          <w:color w:val="080000"/>
          <w:sz w:val="24"/>
          <w:szCs w:val="24"/>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D5291D">
        <w:rPr>
          <w:rFonts w:ascii="Arial" w:hAnsi="Arial" w:cs="Arial"/>
          <w:i/>
          <w:sz w:val="24"/>
          <w:szCs w:val="24"/>
        </w:rPr>
        <w:t>;</w:t>
      </w:r>
      <w:r w:rsidR="00D5291D">
        <w:rPr>
          <w:rFonts w:ascii="Arial" w:hAnsi="Arial" w:cs="Arial"/>
          <w:b/>
          <w:i/>
          <w:sz w:val="24"/>
          <w:szCs w:val="24"/>
        </w:rPr>
        <w:t xml:space="preserve"> </w:t>
      </w:r>
      <w:r w:rsidR="00D5291D">
        <w:rPr>
          <w:rFonts w:ascii="Arial" w:hAnsi="Arial" w:cs="Arial"/>
          <w:i/>
          <w:sz w:val="24"/>
          <w:szCs w:val="24"/>
        </w:rPr>
        <w:t xml:space="preserve">Код 45260000-7 </w:t>
      </w:r>
      <w:r w:rsidR="00D5291D">
        <w:rPr>
          <w:rFonts w:ascii="Arial" w:hAnsi="Arial" w:cs="Arial"/>
          <w:sz w:val="24"/>
          <w:szCs w:val="24"/>
        </w:rPr>
        <w:t>Покрівельні роботи та інші спеціалізовані будівельні роботи</w:t>
      </w:r>
      <w:r w:rsidR="00D5291D">
        <w:rPr>
          <w:rFonts w:ascii="Arial" w:hAnsi="Arial" w:cs="Arial"/>
          <w:b/>
          <w:sz w:val="24"/>
          <w:szCs w:val="24"/>
        </w:rPr>
        <w:t xml:space="preserve">; </w:t>
      </w:r>
      <w:r w:rsidR="00D5291D">
        <w:rPr>
          <w:rFonts w:ascii="Arial" w:hAnsi="Arial" w:cs="Arial"/>
          <w:color w:val="000000"/>
          <w:sz w:val="24"/>
          <w:szCs w:val="24"/>
        </w:rPr>
        <w:t>за ДК 021:2015 «Єдиний закупівельний словник»</w:t>
      </w:r>
      <w:r w:rsidR="00D67CB0" w:rsidRPr="00666248">
        <w:rPr>
          <w:rFonts w:ascii="Arial" w:hAnsi="Arial" w:cs="Arial"/>
        </w:rPr>
        <w:t xml:space="preserve"> (№ </w:t>
      </w:r>
      <w:r w:rsidR="00D67CB0" w:rsidRPr="00666248">
        <w:rPr>
          <w:rFonts w:ascii="Arial" w:hAnsi="Arial" w:cs="Arial"/>
          <w:shd w:val="clear" w:color="auto" w:fill="F3F7FA"/>
        </w:rPr>
        <w:t>UA-2023-</w:t>
      </w:r>
      <w:r w:rsidR="004E113C">
        <w:rPr>
          <w:rFonts w:ascii="Arial" w:hAnsi="Arial" w:cs="Arial"/>
          <w:shd w:val="clear" w:color="auto" w:fill="F3F7FA"/>
        </w:rPr>
        <w:t>04-0</w:t>
      </w:r>
      <w:r w:rsidR="00D5291D">
        <w:rPr>
          <w:rFonts w:ascii="Arial" w:hAnsi="Arial" w:cs="Arial"/>
          <w:shd w:val="clear" w:color="auto" w:fill="F3F7FA"/>
        </w:rPr>
        <w:t>7</w:t>
      </w:r>
      <w:r w:rsidR="00D67CB0" w:rsidRPr="00666248">
        <w:rPr>
          <w:rFonts w:ascii="Arial" w:hAnsi="Arial" w:cs="Arial"/>
          <w:shd w:val="clear" w:color="auto" w:fill="F3F7FA"/>
        </w:rPr>
        <w:t>-</w:t>
      </w:r>
      <w:r w:rsidR="00D67CB0" w:rsidRPr="00666248">
        <w:rPr>
          <w:rFonts w:ascii="Arial" w:hAnsi="Arial" w:cs="Arial"/>
          <w:shd w:val="clear" w:color="auto" w:fill="F3F7FA"/>
          <w:lang w:val="en-US"/>
        </w:rPr>
        <w:t>a</w:t>
      </w:r>
      <w:r w:rsidR="0025667C" w:rsidRPr="00666248">
        <w:rPr>
          <w:rFonts w:ascii="Arial" w:hAnsi="Arial" w:cs="Arial"/>
          <w:shd w:val="clear" w:color="auto" w:fill="F3F7FA"/>
        </w:rPr>
        <w:t>)</w:t>
      </w:r>
      <w:r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D5291D" w:rsidP="00D5291D">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D5291D">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D5291D">
              <w:rPr>
                <w:rFonts w:ascii="Arial" w:eastAsia="Calibri" w:hAnsi="Arial" w:cs="Arial"/>
              </w:rPr>
              <w:t xml:space="preserve"> </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 xml:space="preserve">Кошти для проведення закупівлі даних послуг передбачено по </w:t>
      </w:r>
      <w:r w:rsidR="00D5291D">
        <w:rPr>
          <w:rFonts w:ascii="Arial" w:hAnsi="Arial" w:cs="Arial"/>
        </w:rPr>
        <w:t>КПКВ 4218746 «заходи із запобігання та ліквідації наслідків надзвичайної ситуації і в інших системах та об’єктах житлово-комунального господарства за рахунок коштів резервного фонду місцевого бюджету».</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2131F"/>
    <w:rsid w:val="0025667C"/>
    <w:rsid w:val="003A0F0D"/>
    <w:rsid w:val="003B12AD"/>
    <w:rsid w:val="004759D6"/>
    <w:rsid w:val="004E113C"/>
    <w:rsid w:val="004F19B5"/>
    <w:rsid w:val="00502BAB"/>
    <w:rsid w:val="005A6DAA"/>
    <w:rsid w:val="005B108E"/>
    <w:rsid w:val="005C485D"/>
    <w:rsid w:val="00666248"/>
    <w:rsid w:val="006E7AEE"/>
    <w:rsid w:val="00722472"/>
    <w:rsid w:val="007A0316"/>
    <w:rsid w:val="007D1C15"/>
    <w:rsid w:val="007F35EF"/>
    <w:rsid w:val="00815905"/>
    <w:rsid w:val="00855DE2"/>
    <w:rsid w:val="008B6177"/>
    <w:rsid w:val="008E33E7"/>
    <w:rsid w:val="008F3387"/>
    <w:rsid w:val="00906425"/>
    <w:rsid w:val="0093312D"/>
    <w:rsid w:val="00933979"/>
    <w:rsid w:val="00997502"/>
    <w:rsid w:val="00A07CED"/>
    <w:rsid w:val="00A63F5B"/>
    <w:rsid w:val="00A7185D"/>
    <w:rsid w:val="00AF1825"/>
    <w:rsid w:val="00B459C0"/>
    <w:rsid w:val="00B62865"/>
    <w:rsid w:val="00B9575C"/>
    <w:rsid w:val="00BE547D"/>
    <w:rsid w:val="00C05EA6"/>
    <w:rsid w:val="00C13A2A"/>
    <w:rsid w:val="00CC121E"/>
    <w:rsid w:val="00CC73D8"/>
    <w:rsid w:val="00D3079F"/>
    <w:rsid w:val="00D5291D"/>
    <w:rsid w:val="00D67CB0"/>
    <w:rsid w:val="00E249C9"/>
    <w:rsid w:val="00E3415B"/>
    <w:rsid w:val="00E74ECD"/>
    <w:rsid w:val="00E86446"/>
    <w:rsid w:val="00ED2FF4"/>
    <w:rsid w:val="00F052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7EF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2694</Words>
  <Characters>1536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2023-04-06T13:56:00Z</dcterms:created>
  <dcterms:modified xsi:type="dcterms:W3CDTF">2023-04-07T08:44:00Z</dcterms:modified>
</cp:coreProperties>
</file>