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5F08FDA6" w14:textId="5AC92106" w:rsidR="0034554C" w:rsidRPr="0034554C" w:rsidRDefault="00375EE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B610FF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UA-2023-05-25-005766-a </w:t>
      </w:r>
      <w:r w:rsidR="00B610FF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B610FF">
        <w:rPr>
          <w:rFonts w:ascii="Arial" w:hAnsi="Arial" w:cs="Arial"/>
          <w:color w:val="454545"/>
          <w:sz w:val="21"/>
          <w:szCs w:val="21"/>
          <w:shd w:val="clear" w:color="auto" w:fill="F0F5F2"/>
        </w:rPr>
        <w:t> 21445a024e144a05bd79f6752e56a5ea</w:t>
      </w:r>
    </w:p>
    <w:p w14:paraId="4C696A2C" w14:textId="77777777" w:rsidR="00D32F21" w:rsidRDefault="0034554C" w:rsidP="00D32F21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D32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D32F2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D32F21" w:rsidRPr="00026674">
        <w:rPr>
          <w:rFonts w:ascii="Times New Roman" w:hAnsi="Times New Roman" w:cs="Times New Roman"/>
          <w:b/>
          <w:sz w:val="24"/>
          <w:szCs w:val="24"/>
        </w:rPr>
        <w:t xml:space="preserve">ДК </w:t>
      </w:r>
      <w:r w:rsidR="00D32F21" w:rsidRPr="00026674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021:2015:33760000</w:t>
      </w:r>
      <w:r w:rsidR="00D32F21" w:rsidRPr="00026674">
        <w:rPr>
          <w:rFonts w:ascii="Times New Roman" w:hAnsi="Times New Roman" w:cs="Times New Roman"/>
          <w:b/>
          <w:sz w:val="24"/>
          <w:szCs w:val="24"/>
        </w:rPr>
        <w:t>-5 Туалетний папір, носові хустинки, рушники для рук і серветки</w:t>
      </w:r>
      <w:r w:rsidR="00D32F21" w:rsidRPr="003A33E8">
        <w:rPr>
          <w:rFonts w:eastAsia="Calibri"/>
          <w:sz w:val="23"/>
          <w:szCs w:val="23"/>
        </w:rPr>
        <w:t xml:space="preserve"> </w:t>
      </w:r>
    </w:p>
    <w:p w14:paraId="1D2AB618" w14:textId="031AF3D4" w:rsidR="00A365C9" w:rsidRPr="00D32F21" w:rsidRDefault="00A365C9" w:rsidP="000C6E7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32F2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D32F2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D32F2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B610FF" w:rsidRPr="00D32F21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1 390 000</w:t>
      </w:r>
      <w:r w:rsidR="00C12341" w:rsidRPr="00D32F21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.00грн</w:t>
      </w:r>
    </w:p>
    <w:p w14:paraId="09DDD370" w14:textId="69BA7A4D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2022року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77777777" w:rsidR="00C61B0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2022року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51484C" w14:textId="41B252A1" w:rsidR="004F629C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61CA7CB0" w14:textId="77777777" w:rsidR="00B610FF" w:rsidRPr="00D94D4D" w:rsidRDefault="00B610FF" w:rsidP="00B610FF">
      <w:pPr>
        <w:pStyle w:val="a7"/>
        <w:tabs>
          <w:tab w:val="left" w:pos="6096"/>
        </w:tabs>
        <w:ind w:left="480"/>
        <w:rPr>
          <w:rFonts w:ascii="Times New Roman" w:hAnsi="Times New Roman"/>
          <w:b/>
          <w:sz w:val="24"/>
          <w:szCs w:val="24"/>
        </w:rPr>
      </w:pPr>
      <w:bookmarkStart w:id="0" w:name="_Hlk130543580"/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proofErr w:type="gramStart"/>
      <w:r w:rsidRPr="00D94D4D">
        <w:rPr>
          <w:rFonts w:ascii="Times New Roman" w:hAnsi="Times New Roman"/>
          <w:b/>
          <w:sz w:val="24"/>
          <w:szCs w:val="24"/>
        </w:rPr>
        <w:t>Папір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туалетний</w:t>
      </w:r>
      <w:proofErr w:type="spellEnd"/>
      <w:proofErr w:type="gramEnd"/>
      <w:r w:rsidRPr="00D94D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стандартний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, без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гільзи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</w:t>
      </w:r>
      <w:r w:rsidRPr="00D94D4D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Pr="00D94D4D">
        <w:rPr>
          <w:rFonts w:ascii="Times New Roman" w:hAnsi="Times New Roman"/>
          <w:b/>
          <w:i/>
          <w:sz w:val="24"/>
          <w:szCs w:val="24"/>
        </w:rPr>
        <w:t>відповідний</w:t>
      </w:r>
      <w:proofErr w:type="spellEnd"/>
      <w:r w:rsidRPr="00D94D4D">
        <w:rPr>
          <w:rFonts w:ascii="Times New Roman" w:hAnsi="Times New Roman"/>
          <w:b/>
          <w:i/>
          <w:sz w:val="24"/>
          <w:szCs w:val="24"/>
        </w:rPr>
        <w:t xml:space="preserve"> код ДК 021:2015:33761000-2)</w:t>
      </w:r>
    </w:p>
    <w:p w14:paraId="301E616D" w14:textId="77777777" w:rsidR="00B610FF" w:rsidRDefault="00B610FF" w:rsidP="00B610FF">
      <w:pPr>
        <w:pStyle w:val="a7"/>
        <w:tabs>
          <w:tab w:val="left" w:pos="6096"/>
        </w:tabs>
        <w:rPr>
          <w:rFonts w:ascii="Times New Roman" w:hAnsi="Times New Roman"/>
          <w:b/>
          <w:i/>
          <w:sz w:val="24"/>
          <w:szCs w:val="24"/>
        </w:rPr>
      </w:pPr>
      <w:proofErr w:type="spellStart"/>
      <w:proofErr w:type="gramStart"/>
      <w:r w:rsidRPr="00D94D4D">
        <w:rPr>
          <w:rFonts w:ascii="Times New Roman" w:hAnsi="Times New Roman"/>
          <w:b/>
          <w:i/>
          <w:sz w:val="24"/>
          <w:szCs w:val="24"/>
        </w:rPr>
        <w:t>Кількість</w:t>
      </w:r>
      <w:proofErr w:type="spellEnd"/>
      <w:r w:rsidRPr="00D94D4D">
        <w:rPr>
          <w:rFonts w:ascii="Times New Roman" w:hAnsi="Times New Roman"/>
          <w:b/>
          <w:i/>
          <w:sz w:val="24"/>
          <w:szCs w:val="24"/>
        </w:rPr>
        <w:t xml:space="preserve">  -</w:t>
      </w:r>
      <w:proofErr w:type="gramEnd"/>
      <w:r w:rsidRPr="00D94D4D">
        <w:rPr>
          <w:rFonts w:ascii="Times New Roman" w:hAnsi="Times New Roman"/>
          <w:b/>
          <w:i/>
          <w:sz w:val="24"/>
          <w:szCs w:val="24"/>
        </w:rPr>
        <w:t xml:space="preserve"> 1152 штук </w:t>
      </w:r>
    </w:p>
    <w:p w14:paraId="188C653F" w14:textId="77777777" w:rsidR="00B610FF" w:rsidRPr="00D94D4D" w:rsidRDefault="00B610FF" w:rsidP="00B610FF">
      <w:pPr>
        <w:pStyle w:val="a7"/>
        <w:tabs>
          <w:tab w:val="left" w:pos="6096"/>
        </w:tabs>
        <w:rPr>
          <w:rFonts w:ascii="Times New Roman" w:hAnsi="Times New Roman"/>
          <w:b/>
          <w:i/>
          <w:sz w:val="24"/>
          <w:szCs w:val="24"/>
        </w:rPr>
      </w:pPr>
    </w:p>
    <w:p w14:paraId="5D14E2C6" w14:textId="37AE90F7" w:rsidR="00B610FF" w:rsidRPr="00D94D4D" w:rsidRDefault="00B610FF" w:rsidP="00B610FF">
      <w:pPr>
        <w:pStyle w:val="a3"/>
        <w:tabs>
          <w:tab w:val="left" w:pos="408"/>
        </w:tabs>
        <w:ind w:left="125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   </w:t>
      </w:r>
      <w:r w:rsidRPr="00D94D4D">
        <w:rPr>
          <w:rFonts w:ascii="Times New Roman" w:hAnsi="Times New Roman"/>
          <w:b/>
        </w:rPr>
        <w:t xml:space="preserve"> - Папір туалетний </w:t>
      </w:r>
      <w:proofErr w:type="spellStart"/>
      <w:r w:rsidRPr="00D94D4D">
        <w:rPr>
          <w:rFonts w:ascii="Times New Roman" w:hAnsi="Times New Roman"/>
          <w:b/>
        </w:rPr>
        <w:t>Джамбо</w:t>
      </w:r>
      <w:proofErr w:type="spellEnd"/>
      <w:r w:rsidRPr="00D94D4D">
        <w:rPr>
          <w:rFonts w:ascii="Times New Roman" w:hAnsi="Times New Roman"/>
          <w:b/>
        </w:rPr>
        <w:t xml:space="preserve"> або </w:t>
      </w:r>
      <w:proofErr w:type="spellStart"/>
      <w:r w:rsidRPr="00D94D4D">
        <w:rPr>
          <w:rFonts w:ascii="Times New Roman" w:hAnsi="Times New Roman"/>
          <w:b/>
        </w:rPr>
        <w:t>еквіалент</w:t>
      </w:r>
      <w:proofErr w:type="spellEnd"/>
      <w:r w:rsidRPr="00D94D4D">
        <w:rPr>
          <w:rFonts w:ascii="Times New Roman" w:hAnsi="Times New Roman"/>
          <w:b/>
        </w:rPr>
        <w:t xml:space="preserve">   </w:t>
      </w:r>
      <w:r w:rsidRPr="00D94D4D">
        <w:rPr>
          <w:rFonts w:ascii="Times New Roman" w:hAnsi="Times New Roman"/>
          <w:b/>
          <w:i/>
        </w:rPr>
        <w:t xml:space="preserve">(відповідний код ДК 021:2015:33761000-2). </w:t>
      </w:r>
    </w:p>
    <w:p w14:paraId="054CAB50" w14:textId="77777777" w:rsidR="00B610FF" w:rsidRPr="00D94D4D" w:rsidRDefault="00B610FF" w:rsidP="00B610FF">
      <w:pPr>
        <w:pStyle w:val="a7"/>
        <w:tabs>
          <w:tab w:val="left" w:pos="6096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proofErr w:type="spellStart"/>
      <w:r w:rsidRPr="00D94D4D">
        <w:rPr>
          <w:rFonts w:ascii="Times New Roman" w:hAnsi="Times New Roman"/>
          <w:b/>
          <w:i/>
          <w:sz w:val="24"/>
          <w:szCs w:val="24"/>
        </w:rPr>
        <w:t>Кількість</w:t>
      </w:r>
      <w:proofErr w:type="spellEnd"/>
      <w:r w:rsidRPr="00D94D4D">
        <w:rPr>
          <w:rFonts w:ascii="Times New Roman" w:hAnsi="Times New Roman"/>
          <w:b/>
          <w:i/>
          <w:sz w:val="24"/>
          <w:szCs w:val="24"/>
        </w:rPr>
        <w:t xml:space="preserve"> – 15000 штук</w:t>
      </w:r>
    </w:p>
    <w:p w14:paraId="6954C652" w14:textId="77777777" w:rsidR="00B610FF" w:rsidRPr="00D94D4D" w:rsidRDefault="00B610FF" w:rsidP="00B610FF">
      <w:pPr>
        <w:pStyle w:val="a7"/>
        <w:tabs>
          <w:tab w:val="left" w:pos="6096"/>
        </w:tabs>
        <w:rPr>
          <w:rFonts w:ascii="Times New Roman" w:hAnsi="Times New Roman"/>
          <w:b/>
          <w:i/>
          <w:sz w:val="24"/>
          <w:szCs w:val="24"/>
        </w:rPr>
      </w:pPr>
    </w:p>
    <w:p w14:paraId="744922B5" w14:textId="77777777" w:rsidR="00B610FF" w:rsidRPr="00D94D4D" w:rsidRDefault="00B610FF" w:rsidP="00B610FF">
      <w:pPr>
        <w:pStyle w:val="a3"/>
        <w:tabs>
          <w:tab w:val="left" w:pos="6096"/>
        </w:tabs>
        <w:spacing w:line="276" w:lineRule="auto"/>
        <w:ind w:left="360"/>
        <w:jc w:val="both"/>
        <w:rPr>
          <w:rFonts w:ascii="Times New Roman" w:hAnsi="Times New Roman"/>
          <w:b/>
          <w:i/>
        </w:rPr>
      </w:pPr>
      <w:r w:rsidRPr="00D94D4D">
        <w:rPr>
          <w:rFonts w:ascii="Times New Roman" w:hAnsi="Times New Roman"/>
          <w:b/>
        </w:rPr>
        <w:t xml:space="preserve">-рушник паперовий (для </w:t>
      </w:r>
      <w:proofErr w:type="spellStart"/>
      <w:r w:rsidRPr="00D94D4D">
        <w:rPr>
          <w:rFonts w:ascii="Times New Roman" w:hAnsi="Times New Roman"/>
          <w:b/>
        </w:rPr>
        <w:t>диспенсерів</w:t>
      </w:r>
      <w:proofErr w:type="spellEnd"/>
      <w:r w:rsidRPr="00D94D4D">
        <w:rPr>
          <w:rFonts w:ascii="Times New Roman" w:hAnsi="Times New Roman"/>
          <w:b/>
        </w:rPr>
        <w:t xml:space="preserve"> для паперових рушників V-типу) </w:t>
      </w:r>
      <w:r w:rsidRPr="00D94D4D">
        <w:rPr>
          <w:rFonts w:ascii="Times New Roman" w:hAnsi="Times New Roman"/>
          <w:b/>
          <w:i/>
        </w:rPr>
        <w:t>(відповідний код ДК 021:2015:33763000-6). Кількість  - 12000 штук</w:t>
      </w:r>
    </w:p>
    <w:p w14:paraId="34C581AD" w14:textId="77777777" w:rsidR="00B610FF" w:rsidRPr="00D94D4D" w:rsidRDefault="00B610FF" w:rsidP="00B610FF">
      <w:pPr>
        <w:pStyle w:val="a3"/>
        <w:tabs>
          <w:tab w:val="left" w:pos="6096"/>
        </w:tabs>
        <w:spacing w:line="276" w:lineRule="auto"/>
        <w:ind w:left="360"/>
        <w:jc w:val="both"/>
        <w:rPr>
          <w:rFonts w:ascii="Times New Roman" w:hAnsi="Times New Roman"/>
          <w:b/>
          <w:i/>
        </w:rPr>
      </w:pPr>
    </w:p>
    <w:p w14:paraId="180C9082" w14:textId="77777777" w:rsidR="00B610FF" w:rsidRPr="00D94D4D" w:rsidRDefault="00B610FF" w:rsidP="00B610FF">
      <w:pPr>
        <w:pStyle w:val="a7"/>
        <w:tabs>
          <w:tab w:val="left" w:pos="6096"/>
        </w:tabs>
        <w:ind w:left="360"/>
        <w:rPr>
          <w:rFonts w:ascii="Times New Roman" w:hAnsi="Times New Roman"/>
          <w:b/>
          <w:i/>
          <w:sz w:val="24"/>
          <w:szCs w:val="24"/>
        </w:rPr>
      </w:pPr>
      <w:r w:rsidRPr="00D94D4D">
        <w:rPr>
          <w:rFonts w:ascii="Times New Roman" w:hAnsi="Times New Roman"/>
          <w:b/>
          <w:sz w:val="24"/>
          <w:szCs w:val="24"/>
        </w:rPr>
        <w:t xml:space="preserve">-рушник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паперовий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(для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диспенсерів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паперових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рушників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V-типу)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Торк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або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4D4D">
        <w:rPr>
          <w:rFonts w:ascii="Times New Roman" w:hAnsi="Times New Roman"/>
          <w:b/>
          <w:sz w:val="24"/>
          <w:szCs w:val="24"/>
        </w:rPr>
        <w:t>еквівалент</w:t>
      </w:r>
      <w:proofErr w:type="spellEnd"/>
      <w:r w:rsidRPr="00D94D4D">
        <w:rPr>
          <w:rFonts w:ascii="Times New Roman" w:hAnsi="Times New Roman"/>
          <w:b/>
          <w:sz w:val="24"/>
          <w:szCs w:val="24"/>
        </w:rPr>
        <w:t xml:space="preserve"> </w:t>
      </w:r>
      <w:r w:rsidRPr="00D94D4D">
        <w:rPr>
          <w:rFonts w:ascii="Times New Roman" w:hAnsi="Times New Roman"/>
          <w:b/>
          <w:i/>
          <w:sz w:val="24"/>
          <w:szCs w:val="24"/>
          <w:lang w:val="en-US"/>
        </w:rPr>
        <w:t>(</w:t>
      </w:r>
      <w:proofErr w:type="spellStart"/>
      <w:r w:rsidRPr="00D94D4D">
        <w:rPr>
          <w:rFonts w:ascii="Times New Roman" w:hAnsi="Times New Roman"/>
          <w:b/>
          <w:i/>
          <w:sz w:val="24"/>
          <w:szCs w:val="24"/>
        </w:rPr>
        <w:t>відповідний</w:t>
      </w:r>
      <w:proofErr w:type="spellEnd"/>
      <w:r w:rsidRPr="00D94D4D">
        <w:rPr>
          <w:rFonts w:ascii="Times New Roman" w:hAnsi="Times New Roman"/>
          <w:b/>
          <w:i/>
          <w:sz w:val="24"/>
          <w:szCs w:val="24"/>
        </w:rPr>
        <w:t xml:space="preserve"> код ДК 021:2015:33763000-6</w:t>
      </w:r>
      <w:r w:rsidRPr="00D94D4D">
        <w:rPr>
          <w:rFonts w:ascii="Times New Roman" w:hAnsi="Times New Roman"/>
          <w:b/>
          <w:i/>
          <w:sz w:val="24"/>
          <w:szCs w:val="24"/>
          <w:lang w:val="en-US"/>
        </w:rPr>
        <w:t>)</w:t>
      </w:r>
      <w:r w:rsidRPr="00D94D4D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D94D4D">
        <w:rPr>
          <w:rFonts w:ascii="Times New Roman" w:hAnsi="Times New Roman"/>
          <w:b/>
          <w:i/>
          <w:sz w:val="24"/>
          <w:szCs w:val="24"/>
        </w:rPr>
        <w:t>Кількість</w:t>
      </w:r>
      <w:proofErr w:type="spellEnd"/>
      <w:r w:rsidRPr="00D94D4D">
        <w:rPr>
          <w:rFonts w:ascii="Times New Roman" w:hAnsi="Times New Roman"/>
          <w:b/>
          <w:i/>
          <w:sz w:val="24"/>
          <w:szCs w:val="24"/>
        </w:rPr>
        <w:t xml:space="preserve"> – 4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D94D4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94D4D">
        <w:rPr>
          <w:rFonts w:ascii="Times New Roman" w:hAnsi="Times New Roman"/>
          <w:b/>
          <w:i/>
          <w:sz w:val="24"/>
          <w:szCs w:val="24"/>
        </w:rPr>
        <w:t>шт</w:t>
      </w:r>
      <w:proofErr w:type="spellEnd"/>
    </w:p>
    <w:p w14:paraId="351089B8" w14:textId="77777777" w:rsidR="00B610FF" w:rsidRPr="00D94D4D" w:rsidRDefault="00B610FF" w:rsidP="00B610FF">
      <w:pPr>
        <w:pStyle w:val="a7"/>
        <w:tabs>
          <w:tab w:val="left" w:pos="6096"/>
        </w:tabs>
        <w:ind w:left="360"/>
        <w:rPr>
          <w:rFonts w:ascii="Times New Roman" w:hAnsi="Times New Roman"/>
          <w:b/>
          <w:i/>
          <w:sz w:val="24"/>
          <w:szCs w:val="24"/>
        </w:rPr>
      </w:pPr>
    </w:p>
    <w:p w14:paraId="56801E0D" w14:textId="77777777" w:rsidR="00B610FF" w:rsidRPr="00D94D4D" w:rsidRDefault="00B610FF" w:rsidP="00B610FF">
      <w:pPr>
        <w:pStyle w:val="a3"/>
        <w:tabs>
          <w:tab w:val="left" w:pos="408"/>
          <w:tab w:val="left" w:pos="6096"/>
        </w:tabs>
        <w:ind w:left="360"/>
        <w:rPr>
          <w:rFonts w:ascii="Times New Roman" w:hAnsi="Times New Roman"/>
          <w:b/>
          <w:i/>
        </w:rPr>
      </w:pPr>
      <w:r w:rsidRPr="00D94D4D">
        <w:rPr>
          <w:rFonts w:ascii="Times New Roman" w:hAnsi="Times New Roman"/>
          <w:b/>
        </w:rPr>
        <w:t xml:space="preserve">-серветка столова 24*24 </w:t>
      </w:r>
      <w:r w:rsidRPr="00D94D4D">
        <w:rPr>
          <w:rFonts w:ascii="Times New Roman" w:hAnsi="Times New Roman"/>
          <w:b/>
          <w:i/>
          <w:lang w:val="ru-RU"/>
        </w:rPr>
        <w:t>(</w:t>
      </w:r>
      <w:r w:rsidRPr="00D94D4D">
        <w:rPr>
          <w:rFonts w:ascii="Times New Roman" w:hAnsi="Times New Roman"/>
          <w:b/>
          <w:i/>
        </w:rPr>
        <w:t>відповідний код ДК 021:2015:33764000-3</w:t>
      </w:r>
      <w:r w:rsidRPr="00D94D4D">
        <w:rPr>
          <w:rFonts w:ascii="Times New Roman" w:hAnsi="Times New Roman"/>
          <w:b/>
          <w:i/>
          <w:lang w:val="ru-RU"/>
        </w:rPr>
        <w:t xml:space="preserve">). </w:t>
      </w:r>
      <w:r w:rsidRPr="00D94D4D">
        <w:rPr>
          <w:rFonts w:ascii="Times New Roman" w:hAnsi="Times New Roman"/>
          <w:b/>
          <w:i/>
        </w:rPr>
        <w:t>Кількість – 100 упаковок</w:t>
      </w:r>
    </w:p>
    <w:p w14:paraId="0C0DBA22" w14:textId="77777777" w:rsidR="00B610FF" w:rsidRPr="00D94D4D" w:rsidRDefault="00B610FF" w:rsidP="00B610FF">
      <w:pPr>
        <w:pStyle w:val="a3"/>
        <w:tabs>
          <w:tab w:val="left" w:pos="408"/>
        </w:tabs>
        <w:ind w:left="327" w:right="73" w:hanging="327"/>
        <w:jc w:val="both"/>
        <w:rPr>
          <w:rFonts w:ascii="Times New Roman" w:hAnsi="Times New Roman"/>
          <w:b/>
          <w:i/>
          <w:color w:val="000000"/>
        </w:rPr>
      </w:pPr>
      <w:r w:rsidRPr="00D94D4D">
        <w:rPr>
          <w:rFonts w:ascii="Times New Roman" w:hAnsi="Times New Roman"/>
          <w:b/>
        </w:rPr>
        <w:t xml:space="preserve">       -рушник паперовий </w:t>
      </w:r>
      <w:r w:rsidRPr="00D94D4D">
        <w:rPr>
          <w:rFonts w:ascii="Times New Roman" w:hAnsi="Times New Roman"/>
        </w:rPr>
        <w:t xml:space="preserve">(для </w:t>
      </w:r>
      <w:proofErr w:type="spellStart"/>
      <w:r w:rsidRPr="00D94D4D">
        <w:rPr>
          <w:rFonts w:ascii="Times New Roman" w:hAnsi="Times New Roman"/>
        </w:rPr>
        <w:t>диспенсерів</w:t>
      </w:r>
      <w:proofErr w:type="spellEnd"/>
      <w:r w:rsidRPr="00D94D4D">
        <w:rPr>
          <w:rFonts w:ascii="Times New Roman" w:hAnsi="Times New Roman"/>
        </w:rPr>
        <w:t xml:space="preserve"> сенсорних для паперових рушників в </w:t>
      </w:r>
      <w:proofErr w:type="spellStart"/>
      <w:r w:rsidRPr="00D94D4D">
        <w:rPr>
          <w:rFonts w:ascii="Times New Roman" w:hAnsi="Times New Roman"/>
        </w:rPr>
        <w:t>рул</w:t>
      </w:r>
      <w:proofErr w:type="spellEnd"/>
      <w:r w:rsidRPr="00D94D4D">
        <w:rPr>
          <w:rFonts w:ascii="Times New Roman" w:hAnsi="Times New Roman"/>
        </w:rPr>
        <w:t xml:space="preserve">. 21см)  </w:t>
      </w:r>
      <w:proofErr w:type="spellStart"/>
      <w:r w:rsidRPr="00D94D4D">
        <w:rPr>
          <w:rFonts w:ascii="Times New Roman" w:hAnsi="Times New Roman"/>
          <w:b/>
          <w:color w:val="000000"/>
        </w:rPr>
        <w:t>Tork</w:t>
      </w:r>
      <w:proofErr w:type="spellEnd"/>
      <w:r w:rsidRPr="00D94D4D">
        <w:rPr>
          <w:rFonts w:ascii="Times New Roman" w:hAnsi="Times New Roman"/>
          <w:b/>
          <w:color w:val="000000"/>
        </w:rPr>
        <w:t xml:space="preserve"> або еквівалент. </w:t>
      </w:r>
      <w:r w:rsidRPr="00D94D4D">
        <w:rPr>
          <w:rFonts w:ascii="Times New Roman" w:hAnsi="Times New Roman"/>
          <w:b/>
          <w:i/>
        </w:rPr>
        <w:t>(Відповідний код ДК 021:2015:33763000-6). Кількість товару -  2400шт</w:t>
      </w:r>
    </w:p>
    <w:p w14:paraId="05AA62ED" w14:textId="77777777" w:rsidR="00B610FF" w:rsidRPr="00D94D4D" w:rsidRDefault="00B610FF" w:rsidP="00B610FF">
      <w:pPr>
        <w:pStyle w:val="a3"/>
        <w:tabs>
          <w:tab w:val="left" w:pos="6096"/>
        </w:tabs>
        <w:spacing w:line="276" w:lineRule="auto"/>
        <w:ind w:left="360"/>
        <w:jc w:val="both"/>
        <w:rPr>
          <w:rFonts w:ascii="Times New Roman" w:hAnsi="Times New Roman"/>
          <w:b/>
        </w:rPr>
      </w:pPr>
      <w:r w:rsidRPr="00D94D4D">
        <w:rPr>
          <w:rFonts w:ascii="Times New Roman" w:hAnsi="Times New Roman"/>
          <w:b/>
        </w:rPr>
        <w:t xml:space="preserve">-серветка столова 33*33 </w:t>
      </w:r>
      <w:r w:rsidRPr="00D94D4D">
        <w:rPr>
          <w:rFonts w:ascii="Times New Roman" w:hAnsi="Times New Roman"/>
          <w:b/>
          <w:i/>
        </w:rPr>
        <w:t>(Відповідний код ДК 021:2015:33764000-3).  Кількість – 8 упаковок</w:t>
      </w:r>
      <w:r w:rsidRPr="00D94D4D">
        <w:rPr>
          <w:rFonts w:ascii="Times New Roman" w:hAnsi="Times New Roman"/>
          <w:b/>
        </w:rPr>
        <w:t xml:space="preserve"> </w:t>
      </w:r>
    </w:p>
    <w:p w14:paraId="74A1D6E4" w14:textId="77777777" w:rsidR="00B610FF" w:rsidRPr="00D94D4D" w:rsidRDefault="00B610FF" w:rsidP="00B610FF">
      <w:pPr>
        <w:pStyle w:val="a3"/>
        <w:tabs>
          <w:tab w:val="left" w:pos="6096"/>
        </w:tabs>
        <w:spacing w:line="276" w:lineRule="auto"/>
        <w:ind w:left="360"/>
        <w:jc w:val="both"/>
        <w:rPr>
          <w:rFonts w:ascii="Times New Roman" w:hAnsi="Times New Roman"/>
          <w:b/>
          <w:i/>
        </w:rPr>
      </w:pPr>
    </w:p>
    <w:p w14:paraId="7FBDDCE3" w14:textId="77777777" w:rsidR="00B610FF" w:rsidRPr="00D94D4D" w:rsidRDefault="00B610FF" w:rsidP="00B610FF">
      <w:pPr>
        <w:pStyle w:val="a3"/>
        <w:tabs>
          <w:tab w:val="left" w:pos="408"/>
          <w:tab w:val="left" w:pos="6096"/>
        </w:tabs>
        <w:ind w:left="360"/>
        <w:rPr>
          <w:rFonts w:ascii="Times New Roman" w:hAnsi="Times New Roman"/>
          <w:b/>
          <w:i/>
        </w:rPr>
      </w:pPr>
      <w:r w:rsidRPr="00D94D4D">
        <w:rPr>
          <w:rFonts w:ascii="Times New Roman" w:hAnsi="Times New Roman"/>
          <w:b/>
        </w:rPr>
        <w:t xml:space="preserve">-папір туалетний </w:t>
      </w:r>
      <w:r w:rsidRPr="00D94D4D">
        <w:rPr>
          <w:rFonts w:ascii="Times New Roman" w:hAnsi="Times New Roman"/>
          <w:b/>
          <w:i/>
        </w:rPr>
        <w:t>(відповідний код ДК 021:2015:33761000-2). Кількість – 200 штук</w:t>
      </w:r>
    </w:p>
    <w:bookmarkEnd w:id="0"/>
    <w:p w14:paraId="7118C560" w14:textId="77777777" w:rsidR="00996B5A" w:rsidRPr="00C12341" w:rsidRDefault="00996B5A" w:rsidP="00996B5A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64142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963F1"/>
    <w:rsid w:val="00996B5A"/>
    <w:rsid w:val="00A22AC9"/>
    <w:rsid w:val="00A365C9"/>
    <w:rsid w:val="00B610FF"/>
    <w:rsid w:val="00B713FE"/>
    <w:rsid w:val="00C00982"/>
    <w:rsid w:val="00C12341"/>
    <w:rsid w:val="00C276CF"/>
    <w:rsid w:val="00C61B04"/>
    <w:rsid w:val="00C80E5E"/>
    <w:rsid w:val="00CC7245"/>
    <w:rsid w:val="00D32F21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qFormat/>
    <w:rsid w:val="00E77995"/>
    <w:rPr>
      <w:b/>
      <w:bCs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Chapter10 Знак"/>
    <w:link w:val="a3"/>
    <w:uiPriority w:val="34"/>
    <w:locked/>
    <w:rsid w:val="00996B5A"/>
  </w:style>
  <w:style w:type="paragraph" w:styleId="a7">
    <w:name w:val="No Spacing"/>
    <w:uiPriority w:val="1"/>
    <w:qFormat/>
    <w:rsid w:val="00B610F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2023-03-27T08:08:00Z</dcterms:created>
  <dcterms:modified xsi:type="dcterms:W3CDTF">2023-05-29T05:47:00Z</dcterms:modified>
</cp:coreProperties>
</file>