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55AAC9F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B865E1">
        <w:rPr>
          <w:rFonts w:ascii="Times New Roman" w:hAnsi="Times New Roman"/>
        </w:rPr>
        <w:t>0</w:t>
      </w:r>
      <w:r w:rsidR="00F85B2B">
        <w:rPr>
          <w:rFonts w:ascii="Times New Roman" w:hAnsi="Times New Roman"/>
          <w:lang w:val="uk-UA"/>
        </w:rPr>
        <w:t>9</w:t>
      </w:r>
      <w:r w:rsidR="0014626E">
        <w:rPr>
          <w:rFonts w:ascii="Times New Roman" w:hAnsi="Times New Roman"/>
          <w:lang w:val="uk-UA"/>
        </w:rPr>
        <w:t>.2021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</w:t>
      </w:r>
      <w:r w:rsidR="00F85B2B">
        <w:rPr>
          <w:rFonts w:ascii="Times New Roman" w:hAnsi="Times New Roman"/>
          <w:lang w:val="uk-UA"/>
        </w:rPr>
        <w:t>0</w:t>
      </w:r>
      <w:r w:rsidR="006430E2">
        <w:rPr>
          <w:rFonts w:ascii="Times New Roman" w:hAnsi="Times New Roman"/>
          <w:lang w:val="uk-UA"/>
        </w:rPr>
        <w:t>.</w:t>
      </w:r>
      <w:r w:rsidR="00171593">
        <w:rPr>
          <w:rFonts w:ascii="Times New Roman" w:hAnsi="Times New Roman"/>
        </w:rPr>
        <w:t>0</w:t>
      </w:r>
      <w:r w:rsidR="00F85B2B">
        <w:rPr>
          <w:rFonts w:ascii="Times New Roman" w:hAnsi="Times New Roman"/>
          <w:lang w:val="uk-UA"/>
        </w:rPr>
        <w:t>9</w:t>
      </w:r>
      <w:r w:rsidR="0014626E">
        <w:rPr>
          <w:rFonts w:ascii="Times New Roman" w:hAnsi="Times New Roman"/>
          <w:lang w:val="uk-UA"/>
        </w:rPr>
        <w:t>.2021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F85B2B">
        <w:rPr>
          <w:rFonts w:ascii="Times New Roman" w:hAnsi="Times New Roman"/>
          <w:lang w:val="uk-UA"/>
        </w:rPr>
        <w:t>182</w:t>
      </w:r>
      <w:r w:rsidR="00B35F46" w:rsidRPr="003A5535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0436E5">
        <w:rPr>
          <w:rFonts w:ascii="Times New Roman" w:hAnsi="Times New Roman"/>
          <w:lang w:val="uk-UA"/>
        </w:rPr>
        <w:t>тів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008C7A3A" w:rsidR="00914FD7" w:rsidRPr="000436E5" w:rsidRDefault="00F85B2B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130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054C36F2" w:rsidR="00DE225A" w:rsidRPr="000436E5" w:rsidRDefault="00F85B2B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42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383D6A51" w:rsidR="00DE225A" w:rsidRPr="000436E5" w:rsidRDefault="00F85B2B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26E157A4" w:rsidR="00483307" w:rsidRPr="000436E5" w:rsidRDefault="00F85B2B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0618FA5" w:rsidR="003F7BD1" w:rsidRPr="003F7BD1" w:rsidRDefault="003A5535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179CECBA" w:rsidR="003F7BD1" w:rsidRPr="000436E5" w:rsidRDefault="00DF43DE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50EF5ADB" w:rsidR="00DE225A" w:rsidRPr="000436E5" w:rsidRDefault="00DF43DE" w:rsidP="00F85B2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</w:t>
            </w:r>
            <w:r w:rsidR="00F85B2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2F10ADA9" w:rsidR="00393A48" w:rsidRPr="000436E5" w:rsidRDefault="00F85B2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44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345BA53" w:rsidR="00393A48" w:rsidRPr="000436E5" w:rsidRDefault="00F85B2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85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3C6E8346" w:rsidR="00393A48" w:rsidRPr="000436E5" w:rsidRDefault="00F85B2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52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1981900B" w:rsidR="003F7BD1" w:rsidRPr="000436E5" w:rsidRDefault="00DF43D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551A079D" w:rsidR="00D13D40" w:rsidRPr="000436E5" w:rsidRDefault="00F85B2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4A378BAD" w:rsidR="00393A48" w:rsidRPr="000436E5" w:rsidRDefault="00DF43DE" w:rsidP="00F85B2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</w:t>
            </w:r>
            <w:r w:rsidR="00F85B2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0F284BCA" w:rsidR="00376F15" w:rsidRPr="001604D6" w:rsidRDefault="001E7A4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65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485A6125" w:rsidR="00376F15" w:rsidRPr="001604D6" w:rsidRDefault="001E7A4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96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15EF77F5" w:rsidR="00376F15" w:rsidRPr="001604D6" w:rsidRDefault="001E7A4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A5535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3A5535">
              <w:rPr>
                <w:rFonts w:ascii="Times New Roman" w:hAnsi="Times New Roman"/>
                <w:bCs/>
                <w:lang w:val="uk-UA"/>
              </w:rPr>
              <w:t>Інше (</w:t>
            </w:r>
            <w:r w:rsidRPr="003A5535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77DCDA1A" w:rsidR="00483307" w:rsidRPr="001604D6" w:rsidRDefault="00F85B2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1FAE05D9" w:rsidR="00D67001" w:rsidRPr="001604D6" w:rsidRDefault="001E7A4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70DBC7C9" w:rsidR="003F7BD1" w:rsidRDefault="003A5535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228A9E6C" w:rsidR="003F7BD1" w:rsidRPr="001604D6" w:rsidRDefault="001E7A4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48BE902" w:rsidR="00B77E64" w:rsidRPr="001604D6" w:rsidRDefault="00DF43D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0C71C765" w:rsidR="00376F15" w:rsidRPr="000436E5" w:rsidRDefault="00F85B2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182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436E5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4626E"/>
    <w:rsid w:val="001604D6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E7A41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A5535"/>
    <w:rsid w:val="003C6670"/>
    <w:rsid w:val="003D3094"/>
    <w:rsid w:val="003E26FE"/>
    <w:rsid w:val="003F0533"/>
    <w:rsid w:val="003F7BD1"/>
    <w:rsid w:val="00402BC1"/>
    <w:rsid w:val="00411417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0E77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DF43DE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5B2B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647B-A117-4DF7-BADB-71ECCB62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Tania</cp:lastModifiedBy>
  <cp:revision>26</cp:revision>
  <cp:lastPrinted>2018-04-10T12:48:00Z</cp:lastPrinted>
  <dcterms:created xsi:type="dcterms:W3CDTF">2021-04-20T12:44:00Z</dcterms:created>
  <dcterms:modified xsi:type="dcterms:W3CDTF">2023-07-13T14:06:00Z</dcterms:modified>
</cp:coreProperties>
</file>