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ПОВІДОМЛЕННЯ ПРО НАМІР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Отримати Дозвіл на викиди забруднюючих речовин в атмосферне повітря стаціонарними джерелами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center"/>
        <w:rPr>
          <w:rFonts w:ascii="Arial" w:hAnsi="Arial" w:cs="Arial"/>
        </w:rPr>
      </w:pP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1. Повне найменування суб’єкта господарювання: Товариство з обмеженою відповідальністю «</w:t>
      </w:r>
      <w:bookmarkStart w:id="0" w:name="_GoBack"/>
      <w:r>
        <w:rPr>
          <w:rFonts w:ascii="Arial" w:hAnsi="Arial" w:cs="Arial"/>
        </w:rPr>
        <w:t>Бізнес Сіті Менеджмент</w:t>
      </w:r>
      <w:bookmarkEnd w:id="0"/>
      <w:r>
        <w:rPr>
          <w:rFonts w:ascii="Arial" w:hAnsi="Arial" w:cs="Arial"/>
        </w:rPr>
        <w:t xml:space="preserve">».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2. Скорочене найменування суб’єкта господарювання: ТОВ «Бізнес Сіті Менеджмент».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3. Ідентифікаційний код юридичної особи в ЄДРПОУ: 35286792.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4. Місцезнаходження суб’єкта господарювання, контактний номер телефону, адреса електронної пошти суб’єкта господарювання: 79015, Львівська обл., Львівський район, м. Львів, вул. </w:t>
      </w:r>
      <w:proofErr w:type="spellStart"/>
      <w:r>
        <w:rPr>
          <w:rFonts w:ascii="Arial" w:hAnsi="Arial" w:cs="Arial"/>
        </w:rPr>
        <w:t>Пастернака</w:t>
      </w:r>
      <w:proofErr w:type="spellEnd"/>
      <w:r>
        <w:rPr>
          <w:rFonts w:ascii="Arial" w:hAnsi="Arial" w:cs="Arial"/>
        </w:rPr>
        <w:t xml:space="preserve">, буд. 5, Телефон (032) 240-99-99.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Місцезнаходження об’єкта/промислового майданчика: 79021, Львівська обл., Львівський район, м. Львів, вул. Садова, буд. 2Д.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Мета отримання дозволу на викиди: Отримання дозволу на викиди для існуючого об’єкту, Відповідно до ч. 7 ст. 11 ЗУ «Про охорону атмосферного повітря» та Інструкції, затвердженої наказом </w:t>
      </w:r>
      <w:proofErr w:type="spellStart"/>
      <w:r>
        <w:rPr>
          <w:rFonts w:ascii="Arial" w:hAnsi="Arial" w:cs="Arial"/>
        </w:rPr>
        <w:t>Мінприроди</w:t>
      </w:r>
      <w:proofErr w:type="spellEnd"/>
      <w:r>
        <w:rPr>
          <w:rFonts w:ascii="Arial" w:hAnsi="Arial" w:cs="Arial"/>
        </w:rPr>
        <w:t xml:space="preserve"> № 108 від 09.03.2006, об’єкт належить до третьої групи, тому заходи щодо впровадження найкращих існуючих технологій виробництва та заходів щодо скорочення викидів не розробляються.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Відомості про наявність висновку з оцінки впливу на довкілля, в якому визначено допустимість провадження планової діяльності, яка згідно з вимогами Закону України «Про оцінку впливу на довкілля» підлягає оцінці впливу на довкілля: Виробнича діяльність яку здійснює ТОВ «Бізнес Сіті Менеджмент» не підлягає оцінці впливу на довкілля та прямо не передбачена вимогами ч 2 та ч. 3 ст. 3 ЗУ «Про ОВД» та постанови Кабінету Міністрів України від 13.12.2017 </w:t>
      </w:r>
      <w:proofErr w:type="spellStart"/>
      <w:r>
        <w:rPr>
          <w:rFonts w:ascii="Arial" w:hAnsi="Arial" w:cs="Arial"/>
        </w:rPr>
        <w:t>No</w:t>
      </w:r>
      <w:proofErr w:type="spellEnd"/>
      <w:r>
        <w:rPr>
          <w:rFonts w:ascii="Arial" w:hAnsi="Arial" w:cs="Arial"/>
        </w:rPr>
        <w:t xml:space="preserve"> 1010 (Із змінами, внесеними згідно з Постановою КМУ № 1121 від 30.09.2022) «Про затвердження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довкілля».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Загальний опис об’єкта (опис виробництв та технологічного устаткування): На території </w:t>
      </w:r>
      <w:proofErr w:type="spellStart"/>
      <w:r>
        <w:rPr>
          <w:rFonts w:ascii="Arial" w:hAnsi="Arial" w:cs="Arial"/>
        </w:rPr>
        <w:t>проммайданчика</w:t>
      </w:r>
      <w:proofErr w:type="spellEnd"/>
      <w:r>
        <w:rPr>
          <w:rFonts w:ascii="Arial" w:hAnsi="Arial" w:cs="Arial"/>
        </w:rPr>
        <w:t xml:space="preserve"> № 2 «Львів-HQ» ТОВ «Бізнес Сіті Менеджмент» розташований адміністративний корпус та дві дизель-генераторні станції, які працюють в аварійному режимі при відсутності електроенергії у зовнішніх мережах електропостачання.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Відомості щодо видів та обсягів викидів: На території </w:t>
      </w:r>
      <w:proofErr w:type="spellStart"/>
      <w:r>
        <w:rPr>
          <w:rFonts w:ascii="Arial" w:hAnsi="Arial" w:cs="Arial"/>
        </w:rPr>
        <w:t>проммайданчика</w:t>
      </w:r>
      <w:proofErr w:type="spellEnd"/>
      <w:r>
        <w:rPr>
          <w:rFonts w:ascii="Arial" w:hAnsi="Arial" w:cs="Arial"/>
        </w:rPr>
        <w:t xml:space="preserve"> № 2 «Львів-HQ» ТОВ «Бізнес Сіті Менеджмент» виявлено 2 стаціонарних джерел викидів забруднюючих речовин в атмосферне повітря (організоване). Від діяльності підприємства в атмосферне повітря викидаються наступні забруднюючі речовини, що нормуються: азоту діоксид (NO2) – 0,200412 т/рік, сірки діоксид (SO2) – 0,049696 т/рік, вуглецю оксид (CO) – 0,188834 т/рік, вуглеводні </w:t>
      </w:r>
      <w:proofErr w:type="spellStart"/>
      <w:r>
        <w:rPr>
          <w:rFonts w:ascii="Arial" w:hAnsi="Arial" w:cs="Arial"/>
        </w:rPr>
        <w:t>гpаничні</w:t>
      </w:r>
      <w:proofErr w:type="spellEnd"/>
      <w:r>
        <w:rPr>
          <w:rFonts w:ascii="Arial" w:hAnsi="Arial" w:cs="Arial"/>
        </w:rPr>
        <w:t xml:space="preserve"> С12-С19 – 0,000678 т/рік, речовини у вигляді суспендованих твердих частинок – 0,044958 т/рік.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10.Заходи щодо впровадження найкращих існуючих технологій виробництва: Відповідно до Наказу Міністерства охорони навколишнього природного середовища України № 108 від 09.03.2006р. заходи щодо впровадження найкращих існуючих технологій виробництва не розроблялися.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11.Перелік заходів щодо скорочення викидів: Відповідно до Наказу Міністерства охорони навколишнього природного середовища України № 108 від 09.03.2006р. заходи щодо скорочення викидів не розроблялися.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12.Відповідність пропозицій щодо дозволених обсягів викидів законодавству: Пропозиції щодо дозволених обсягів викидів забруднюючих речовин в атмосферне повітря відповідають вимогам діючого законодавства України, зокрема наказам </w:t>
      </w:r>
      <w:proofErr w:type="spellStart"/>
      <w:r>
        <w:rPr>
          <w:rFonts w:ascii="Arial" w:hAnsi="Arial" w:cs="Arial"/>
        </w:rPr>
        <w:t>Мінприроди</w:t>
      </w:r>
      <w:proofErr w:type="spellEnd"/>
      <w:r>
        <w:rPr>
          <w:rFonts w:ascii="Arial" w:hAnsi="Arial" w:cs="Arial"/>
        </w:rPr>
        <w:t xml:space="preserve"> № 309 від 27.06.2006р., № 541 від 22.10.2008р., №260 від 01.07.2015р зі змінами та доповненнями. </w:t>
      </w:r>
    </w:p>
    <w:p w:rsidR="001413C4" w:rsidRDefault="001413C4" w:rsidP="001413C4">
      <w:pPr>
        <w:pStyle w:val="a3"/>
        <w:tabs>
          <w:tab w:val="left" w:pos="36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13.Пропозиції та рекомендації просимо надсилати протягом 30 днів з дня опублікування в Львівську обласну державну адміністрація (Департамент екології та </w:t>
      </w:r>
      <w:r>
        <w:rPr>
          <w:rFonts w:ascii="Arial" w:hAnsi="Arial" w:cs="Arial"/>
        </w:rPr>
        <w:lastRenderedPageBreak/>
        <w:t xml:space="preserve">природних ресурсів Львівської обласної державної адміністрації ) 79000, Львівська </w:t>
      </w:r>
      <w:proofErr w:type="spellStart"/>
      <w:r>
        <w:rPr>
          <w:rFonts w:ascii="Arial" w:hAnsi="Arial" w:cs="Arial"/>
        </w:rPr>
        <w:t>обл</w:t>
      </w:r>
      <w:proofErr w:type="spellEnd"/>
      <w:r>
        <w:rPr>
          <w:rFonts w:ascii="Arial" w:hAnsi="Arial" w:cs="Arial"/>
        </w:rPr>
        <w:t xml:space="preserve">, м. Львів, вул. Винниченка, 19 (79026, Львівська </w:t>
      </w:r>
      <w:proofErr w:type="spellStart"/>
      <w:r>
        <w:rPr>
          <w:rFonts w:ascii="Arial" w:hAnsi="Arial" w:cs="Arial"/>
        </w:rPr>
        <w:t>обл</w:t>
      </w:r>
      <w:proofErr w:type="spellEnd"/>
      <w:r>
        <w:rPr>
          <w:rFonts w:ascii="Arial" w:hAnsi="Arial" w:cs="Arial"/>
        </w:rPr>
        <w:t xml:space="preserve">, м. Львів, вул. </w:t>
      </w:r>
      <w:proofErr w:type="spellStart"/>
      <w:r>
        <w:rPr>
          <w:rFonts w:ascii="Arial" w:hAnsi="Arial" w:cs="Arial"/>
        </w:rPr>
        <w:t>Стрийська</w:t>
      </w:r>
      <w:proofErr w:type="spellEnd"/>
      <w:r>
        <w:rPr>
          <w:rFonts w:ascii="Arial" w:hAnsi="Arial" w:cs="Arial"/>
        </w:rPr>
        <w:t>, 98). e-</w:t>
      </w:r>
      <w:proofErr w:type="spellStart"/>
      <w:r>
        <w:rPr>
          <w:rFonts w:ascii="Arial" w:hAnsi="Arial" w:cs="Arial"/>
        </w:rPr>
        <w:t>mail</w:t>
      </w:r>
      <w:proofErr w:type="spellEnd"/>
      <w:r>
        <w:rPr>
          <w:rFonts w:ascii="Arial" w:hAnsi="Arial" w:cs="Arial"/>
        </w:rPr>
        <w:t xml:space="preserve">: envir@loda.gov.ua. normadozvil@gmail.com </w:t>
      </w:r>
      <w:proofErr w:type="spellStart"/>
      <w:r>
        <w:rPr>
          <w:rFonts w:ascii="Arial" w:hAnsi="Arial" w:cs="Arial"/>
        </w:rPr>
        <w:t>тел</w:t>
      </w:r>
      <w:proofErr w:type="spellEnd"/>
      <w:r>
        <w:rPr>
          <w:rFonts w:ascii="Arial" w:hAnsi="Arial" w:cs="Arial"/>
        </w:rPr>
        <w:t>.: (032) 238-73-83</w:t>
      </w:r>
    </w:p>
    <w:p w:rsidR="00524C84" w:rsidRDefault="001413C4"/>
    <w:sectPr w:rsidR="00524C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C4"/>
    <w:rsid w:val="001413C4"/>
    <w:rsid w:val="00742B83"/>
    <w:rsid w:val="0083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FCD00-810C-4A2C-8617-23B8B5C0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2501</Words>
  <Characters>1426</Characters>
  <Application>Microsoft Office Word</Application>
  <DocSecurity>0</DocSecurity>
  <Lines>11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Sladkova.Oleksandra</dc:creator>
  <cp:keywords/>
  <dc:description/>
  <cp:lastModifiedBy>Sladkova.Oleksandra</cp:lastModifiedBy>
  <cp:revision>1</cp:revision>
  <dcterms:created xsi:type="dcterms:W3CDTF">2023-08-10T14:03:00Z</dcterms:created>
  <dcterms:modified xsi:type="dcterms:W3CDTF">2023-08-10T14:03:00Z</dcterms:modified>
</cp:coreProperties>
</file>