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D97" w:rsidRDefault="00CB6D97" w:rsidP="00CB6D9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ПОВІДОМЛЕННЯ ПРО НАМІР </w:t>
      </w:r>
    </w:p>
    <w:p w:rsidR="00CB6D97" w:rsidRDefault="00CB6D97" w:rsidP="00CB6D9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Отримати Дозвіл на викиди забруднюючих речовин в атмосферне повітря стаціонарними джерелами</w:t>
      </w:r>
    </w:p>
    <w:p w:rsidR="00CB6D97" w:rsidRDefault="00CB6D97" w:rsidP="00CB6D97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B6D97" w:rsidRDefault="00CB6D97" w:rsidP="00CB6D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1. Повне найменування суб’єкта господарювання: </w:t>
      </w:r>
      <w:bookmarkStart w:id="0" w:name="_GoBack"/>
      <w:r>
        <w:rPr>
          <w:rFonts w:ascii="Arial" w:hAnsi="Arial" w:cs="Arial"/>
          <w:color w:val="000000" w:themeColor="text1"/>
          <w:sz w:val="24"/>
          <w:szCs w:val="24"/>
        </w:rPr>
        <w:t>Акціонерне товариство «Українська залізниця» в особі відокремленого структурного підрозділу філії «Центр будівельно-монтажних робіт та експлуатації будівель і споруд»</w:t>
      </w:r>
      <w:bookmarkEnd w:id="0"/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CB6D97" w:rsidRDefault="00CB6D97" w:rsidP="00CB6D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2. Скорочене найменування суб’єкта господарювання: АТ «Укрзалізниця» в особі ВСП «Львівська дирекція» філії «Центр будівельно-монтажних робіт та експлуатації будівель і споруд». </w:t>
      </w:r>
    </w:p>
    <w:p w:rsidR="00CB6D97" w:rsidRDefault="00CB6D97" w:rsidP="00CB6D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3. Ідентифікаційний код юридичної особи в ЄДРПОУ: 40075815 (41149437). </w:t>
      </w:r>
    </w:p>
    <w:p w:rsidR="00CB6D97" w:rsidRDefault="00CB6D97" w:rsidP="00CB6D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4. Місцезнаходження суб’єкта господарювання, контактний номер телефону, адреса електронної пошти суб’єкта господарювання: 79018, Львівська область, Львівський район, м. Львів, вул. Чернівецька, буд. 15, Телефон роб. (032) 226-68-68. </w:t>
      </w:r>
    </w:p>
    <w:p w:rsidR="00CB6D97" w:rsidRDefault="00CB6D97" w:rsidP="00CB6D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5. Місцезнаходження об’єкта/промислового майданчика: 79016, Львівська область, Львівський район, м. Львів, вул. Замкнена, буд. 5. </w:t>
      </w:r>
    </w:p>
    <w:p w:rsidR="00CB6D97" w:rsidRDefault="00CB6D97" w:rsidP="00CB6D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6. Мета отримання дозволу на викиди: Отримання дозволу на викиди для існуючого об’єкту, відповідно до ч. 7 ст. 11 ЗУ «Про охорону атмосферного повітря» та Інструкції, затвердженої наказом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Мінприроди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 108 від 09.03.2006, об’єкт належить до третьої групи, тому заходи щодо впровадження найкращих існуючих технологій виробництва та заходів щодо скорочення викидів не розробляються. </w:t>
      </w:r>
    </w:p>
    <w:p w:rsidR="00CB6D97" w:rsidRDefault="00CB6D97" w:rsidP="00CB6D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7. Відомості про наявність висновку з оцінки впливу на довкілля, в якому визначено допустимість провадження планової діяльності, яка згідно з вимогами Закону України «Про оцінку впливу на довкілля» підлягає оцінці впливу на довкілля: Виробнича діяльність яку здійснює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проммайданчик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 1 Котельня ВСП «Львівська дирекція» Філії «Центр будівельно-монтажних робіт та експлуатації будівель і споруд» АТ «Укрзалізниця» не підлягає оцінці впливу на довкілля та прямо не передбачена вимогами ч. 2 та ч. 3 ст. 3 ЗУ «Про ОВД» та постанови Кабінету Міністрів України від 13.12.2017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1010 (Із змінами, внесеними згідно з Постановою КМУ № 1121 від 30.09.2022) «Про затвердження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довкілля». </w:t>
      </w:r>
    </w:p>
    <w:p w:rsidR="00CB6D97" w:rsidRDefault="00CB6D97" w:rsidP="00CB6D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8. Загальний опис об’єкта (опис виробництв та технологічного устаткування): На території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проммайданчика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 1 розташована котельня ВСП «Львівська дирекція» Філії «Центр будівельно-монтажних робіт та експлуатації будівель і споруд» АТ «Укрзалізниця» в окремому одноповерховому приміщенні за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адресою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79016, Львівська область, Львівський район, м. Львів, вул. Замкнена, буд. 5, забезпечує опаленням приміщень в холодну пору року і підігрівом води адміністративних будівель РФ «Львівська залізниця» АТ «Укрзалізниця», Львівської клінічної лікарні на залізничному транспорті філії «Центр охорони здоров’я», ліцею № 52 ім. М.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Лобачевського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Львівської МР, середньої ЗОШ № 34 ім. М. Шашкевича м. Львова, житлових будинків по вул. Гоголя №№ 3, 4, 5, 7, 9, 11, 15, 6/8, опалення ДП «Львівський державний цирк». Для цього в котельні встановлено три газових водогрійних котли.</w:t>
      </w:r>
    </w:p>
    <w:p w:rsidR="00CB6D97" w:rsidRDefault="00CB6D97" w:rsidP="00CB6D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9. Відомості щодо видів та обсягів викидів: На території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проммайданчика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 1 Котельня ВСП «Львівська дирекція» Філії «Центр будівельно-монтажних робіт та експлуатації будівель і споруд» АТ «Укрзалізниця» виявлено 2 стаціонарних джерел викидів забруднюючих речовин в атмосферне повітря (організоване). Від діяльності підприємства в атмосферне повітря викидаються наступні забруднюючі речовини, що нормуються: азоту діоксид (NO2) – 4,852433 т/рік, вуглецю оксид (CO) – 4,313273 т/рік та парникові гази – 3021,520803 т/рік. </w:t>
      </w:r>
    </w:p>
    <w:p w:rsidR="00CB6D97" w:rsidRDefault="00CB6D97" w:rsidP="00CB6D97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10.Заходи щодо впровадження найкращих існуючих технологій виробництва: Відповідно до Наказу Міністерства охорони навколишнього природного середовища України № 108 від 09.03.2006р. заходи щодо впровадження найкращих існуючих технологій виробництва не розроблялися.</w:t>
      </w:r>
    </w:p>
    <w:p w:rsidR="00CB6D97" w:rsidRDefault="00CB6D97" w:rsidP="00CB6D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11.Перелік заходів щодо скорочення викидів: Відповідно до Наказу Міністерства охорони навколишнього природного середовища України № 108 від 09.03.2006р. заходи щодо скорочення викидів не розроблялися. </w:t>
      </w:r>
    </w:p>
    <w:p w:rsidR="00CB6D97" w:rsidRDefault="00CB6D97" w:rsidP="00CB6D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12.Відповідність пропозицій щодо дозволених обсягів викидів законодавству: Пропозиції щодо дозволених обсягів викидів забруднюючих речовин в атмосферне повітря відповідають вимогам діючого законодавства України, зокрема наказам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Мінприроди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№ 309 від 27.06.2006р., № 541 від 22.10.2008р., №260 від 01.07.2015р зі змінами та доповненнями. </w:t>
      </w:r>
    </w:p>
    <w:p w:rsidR="00CB6D97" w:rsidRDefault="00CB6D97" w:rsidP="00CB6D97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13.Пропозиції та рекомендації просимо надсилати протягом 30 днів з дня опублікування в Львівську обласну державну адміністрація (Департамент екології та природних ресурсів Львівської обласної державної адміністрації ) 79000, Львівська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обл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м. Львів, вул. Винниченка, 18 (79026, Львівська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обл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, м. Львів, вул.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Стрийська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, 98). e-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mail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: envir@loda.gov.ua. normadozvil@gmail.com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тел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.: (032) 238-73-83</w:t>
      </w:r>
    </w:p>
    <w:p w:rsidR="00CB6D97" w:rsidRDefault="00CB6D97" w:rsidP="00CB6D97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524C84" w:rsidRDefault="00CB6D97"/>
    <w:sectPr w:rsidR="00524C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D97"/>
    <w:rsid w:val="00742B83"/>
    <w:rsid w:val="00836AF0"/>
    <w:rsid w:val="00CB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7B751-548E-49EE-8B67-DE6329F1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D97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3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3045</Words>
  <Characters>1736</Characters>
  <Application>Microsoft Office Word</Application>
  <DocSecurity>0</DocSecurity>
  <Lines>14</Lines>
  <Paragraphs>9</Paragraphs>
  <ScaleCrop>false</ScaleCrop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Sladkova.Oleksandra</dc:creator>
  <cp:keywords/>
  <dc:description/>
  <cp:lastModifiedBy>Sladkova.Oleksandra</cp:lastModifiedBy>
  <cp:revision>1</cp:revision>
  <dcterms:created xsi:type="dcterms:W3CDTF">2023-08-17T12:08:00Z</dcterms:created>
  <dcterms:modified xsi:type="dcterms:W3CDTF">2023-08-17T12:08:00Z</dcterms:modified>
</cp:coreProperties>
</file>