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267A47E1" w:rsidR="00575BE7" w:rsidRPr="00E95754" w:rsidRDefault="0033626C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33626C">
              <w:rPr>
                <w:rFonts w:eastAsia="Calibri"/>
                <w:b/>
              </w:rPr>
              <w:t>«</w:t>
            </w:r>
            <w:r w:rsidR="009A7E8D">
              <w:rPr>
                <w:rFonts w:eastAsia="Calibri"/>
                <w:b/>
              </w:rPr>
              <w:t xml:space="preserve">Рак простати очима </w:t>
            </w:r>
            <w:r w:rsidR="001F0F1C">
              <w:rPr>
                <w:rFonts w:eastAsia="Calibri"/>
                <w:b/>
              </w:rPr>
              <w:t>сімейного</w:t>
            </w:r>
            <w:r w:rsidR="009A7E8D">
              <w:rPr>
                <w:rFonts w:eastAsia="Calibri"/>
                <w:b/>
              </w:rPr>
              <w:t xml:space="preserve"> лікаря</w:t>
            </w:r>
            <w:r w:rsidR="001F0F1C">
              <w:rPr>
                <w:rFonts w:eastAsia="Calibri"/>
                <w:b/>
              </w:rPr>
              <w:t>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D" w14:textId="0F2BF0B4" w:rsidR="00575BE7" w:rsidRPr="001A7886" w:rsidRDefault="00575BE7" w:rsidP="003362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09B19BA6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Загальна практика-сімейна медицина, Педіатрія,</w:t>
            </w:r>
            <w:r w:rsidR="006D0004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D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Терапія, </w:t>
            </w: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Організація і управління охороною здоров’я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280AA0FE" w:rsidR="00575BE7" w:rsidRPr="000119FA" w:rsidRDefault="005F0398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40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69C6257C" w:rsidR="00E95754" w:rsidRPr="00D77927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19CF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у методах ранньої діагностики раку</w:t>
            </w:r>
            <w:r w:rsidR="001F0F1C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передміхурової залози</w:t>
            </w:r>
            <w:r w:rsidR="0028736F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31CF4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факторах ризику</w:t>
            </w:r>
            <w:r w:rsidR="00A87636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8736F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диференціальної діагностики, </w:t>
            </w:r>
            <w:proofErr w:type="spellStart"/>
            <w:r w:rsidR="00A87636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стадіюванні</w:t>
            </w:r>
            <w:proofErr w:type="spellEnd"/>
            <w:r w:rsidR="00A87636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8736F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скринінгу</w:t>
            </w:r>
            <w:r w:rsidR="002168AE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групах ризику та </w:t>
            </w:r>
            <w:r w:rsidR="0072315A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прогнозуванні.</w:t>
            </w:r>
            <w:r w:rsidR="0028736F" w:rsidRPr="00D77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3446BC2A" w:rsidR="00575BE7" w:rsidRPr="000119FA" w:rsidRDefault="00DF7CCD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</w:t>
            </w:r>
            <w:r w:rsidR="008D4393">
              <w:rPr>
                <w:bCs/>
                <w:color w:val="000000"/>
              </w:rPr>
              <w:t>5</w:t>
            </w:r>
            <w:r w:rsidR="00230837" w:rsidRPr="000119FA">
              <w:rPr>
                <w:bCs/>
                <w:color w:val="000000"/>
              </w:rPr>
              <w:t>.</w:t>
            </w:r>
            <w:r w:rsidR="008D4393">
              <w:rPr>
                <w:bCs/>
                <w:color w:val="000000"/>
              </w:rPr>
              <w:t>10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27D12F03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F41771">
              <w:rPr>
                <w:rFonts w:ascii="Times New Roman" w:hAnsi="Times New Roman" w:cs="Times New Roman"/>
                <w:sz w:val="24"/>
                <w:szCs w:val="24"/>
              </w:rPr>
              <w:t xml:space="preserve">Руська, 20, Актовий зал КНП «1-а МП </w:t>
            </w:r>
            <w:proofErr w:type="spellStart"/>
            <w:r w:rsidR="00F41771">
              <w:rPr>
                <w:rFonts w:ascii="Times New Roman" w:hAnsi="Times New Roman" w:cs="Times New Roman"/>
                <w:sz w:val="24"/>
                <w:szCs w:val="24"/>
              </w:rPr>
              <w:t>м.Львова</w:t>
            </w:r>
            <w:proofErr w:type="spellEnd"/>
            <w:r w:rsidR="00F417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066782D" w:rsidR="00575BE7" w:rsidRPr="00B14F0D" w:rsidRDefault="007B3516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Дійчук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Юрій Петрович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82" w14:textId="6E339DB3" w:rsidR="009E7FC2" w:rsidRPr="000119FA" w:rsidRDefault="007B3516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Дійчук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Юрій Петрович</w:t>
            </w:r>
            <w:r w:rsidR="00204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завідувач урологічного відділення </w:t>
            </w:r>
            <w:r w:rsidR="009E4D39" w:rsidRPr="00582FD1">
              <w:rPr>
                <w:rFonts w:ascii="Times New Roman" w:hAnsi="Times New Roman" w:cs="Times New Roman"/>
                <w:bCs/>
                <w:sz w:val="24"/>
                <w:szCs w:val="24"/>
              </w:rPr>
              <w:t>КНП ЛОР «ЛОРЛДЦ»</w:t>
            </w:r>
            <w:r w:rsidR="009E4D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6520" w:type="dxa"/>
          </w:tcPr>
          <w:p w14:paraId="56322491" w14:textId="19707CF4" w:rsidR="00721A01" w:rsidRPr="00721A01" w:rsidRDefault="00721A01" w:rsidP="00721A0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 учасників</w:t>
            </w:r>
          </w:p>
          <w:p w14:paraId="5CB1B793" w14:textId="52D7B652" w:rsidR="00721A01" w:rsidRPr="00721A01" w:rsidRDefault="00721A01" w:rsidP="00721A01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Лекція-семінар, І частина:</w:t>
            </w:r>
          </w:p>
          <w:p w14:paraId="28DC67A2" w14:textId="15510BDD" w:rsidR="00721A01" w:rsidRPr="00721A01" w:rsidRDefault="00721A01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5E2B82">
              <w:rPr>
                <w:rFonts w:ascii="Times New Roman" w:eastAsia="Calibri" w:hAnsi="Times New Roman" w:cs="Times New Roman"/>
                <w:sz w:val="24"/>
                <w:szCs w:val="24"/>
              </w:rPr>
              <w:t>Рак передміхурової залози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чому це актуально.</w:t>
            </w:r>
          </w:p>
          <w:p w14:paraId="2A80748A" w14:textId="68A96749" w:rsidR="00721A01" w:rsidRPr="00721A01" w:rsidRDefault="00721A01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Рання діагностика захворювання, диференціальна діагностика, ризики захворювань, основні та додаткові методи обстеження. Скринінг.</w:t>
            </w:r>
          </w:p>
          <w:p w14:paraId="1D039EF0" w14:textId="26E81884" w:rsidR="00721A01" w:rsidRPr="00721A01" w:rsidRDefault="00062AA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Кава перерва</w:t>
            </w:r>
          </w:p>
          <w:p w14:paraId="2EF517A2" w14:textId="3D9B3B63" w:rsidR="00721A01" w:rsidRPr="00721A01" w:rsidRDefault="00062AA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Семінар, ІІ частина: </w:t>
            </w:r>
          </w:p>
          <w:p w14:paraId="0B986F68" w14:textId="3EBD40B1" w:rsidR="00721A01" w:rsidRPr="00721A01" w:rsidRDefault="00062AA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-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Класифікація та стадійність захворюван</w:t>
            </w:r>
            <w:r w:rsidR="00D7792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94676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C507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7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Групи ризику.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Лікування, клінічні настанови</w:t>
            </w:r>
            <w:r w:rsidR="00C507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1C9CDD6" w14:textId="1D6FA524" w:rsidR="00C50785" w:rsidRDefault="00062AA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="00C5078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50785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лінічний досвід, клінічні випадки.</w:t>
            </w:r>
          </w:p>
          <w:p w14:paraId="71F69C2E" w14:textId="35F1EDBE" w:rsidR="00721A01" w:rsidRPr="00721A01" w:rsidRDefault="00C5078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Запитання – відповіді, дискусія.</w:t>
            </w:r>
          </w:p>
          <w:p w14:paraId="1CD281C8" w14:textId="62F2E9DB" w:rsidR="00721A01" w:rsidRPr="00721A01" w:rsidRDefault="00C50785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Тестовий контроль</w:t>
            </w:r>
          </w:p>
          <w:p w14:paraId="00DDC090" w14:textId="6574D7C6" w:rsidR="000C520C" w:rsidRPr="000119FA" w:rsidRDefault="00540160" w:rsidP="00721A01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62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21A01"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Видача  сертифікатів БПР. Завершення семінару.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BE45" w14:textId="77777777" w:rsidR="00F11F46" w:rsidRDefault="00F11F46" w:rsidP="00553CAE">
      <w:pPr>
        <w:spacing w:after="0" w:line="240" w:lineRule="auto"/>
      </w:pPr>
      <w:r>
        <w:separator/>
      </w:r>
    </w:p>
  </w:endnote>
  <w:endnote w:type="continuationSeparator" w:id="0">
    <w:p w14:paraId="2ACDFAFF" w14:textId="77777777" w:rsidR="00F11F46" w:rsidRDefault="00F11F46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F11F4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FFE2" w14:textId="77777777" w:rsidR="00F11F46" w:rsidRDefault="00F11F46" w:rsidP="00553CAE">
      <w:pPr>
        <w:spacing w:after="0" w:line="240" w:lineRule="auto"/>
      </w:pPr>
      <w:r>
        <w:separator/>
      </w:r>
    </w:p>
  </w:footnote>
  <w:footnote w:type="continuationSeparator" w:id="0">
    <w:p w14:paraId="3F4EC177" w14:textId="77777777" w:rsidR="00F11F46" w:rsidRDefault="00F11F46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22B9A"/>
    <w:rsid w:val="00062AA5"/>
    <w:rsid w:val="00067C89"/>
    <w:rsid w:val="000B106F"/>
    <w:rsid w:val="000B6730"/>
    <w:rsid w:val="000C520C"/>
    <w:rsid w:val="00156B2F"/>
    <w:rsid w:val="001A7886"/>
    <w:rsid w:val="001D030F"/>
    <w:rsid w:val="001F0F1C"/>
    <w:rsid w:val="001F2B8B"/>
    <w:rsid w:val="00204323"/>
    <w:rsid w:val="002168AE"/>
    <w:rsid w:val="00230837"/>
    <w:rsid w:val="00235E4A"/>
    <w:rsid w:val="0028736F"/>
    <w:rsid w:val="0033626C"/>
    <w:rsid w:val="003860BA"/>
    <w:rsid w:val="003C09E4"/>
    <w:rsid w:val="003C139E"/>
    <w:rsid w:val="003C1707"/>
    <w:rsid w:val="003C753E"/>
    <w:rsid w:val="003E4AB9"/>
    <w:rsid w:val="003F31E9"/>
    <w:rsid w:val="0043530B"/>
    <w:rsid w:val="004477BA"/>
    <w:rsid w:val="00460A9E"/>
    <w:rsid w:val="004A10F6"/>
    <w:rsid w:val="004A7F51"/>
    <w:rsid w:val="004B6F67"/>
    <w:rsid w:val="004E1A95"/>
    <w:rsid w:val="004F4F94"/>
    <w:rsid w:val="004F6AFF"/>
    <w:rsid w:val="00503B0B"/>
    <w:rsid w:val="00540160"/>
    <w:rsid w:val="00543B76"/>
    <w:rsid w:val="005469C4"/>
    <w:rsid w:val="00553CAE"/>
    <w:rsid w:val="00575BE7"/>
    <w:rsid w:val="00582FD1"/>
    <w:rsid w:val="005A0DA1"/>
    <w:rsid w:val="005A6A6A"/>
    <w:rsid w:val="005D0319"/>
    <w:rsid w:val="005D15F2"/>
    <w:rsid w:val="005D36D4"/>
    <w:rsid w:val="005E2B82"/>
    <w:rsid w:val="005F0398"/>
    <w:rsid w:val="005F5448"/>
    <w:rsid w:val="00626304"/>
    <w:rsid w:val="006743EA"/>
    <w:rsid w:val="006D0004"/>
    <w:rsid w:val="006E5068"/>
    <w:rsid w:val="00717A13"/>
    <w:rsid w:val="00721A01"/>
    <w:rsid w:val="0072315A"/>
    <w:rsid w:val="00723CBF"/>
    <w:rsid w:val="00753510"/>
    <w:rsid w:val="0078535D"/>
    <w:rsid w:val="007B3516"/>
    <w:rsid w:val="00802481"/>
    <w:rsid w:val="00866D77"/>
    <w:rsid w:val="008D4393"/>
    <w:rsid w:val="009424E7"/>
    <w:rsid w:val="00946766"/>
    <w:rsid w:val="00973F33"/>
    <w:rsid w:val="009A7E8D"/>
    <w:rsid w:val="009B451D"/>
    <w:rsid w:val="009E4D39"/>
    <w:rsid w:val="009E7FC2"/>
    <w:rsid w:val="009F3B29"/>
    <w:rsid w:val="00A02E20"/>
    <w:rsid w:val="00A82DCA"/>
    <w:rsid w:val="00A87636"/>
    <w:rsid w:val="00AD345C"/>
    <w:rsid w:val="00AE2B55"/>
    <w:rsid w:val="00AF56A2"/>
    <w:rsid w:val="00B14F0D"/>
    <w:rsid w:val="00B52511"/>
    <w:rsid w:val="00B9113F"/>
    <w:rsid w:val="00B92E54"/>
    <w:rsid w:val="00BB65BE"/>
    <w:rsid w:val="00BC2811"/>
    <w:rsid w:val="00C01A56"/>
    <w:rsid w:val="00C50785"/>
    <w:rsid w:val="00CB673B"/>
    <w:rsid w:val="00D219CF"/>
    <w:rsid w:val="00D31CF4"/>
    <w:rsid w:val="00D7483A"/>
    <w:rsid w:val="00D77927"/>
    <w:rsid w:val="00DC77FD"/>
    <w:rsid w:val="00DD6841"/>
    <w:rsid w:val="00DF761F"/>
    <w:rsid w:val="00DF7CCD"/>
    <w:rsid w:val="00E044DA"/>
    <w:rsid w:val="00E95754"/>
    <w:rsid w:val="00EB2998"/>
    <w:rsid w:val="00EE17F9"/>
    <w:rsid w:val="00F11B63"/>
    <w:rsid w:val="00F11F46"/>
    <w:rsid w:val="00F346B9"/>
    <w:rsid w:val="00F41771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58</cp:revision>
  <dcterms:created xsi:type="dcterms:W3CDTF">2022-11-09T12:51:00Z</dcterms:created>
  <dcterms:modified xsi:type="dcterms:W3CDTF">2023-10-12T12:19:00Z</dcterms:modified>
</cp:coreProperties>
</file>