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BBF1"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3392E0AF" wp14:editId="24C27B5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51AFDC80" w14:textId="77777777" w:rsidR="009821B2" w:rsidRPr="00492E5C" w:rsidRDefault="009821B2" w:rsidP="009821B2">
      <w:pPr>
        <w:spacing w:after="0" w:line="240" w:lineRule="auto"/>
        <w:jc w:val="center"/>
        <w:rPr>
          <w:rFonts w:ascii="Times New Roman" w:hAnsi="Times New Roman" w:cs="Times New Roman"/>
          <w:b/>
        </w:rPr>
      </w:pPr>
    </w:p>
    <w:p w14:paraId="62AAED1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5255ABD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3BAD80CA" w14:textId="77777777" w:rsidR="009821B2" w:rsidRPr="00492E5C" w:rsidRDefault="009821B2" w:rsidP="009821B2">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0A3295A2" w14:textId="77777777" w:rsidR="009821B2" w:rsidRPr="006127D0"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A32FEF" w14:textId="77777777"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i/>
          <w:sz w:val="22"/>
          <w:szCs w:val="22"/>
        </w:rPr>
        <w:t>Управління екології та природних ресурсів департаменту містобудування Львівської міської ради</w:t>
      </w:r>
    </w:p>
    <w:p w14:paraId="7C72B39F" w14:textId="77777777"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bCs/>
          <w:i/>
          <w:sz w:val="22"/>
          <w:szCs w:val="22"/>
        </w:rPr>
        <w:t>79008, Україна, Львівська обл.,м. Львів, вул. Гуцульська, 9</w:t>
      </w:r>
    </w:p>
    <w:p w14:paraId="5761C5C2" w14:textId="77777777"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i/>
          <w:sz w:val="22"/>
          <w:szCs w:val="22"/>
        </w:rPr>
        <w:t>ЄДРПОУ 43326991</w:t>
      </w:r>
    </w:p>
    <w:p w14:paraId="5CEC8C00" w14:textId="77777777" w:rsidR="009821B2" w:rsidRPr="006127D0" w:rsidRDefault="009821B2" w:rsidP="009821B2">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 Відповідно до п.1 ч.4 ст.2 категорія замовника</w:t>
      </w:r>
      <w:bookmarkStart w:id="0" w:name="n819"/>
      <w:bookmarkEnd w:id="0"/>
      <w:r w:rsidRPr="006127D0">
        <w:rPr>
          <w:i/>
          <w:sz w:val="22"/>
          <w:szCs w:val="22"/>
        </w:rPr>
        <w:t xml:space="preserve"> «органи державної влади та органи місцевого самоврядування, зазначені у </w:t>
      </w:r>
      <w:hyperlink r:id="rId9" w:anchor="n795" w:history="1">
        <w:r w:rsidRPr="006127D0">
          <w:rPr>
            <w:rStyle w:val="a5"/>
            <w:i/>
            <w:sz w:val="22"/>
            <w:szCs w:val="22"/>
          </w:rPr>
          <w:t>пункті 1</w:t>
        </w:r>
      </w:hyperlink>
      <w:r w:rsidRPr="006127D0">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79C3C4BF" w14:textId="77777777" w:rsidR="009821B2" w:rsidRPr="006127D0" w:rsidRDefault="009821B2" w:rsidP="009821B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6127D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65FD10A" w14:textId="77777777" w:rsidR="009821B2" w:rsidRPr="006127D0" w:rsidRDefault="006861CE" w:rsidP="009821B2">
      <w:pPr>
        <w:pStyle w:val="a3"/>
        <w:spacing w:after="0" w:line="240" w:lineRule="auto"/>
        <w:ind w:left="0"/>
        <w:jc w:val="both"/>
        <w:rPr>
          <w:rFonts w:ascii="Times New Roman" w:hAnsi="Times New Roman"/>
          <w:i/>
          <w:snapToGrid w:val="0"/>
        </w:rPr>
      </w:pPr>
      <w:r w:rsidRPr="006127D0">
        <w:rPr>
          <w:rFonts w:ascii="Times New Roman" w:eastAsia="Times New Roman" w:hAnsi="Times New Roman" w:cs="Times New Roman"/>
          <w:i/>
          <w:color w:val="000000" w:themeColor="text1"/>
        </w:rPr>
        <w:t>«Послуги з технічної інвентаризації та паспортизації об’єктів благоустрою» (ДК 021:2015: 71310000-4 Консультаційні послуги у галузях інженерії та будівництва)</w:t>
      </w:r>
      <w:r w:rsidR="009821B2" w:rsidRPr="006127D0">
        <w:rPr>
          <w:rFonts w:ascii="Times New Roman" w:hAnsi="Times New Roman" w:cs="Times New Roman"/>
          <w:i/>
        </w:rPr>
        <w:t>.</w:t>
      </w:r>
    </w:p>
    <w:p w14:paraId="04E35E01" w14:textId="77777777" w:rsidR="009821B2" w:rsidRPr="006127D0" w:rsidRDefault="009821B2" w:rsidP="009821B2">
      <w:pPr>
        <w:tabs>
          <w:tab w:val="left" w:pos="284"/>
          <w:tab w:val="left" w:pos="426"/>
        </w:tabs>
        <w:spacing w:after="0" w:line="240" w:lineRule="auto"/>
        <w:jc w:val="both"/>
        <w:rPr>
          <w:rFonts w:ascii="Times New Roman" w:hAnsi="Times New Roman"/>
          <w:i/>
          <w:snapToGrid w:val="0"/>
          <w:color w:val="000000" w:themeColor="text1"/>
        </w:rPr>
      </w:pPr>
      <w:r w:rsidRPr="006127D0">
        <w:rPr>
          <w:rFonts w:ascii="Times New Roman" w:eastAsia="Times New Roman" w:hAnsi="Times New Roman" w:cs="Times New Roman"/>
          <w:b/>
          <w:lang w:eastAsia="ru-RU"/>
        </w:rPr>
        <w:t xml:space="preserve">3. Ідентифікатор та вид процедури закупівлі: </w:t>
      </w:r>
      <w:r w:rsidRPr="006127D0">
        <w:rPr>
          <w:rFonts w:ascii="Arial" w:eastAsia="Times New Roman" w:hAnsi="Arial" w:cs="Arial"/>
          <w:color w:val="000000" w:themeColor="text1"/>
          <w:lang w:eastAsia="uk-UA"/>
        </w:rPr>
        <w:fldChar w:fldCharType="begin"/>
      </w:r>
      <w:r w:rsidRPr="006127D0">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6127D0">
        <w:rPr>
          <w:rFonts w:ascii="Arial" w:eastAsia="Times New Roman" w:hAnsi="Arial" w:cs="Arial"/>
          <w:color w:val="000000" w:themeColor="text1"/>
          <w:lang w:eastAsia="uk-UA"/>
        </w:rPr>
        <w:fldChar w:fldCharType="separate"/>
      </w:r>
    </w:p>
    <w:p w14:paraId="2199F906" w14:textId="3B156CDA" w:rsidR="009821B2" w:rsidRPr="006127D0" w:rsidRDefault="009821B2" w:rsidP="009821B2">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r w:rsidRPr="006127D0">
        <w:rPr>
          <w:rFonts w:ascii="Times New Roman" w:hAnsi="Times New Roman"/>
          <w:i/>
          <w:snapToGrid w:val="0"/>
          <w:color w:val="000000" w:themeColor="text1"/>
        </w:rPr>
        <w:t>UA-2023-</w:t>
      </w:r>
      <w:r w:rsidR="006127D0" w:rsidRPr="006127D0">
        <w:rPr>
          <w:rFonts w:ascii="Times New Roman" w:hAnsi="Times New Roman"/>
          <w:i/>
          <w:snapToGrid w:val="0"/>
          <w:color w:val="000000" w:themeColor="text1"/>
        </w:rPr>
        <w:t>1</w:t>
      </w:r>
      <w:r w:rsidRPr="006127D0">
        <w:rPr>
          <w:rFonts w:ascii="Times New Roman" w:hAnsi="Times New Roman"/>
          <w:i/>
          <w:snapToGrid w:val="0"/>
          <w:color w:val="000000" w:themeColor="text1"/>
        </w:rPr>
        <w:t>0</w:t>
      </w:r>
      <w:r w:rsidR="006861CE" w:rsidRPr="006127D0">
        <w:rPr>
          <w:rFonts w:ascii="Times New Roman" w:hAnsi="Times New Roman"/>
          <w:i/>
          <w:snapToGrid w:val="0"/>
          <w:color w:val="000000" w:themeColor="text1"/>
        </w:rPr>
        <w:t>-</w:t>
      </w:r>
      <w:r w:rsidR="006057CE" w:rsidRPr="006127D0">
        <w:rPr>
          <w:rFonts w:ascii="Times New Roman" w:hAnsi="Times New Roman"/>
          <w:i/>
          <w:snapToGrid w:val="0"/>
          <w:color w:val="000000" w:themeColor="text1"/>
          <w:lang w:val="en-US"/>
        </w:rPr>
        <w:t>1</w:t>
      </w:r>
      <w:r w:rsidR="006127D0" w:rsidRPr="006127D0">
        <w:rPr>
          <w:rFonts w:ascii="Times New Roman" w:hAnsi="Times New Roman"/>
          <w:i/>
          <w:snapToGrid w:val="0"/>
          <w:color w:val="000000" w:themeColor="text1"/>
        </w:rPr>
        <w:t>3</w:t>
      </w:r>
      <w:r w:rsidRPr="006127D0">
        <w:rPr>
          <w:rFonts w:ascii="Times New Roman" w:hAnsi="Times New Roman"/>
          <w:i/>
          <w:snapToGrid w:val="0"/>
          <w:color w:val="000000" w:themeColor="text1"/>
        </w:rPr>
        <w:t>-</w:t>
      </w:r>
      <w:bookmarkStart w:id="1" w:name="_GoBack"/>
      <w:bookmarkEnd w:id="1"/>
      <w:r w:rsidR="00675A00" w:rsidRPr="00675A00">
        <w:rPr>
          <w:rFonts w:ascii="Times New Roman" w:hAnsi="Times New Roman"/>
          <w:i/>
          <w:snapToGrid w:val="0"/>
          <w:color w:val="000000" w:themeColor="text1"/>
          <w:lang w:val="en-US"/>
        </w:rPr>
        <w:t>001914</w:t>
      </w:r>
      <w:r w:rsidRPr="00675A00">
        <w:rPr>
          <w:rFonts w:ascii="Times New Roman" w:hAnsi="Times New Roman"/>
          <w:i/>
          <w:snapToGrid w:val="0"/>
          <w:color w:val="000000" w:themeColor="text1"/>
        </w:rPr>
        <w:t>-а</w:t>
      </w:r>
      <w:r w:rsidRPr="006127D0">
        <w:rPr>
          <w:rFonts w:ascii="Arial" w:eastAsia="Times New Roman" w:hAnsi="Arial" w:cs="Arial"/>
          <w:color w:val="000000" w:themeColor="text1"/>
          <w:lang w:eastAsia="uk-UA"/>
        </w:rPr>
        <w:fldChar w:fldCharType="end"/>
      </w:r>
    </w:p>
    <w:p w14:paraId="2AF3188C" w14:textId="77777777" w:rsidR="009821B2" w:rsidRPr="006127D0"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127D0">
        <w:rPr>
          <w:rFonts w:ascii="Times New Roman" w:eastAsia="Times New Roman" w:hAnsi="Times New Roman" w:cs="Times New Roman"/>
          <w:i/>
          <w:lang w:eastAsia="uk-UA"/>
        </w:rPr>
        <w:t xml:space="preserve">Відкриті торги </w:t>
      </w:r>
    </w:p>
    <w:p w14:paraId="4B0183A2" w14:textId="77777777" w:rsidR="009821B2" w:rsidRPr="006127D0"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6127D0">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1423B05A" w14:textId="77777777" w:rsidR="009821B2" w:rsidRPr="006127D0" w:rsidRDefault="006861CE" w:rsidP="009821B2">
      <w:pPr>
        <w:autoSpaceDE w:val="0"/>
        <w:autoSpaceDN w:val="0"/>
        <w:adjustRightInd w:val="0"/>
        <w:spacing w:after="0" w:line="240" w:lineRule="auto"/>
        <w:rPr>
          <w:rFonts w:ascii="Times New Roman" w:eastAsia="Arial" w:hAnsi="Times New Roman" w:cs="Times New Roman"/>
          <w:b/>
          <w:lang w:eastAsia="uk-UA"/>
        </w:rPr>
      </w:pPr>
      <w:r w:rsidRPr="006127D0">
        <w:rPr>
          <w:rFonts w:ascii="Times New Roman" w:eastAsia="Arial" w:hAnsi="Times New Roman" w:cs="Times New Roman"/>
          <w:b/>
          <w:lang w:eastAsia="uk-UA"/>
        </w:rPr>
        <w:t>810</w:t>
      </w:r>
      <w:r w:rsidR="009821B2" w:rsidRPr="006127D0">
        <w:rPr>
          <w:rFonts w:ascii="Times New Roman" w:eastAsia="Arial" w:hAnsi="Times New Roman" w:cs="Times New Roman"/>
          <w:b/>
          <w:lang w:eastAsia="uk-UA"/>
        </w:rPr>
        <w:t> 000,00  грн. (</w:t>
      </w:r>
      <w:r w:rsidR="00D634DD" w:rsidRPr="006127D0">
        <w:rPr>
          <w:rFonts w:ascii="Times New Roman" w:eastAsia="Arial" w:hAnsi="Times New Roman" w:cs="Times New Roman"/>
          <w:b/>
          <w:lang w:eastAsia="uk-UA"/>
        </w:rPr>
        <w:t>вісімсот десять</w:t>
      </w:r>
      <w:r w:rsidR="009821B2" w:rsidRPr="006127D0">
        <w:rPr>
          <w:rFonts w:ascii="Times New Roman" w:eastAsia="Arial" w:hAnsi="Times New Roman" w:cs="Times New Roman"/>
          <w:b/>
          <w:lang w:eastAsia="uk-UA"/>
        </w:rPr>
        <w:t xml:space="preserve"> тисяч грн. 00 коп.) з ПДВ</w:t>
      </w:r>
    </w:p>
    <w:p w14:paraId="38311FA6" w14:textId="77777777" w:rsidR="009821B2" w:rsidRPr="006127D0" w:rsidRDefault="009821B2" w:rsidP="009821B2">
      <w:pPr>
        <w:spacing w:after="0" w:line="240" w:lineRule="auto"/>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4F97EA90" w14:textId="77777777" w:rsidR="009821B2" w:rsidRPr="006127D0" w:rsidRDefault="009821B2" w:rsidP="009821B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127D0">
        <w:rPr>
          <w:rFonts w:ascii="Times New Roman" w:eastAsia="Times New Roman" w:hAnsi="Times New Roman" w:cs="Times New Roman"/>
          <w:b/>
          <w:lang w:eastAsia="ru-RU"/>
        </w:rPr>
        <w:t>Розмір бюджетного призначення:</w:t>
      </w:r>
      <w:r w:rsidRPr="006127D0">
        <w:rPr>
          <w:rFonts w:ascii="Times New Roman" w:eastAsia="Times New Roman" w:hAnsi="Times New Roman" w:cs="Times New Roman"/>
          <w:lang w:eastAsia="ru-RU"/>
        </w:rPr>
        <w:t xml:space="preserve"> </w:t>
      </w:r>
      <w:r w:rsidR="00D634DD" w:rsidRPr="006127D0">
        <w:rPr>
          <w:rFonts w:ascii="Times New Roman" w:eastAsia="Arial" w:hAnsi="Times New Roman" w:cs="Times New Roman"/>
          <w:lang w:eastAsia="uk-UA"/>
        </w:rPr>
        <w:t>810</w:t>
      </w:r>
      <w:r w:rsidRPr="006127D0">
        <w:rPr>
          <w:rFonts w:ascii="Times New Roman" w:eastAsia="Arial" w:hAnsi="Times New Roman" w:cs="Times New Roman"/>
          <w:lang w:eastAsia="uk-UA"/>
        </w:rPr>
        <w:t> 000,00  грн. (</w:t>
      </w:r>
      <w:r w:rsidR="00D634DD" w:rsidRPr="006127D0">
        <w:rPr>
          <w:rFonts w:ascii="Times New Roman" w:eastAsia="Arial" w:hAnsi="Times New Roman" w:cs="Times New Roman"/>
          <w:lang w:eastAsia="uk-UA"/>
        </w:rPr>
        <w:t>вісімсот десять</w:t>
      </w:r>
      <w:r w:rsidRPr="006127D0">
        <w:rPr>
          <w:rFonts w:ascii="Times New Roman" w:eastAsia="Arial" w:hAnsi="Times New Roman" w:cs="Times New Roman"/>
          <w:lang w:eastAsia="uk-UA"/>
        </w:rPr>
        <w:t xml:space="preserve"> тисяч грн. 00 коп.)</w:t>
      </w:r>
    </w:p>
    <w:p w14:paraId="120E6630" w14:textId="77777777" w:rsidR="009821B2" w:rsidRPr="006127D0"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4D730B0A" w14:textId="19AC8E36" w:rsidR="009821B2" w:rsidRPr="006127D0"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Обґрунтування технічних та якісних характеристик предмета закупівлі:</w:t>
      </w:r>
      <w:r w:rsidRPr="006127D0">
        <w:rPr>
          <w:rFonts w:ascii="Times New Roman" w:hAnsi="Times New Roman" w:cs="Times New Roman"/>
        </w:rPr>
        <w:t xml:space="preserve"> </w:t>
      </w:r>
    </w:p>
    <w:p w14:paraId="0BD86165" w14:textId="1D7BFE87" w:rsidR="00B62A39" w:rsidRPr="006127D0" w:rsidRDefault="00B62A39" w:rsidP="00B62A3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14:paraId="517B6309" w14:textId="0D143250" w:rsidR="009821B2" w:rsidRPr="006127D0" w:rsidRDefault="009821B2" w:rsidP="009821B2">
      <w:pPr>
        <w:pStyle w:val="a3"/>
        <w:tabs>
          <w:tab w:val="left" w:pos="0"/>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Термін надання послуг: з моменту підписання договору до </w:t>
      </w:r>
      <w:r w:rsidR="006127D0" w:rsidRPr="006127D0">
        <w:rPr>
          <w:rFonts w:ascii="Times New Roman" w:eastAsia="Times New Roman" w:hAnsi="Times New Roman" w:cs="Times New Roman"/>
          <w:i/>
          <w:lang w:eastAsia="ru-RU"/>
        </w:rPr>
        <w:t>31</w:t>
      </w:r>
      <w:r w:rsidRPr="006127D0">
        <w:rPr>
          <w:rFonts w:ascii="Times New Roman" w:eastAsia="Times New Roman" w:hAnsi="Times New Roman" w:cs="Times New Roman"/>
          <w:i/>
          <w:lang w:eastAsia="ru-RU"/>
        </w:rPr>
        <w:t xml:space="preserve">.12.2023 року. </w:t>
      </w:r>
    </w:p>
    <w:p w14:paraId="7C0DAB75" w14:textId="77777777" w:rsidR="009821B2" w:rsidRPr="006127D0" w:rsidRDefault="009821B2" w:rsidP="009821B2">
      <w:pPr>
        <w:spacing w:after="0" w:line="240" w:lineRule="auto"/>
        <w:rPr>
          <w:rFonts w:ascii="Times New Roman" w:hAnsi="Times New Roman" w:cs="Times New Roman"/>
        </w:rPr>
      </w:pPr>
    </w:p>
    <w:p w14:paraId="3377AA8E" w14:textId="77777777" w:rsidR="009821B2" w:rsidRPr="006127D0" w:rsidRDefault="009821B2" w:rsidP="009821B2">
      <w:pPr>
        <w:spacing w:after="0" w:line="240" w:lineRule="auto"/>
        <w:rPr>
          <w:rFonts w:ascii="Times New Roman" w:hAnsi="Times New Roman" w:cs="Times New Roman"/>
        </w:rPr>
      </w:pPr>
      <w:r w:rsidRPr="006127D0">
        <w:rPr>
          <w:rFonts w:ascii="Times New Roman" w:hAnsi="Times New Roman" w:cs="Times New Roman"/>
        </w:rPr>
        <w:t>Затверджено протоколом щодо прийняття рішення УО</w:t>
      </w:r>
    </w:p>
    <w:p w14:paraId="10D6D797" w14:textId="7FCD7A04" w:rsidR="009821B2" w:rsidRPr="006127D0" w:rsidRDefault="009821B2" w:rsidP="009821B2">
      <w:pPr>
        <w:spacing w:after="0" w:line="240" w:lineRule="auto"/>
        <w:rPr>
          <w:rFonts w:ascii="Times New Roman" w:hAnsi="Times New Roman" w:cs="Times New Roman"/>
        </w:rPr>
      </w:pPr>
      <w:r w:rsidRPr="006127D0">
        <w:rPr>
          <w:rFonts w:ascii="Times New Roman" w:hAnsi="Times New Roman" w:cs="Times New Roman"/>
        </w:rPr>
        <w:t xml:space="preserve"> № 1</w:t>
      </w:r>
      <w:r w:rsidR="006127D0">
        <w:rPr>
          <w:rFonts w:ascii="Times New Roman" w:hAnsi="Times New Roman" w:cs="Times New Roman"/>
        </w:rPr>
        <w:t>5</w:t>
      </w:r>
      <w:r w:rsidRPr="006127D0">
        <w:rPr>
          <w:rFonts w:ascii="Times New Roman" w:hAnsi="Times New Roman" w:cs="Times New Roman"/>
        </w:rPr>
        <w:t xml:space="preserve">/ВТ від  </w:t>
      </w:r>
      <w:r w:rsidR="006127D0">
        <w:rPr>
          <w:rFonts w:ascii="Times New Roman" w:hAnsi="Times New Roman" w:cs="Times New Roman"/>
          <w:lang w:val="ru-RU"/>
        </w:rPr>
        <w:t>13</w:t>
      </w:r>
      <w:r w:rsidR="006127D0">
        <w:rPr>
          <w:rFonts w:ascii="Times New Roman" w:hAnsi="Times New Roman" w:cs="Times New Roman"/>
        </w:rPr>
        <w:t>.10</w:t>
      </w:r>
      <w:r w:rsidRPr="006127D0">
        <w:rPr>
          <w:rFonts w:ascii="Times New Roman" w:hAnsi="Times New Roman" w:cs="Times New Roman"/>
        </w:rPr>
        <w:t>.2023 р.</w:t>
      </w:r>
    </w:p>
    <w:p w14:paraId="1D1972B5" w14:textId="77777777" w:rsidR="009821B2" w:rsidRPr="006127D0" w:rsidRDefault="009821B2" w:rsidP="009821B2">
      <w:pPr>
        <w:spacing w:after="0" w:line="240" w:lineRule="auto"/>
        <w:rPr>
          <w:rFonts w:ascii="Times New Roman" w:hAnsi="Times New Roman" w:cs="Times New Roman"/>
        </w:rPr>
      </w:pPr>
    </w:p>
    <w:p w14:paraId="74523BBA" w14:textId="77777777" w:rsidR="009821B2" w:rsidRPr="006127D0" w:rsidRDefault="009821B2" w:rsidP="009821B2">
      <w:r w:rsidRPr="006127D0">
        <w:rPr>
          <w:rFonts w:ascii="Times New Roman" w:hAnsi="Times New Roman" w:cs="Times New Roman"/>
        </w:rPr>
        <w:t>Уповноважена особа</w:t>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t>А. В. СЕРГІЄНКО</w:t>
      </w:r>
    </w:p>
    <w:p w14:paraId="11CA54B2" w14:textId="77777777" w:rsidR="00F67804" w:rsidRPr="006127D0" w:rsidRDefault="00F67804"/>
    <w:sectPr w:rsidR="00F67804" w:rsidRPr="006127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2"/>
    <w:rsid w:val="001A28B7"/>
    <w:rsid w:val="006057CE"/>
    <w:rsid w:val="006127D0"/>
    <w:rsid w:val="00674206"/>
    <w:rsid w:val="00675A00"/>
    <w:rsid w:val="006861CE"/>
    <w:rsid w:val="00686E54"/>
    <w:rsid w:val="009821B2"/>
    <w:rsid w:val="00B62A39"/>
    <w:rsid w:val="00D634DD"/>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4583"/>
  <w15:chartTrackingRefBased/>
  <w15:docId w15:val="{5CF01680-A661-455D-B793-7C028CC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1B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821B2"/>
    <w:pPr>
      <w:ind w:left="720"/>
      <w:contextualSpacing/>
    </w:pPr>
  </w:style>
  <w:style w:type="paragraph" w:customStyle="1" w:styleId="rvps2">
    <w:name w:val="rvps2"/>
    <w:basedOn w:val="a"/>
    <w:qFormat/>
    <w:rsid w:val="009821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9821B2"/>
    <w:rPr>
      <w:rFonts w:eastAsiaTheme="minorHAnsi"/>
    </w:rPr>
  </w:style>
  <w:style w:type="character" w:styleId="a5">
    <w:name w:val="Hyperlink"/>
    <w:basedOn w:val="a0"/>
    <w:uiPriority w:val="99"/>
    <w:unhideWhenUsed/>
    <w:rsid w:val="00982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8" ma:contentTypeDescription="Створення нового документа." ma:contentTypeScope="" ma:versionID="fd6018eb5ffc1df7f3e97a57c0cf5d35">
  <xsd:schema xmlns:xsd="http://www.w3.org/2001/XMLSchema" xmlns:xs="http://www.w3.org/2001/XMLSchema" xmlns:p="http://schemas.microsoft.com/office/2006/metadata/properties" xmlns:ns3="eddb21a5-2a99-4b29-a341-181ad1f306cc" targetNamespace="http://schemas.microsoft.com/office/2006/metadata/properties" ma:root="true" ma:fieldsID="a7ea0cf6a1c51e414e769ca7812e0cd3"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69F79-4CC1-40F2-B5F5-BB3D3FA3CC8C}">
  <ds:schemaRefs>
    <ds:schemaRef ds:uri="http://schemas.microsoft.com/sharepoint/v3/contenttype/forms"/>
  </ds:schemaRefs>
</ds:datastoreItem>
</file>

<file path=customXml/itemProps2.xml><?xml version="1.0" encoding="utf-8"?>
<ds:datastoreItem xmlns:ds="http://schemas.openxmlformats.org/officeDocument/2006/customXml" ds:itemID="{A36ABB98-BBB4-4039-B6E8-A777C458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EC7A8-27A5-472B-AA0E-C21C280D031A}">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eddb21a5-2a99-4b29-a341-181ad1f306c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2104</Words>
  <Characters>1200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Сергієнко Альона</cp:lastModifiedBy>
  <cp:revision>3</cp:revision>
  <dcterms:created xsi:type="dcterms:W3CDTF">2023-10-13T05:46:00Z</dcterms:created>
  <dcterms:modified xsi:type="dcterms:W3CDTF">2023-10-13T07:15:00Z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