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1064B" w14:textId="0BFC4CE5" w:rsidR="004B0D28" w:rsidRPr="00A033A4" w:rsidRDefault="004B0D28" w:rsidP="007572B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033A4">
        <w:rPr>
          <w:rFonts w:ascii="Times New Roman" w:hAnsi="Times New Roman" w:cs="Times New Roman"/>
          <w:b/>
          <w:bCs/>
          <w:sz w:val="26"/>
          <w:szCs w:val="26"/>
        </w:rPr>
        <w:t>Н</w:t>
      </w:r>
      <w:r w:rsidR="004B759D" w:rsidRPr="00A033A4">
        <w:rPr>
          <w:rFonts w:ascii="Times New Roman" w:hAnsi="Times New Roman" w:cs="Times New Roman"/>
          <w:b/>
          <w:bCs/>
          <w:sz w:val="26"/>
          <w:szCs w:val="26"/>
        </w:rPr>
        <w:t>АВЧАЛЬНА ПРОГРАМА</w:t>
      </w:r>
    </w:p>
    <w:p w14:paraId="0F7B5B47" w14:textId="77777777" w:rsidR="00F661D7" w:rsidRPr="00A033A4" w:rsidRDefault="00F661D7" w:rsidP="007572B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802"/>
        <w:gridCol w:w="6520"/>
      </w:tblGrid>
      <w:tr w:rsidR="004B0D28" w:rsidRPr="00A033A4" w14:paraId="5AD223CE" w14:textId="77777777" w:rsidTr="00817447">
        <w:trPr>
          <w:trHeight w:val="1393"/>
        </w:trPr>
        <w:tc>
          <w:tcPr>
            <w:tcW w:w="2802" w:type="dxa"/>
            <w:vAlign w:val="center"/>
          </w:tcPr>
          <w:p w14:paraId="1EAB6588" w14:textId="546B63D7" w:rsidR="004B0D28" w:rsidRPr="00A033A4" w:rsidRDefault="004B759D" w:rsidP="007572B7">
            <w:pPr>
              <w:spacing w:after="0" w:line="240" w:lineRule="auto"/>
              <w:ind w:right="-106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033A4">
              <w:rPr>
                <w:rFonts w:ascii="Times New Roman" w:hAnsi="Times New Roman" w:cs="Times New Roman"/>
                <w:sz w:val="26"/>
                <w:szCs w:val="26"/>
              </w:rPr>
              <w:t>Тема заходу</w:t>
            </w:r>
          </w:p>
        </w:tc>
        <w:tc>
          <w:tcPr>
            <w:tcW w:w="6520" w:type="dxa"/>
            <w:vAlign w:val="center"/>
          </w:tcPr>
          <w:p w14:paraId="3062D6AB" w14:textId="0086501B" w:rsidR="004B0D28" w:rsidRPr="00A033A4" w:rsidRDefault="009509F4" w:rsidP="00545025">
            <w:pPr>
              <w:pStyle w:val="a9"/>
              <w:spacing w:before="0" w:beforeAutospacing="0" w:after="0" w:afterAutospacing="0"/>
              <w:contextualSpacing/>
              <w:jc w:val="both"/>
              <w:rPr>
                <w:b/>
                <w:sz w:val="26"/>
                <w:szCs w:val="26"/>
              </w:rPr>
            </w:pPr>
            <w:r w:rsidRPr="009509F4">
              <w:rPr>
                <w:rFonts w:eastAsia="Calibri"/>
                <w:b/>
                <w:sz w:val="26"/>
                <w:szCs w:val="26"/>
              </w:rPr>
              <w:t>«Туберкульоз на первинній ланці надання медичної допомоги в рамках  програми медичних гарантій»</w:t>
            </w:r>
          </w:p>
        </w:tc>
      </w:tr>
      <w:tr w:rsidR="004573DC" w:rsidRPr="00A033A4" w14:paraId="2DFDDA25" w14:textId="77777777" w:rsidTr="00A033A4">
        <w:trPr>
          <w:trHeight w:val="851"/>
        </w:trPr>
        <w:tc>
          <w:tcPr>
            <w:tcW w:w="2802" w:type="dxa"/>
            <w:vAlign w:val="center"/>
          </w:tcPr>
          <w:p w14:paraId="3ED21DEA" w14:textId="1C4CDD31" w:rsidR="004573DC" w:rsidRPr="00A033A4" w:rsidRDefault="004573DC" w:rsidP="007572B7">
            <w:pPr>
              <w:spacing w:after="0" w:line="240" w:lineRule="auto"/>
              <w:ind w:right="-106"/>
              <w:contextualSpacing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033A4">
              <w:rPr>
                <w:rFonts w:ascii="Times New Roman" w:hAnsi="Times New Roman" w:cs="Times New Roman"/>
                <w:sz w:val="26"/>
                <w:szCs w:val="26"/>
              </w:rPr>
              <w:t>Вид заходу</w:t>
            </w:r>
          </w:p>
        </w:tc>
        <w:tc>
          <w:tcPr>
            <w:tcW w:w="6520" w:type="dxa"/>
            <w:vAlign w:val="center"/>
          </w:tcPr>
          <w:p w14:paraId="1DD275CC" w14:textId="7A69F759" w:rsidR="004573DC" w:rsidRPr="00A033A4" w:rsidRDefault="004573DC" w:rsidP="0054502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33A4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Майстер-клас</w:t>
            </w:r>
          </w:p>
        </w:tc>
      </w:tr>
      <w:tr w:rsidR="004B0D28" w:rsidRPr="00A033A4" w14:paraId="11B7119B" w14:textId="77777777" w:rsidTr="00A033A4">
        <w:trPr>
          <w:trHeight w:val="1119"/>
        </w:trPr>
        <w:tc>
          <w:tcPr>
            <w:tcW w:w="2802" w:type="dxa"/>
            <w:vAlign w:val="center"/>
          </w:tcPr>
          <w:p w14:paraId="7EA67868" w14:textId="4BCE5361" w:rsidR="004B0D28" w:rsidRPr="00A033A4" w:rsidRDefault="004B0D28" w:rsidP="007572B7">
            <w:pPr>
              <w:spacing w:after="0" w:line="240" w:lineRule="auto"/>
              <w:ind w:right="-106"/>
              <w:contextualSpacing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033A4">
              <w:rPr>
                <w:rFonts w:ascii="Times New Roman" w:hAnsi="Times New Roman" w:cs="Times New Roman"/>
                <w:sz w:val="26"/>
                <w:szCs w:val="26"/>
              </w:rPr>
              <w:t>Цільова аудиторія</w:t>
            </w:r>
          </w:p>
        </w:tc>
        <w:tc>
          <w:tcPr>
            <w:tcW w:w="6520" w:type="dxa"/>
            <w:vAlign w:val="center"/>
          </w:tcPr>
          <w:p w14:paraId="53662C1C" w14:textId="77777777" w:rsidR="004B0D28" w:rsidRPr="00A033A4" w:rsidRDefault="004B0D28" w:rsidP="0054502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33A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Загальна практика-сімейна медицина, Педіатрія, Терапія, Організація і управління охороною здоров’я</w:t>
            </w:r>
          </w:p>
        </w:tc>
      </w:tr>
      <w:tr w:rsidR="004B0D28" w:rsidRPr="00A033A4" w14:paraId="748642FE" w14:textId="77777777" w:rsidTr="00A033A4">
        <w:trPr>
          <w:trHeight w:val="1404"/>
        </w:trPr>
        <w:tc>
          <w:tcPr>
            <w:tcW w:w="2802" w:type="dxa"/>
            <w:vAlign w:val="center"/>
          </w:tcPr>
          <w:p w14:paraId="4DC338CF" w14:textId="7AE33457" w:rsidR="004B0D28" w:rsidRPr="00A033A4" w:rsidRDefault="004B0D28" w:rsidP="007572B7">
            <w:pPr>
              <w:spacing w:after="0" w:line="240" w:lineRule="auto"/>
              <w:ind w:right="-106"/>
              <w:contextualSpacing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033A4">
              <w:rPr>
                <w:rFonts w:ascii="Times New Roman" w:hAnsi="Times New Roman" w:cs="Times New Roman"/>
                <w:sz w:val="26"/>
                <w:szCs w:val="26"/>
              </w:rPr>
              <w:t xml:space="preserve">Мета </w:t>
            </w:r>
            <w:r w:rsidR="00850E29" w:rsidRPr="00A033A4">
              <w:rPr>
                <w:rFonts w:ascii="Times New Roman" w:hAnsi="Times New Roman" w:cs="Times New Roman"/>
                <w:sz w:val="26"/>
                <w:szCs w:val="26"/>
              </w:rPr>
              <w:t>заходу</w:t>
            </w:r>
          </w:p>
        </w:tc>
        <w:tc>
          <w:tcPr>
            <w:tcW w:w="6520" w:type="dxa"/>
            <w:vAlign w:val="center"/>
          </w:tcPr>
          <w:p w14:paraId="55673C6F" w14:textId="18C0EA41" w:rsidR="004B0D28" w:rsidRPr="00A033A4" w:rsidRDefault="00DF3AAF" w:rsidP="0054502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3A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Удосконалення професійних </w:t>
            </w:r>
            <w:proofErr w:type="spellStart"/>
            <w:r w:rsidRPr="00DF3AAF">
              <w:rPr>
                <w:rFonts w:ascii="Times New Roman" w:hAnsi="Times New Roman" w:cs="Times New Roman"/>
                <w:bCs/>
                <w:sz w:val="26"/>
                <w:szCs w:val="26"/>
              </w:rPr>
              <w:t>компетентностей</w:t>
            </w:r>
            <w:proofErr w:type="spellEnd"/>
            <w:r w:rsidRPr="00DF3A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та  знань з ранньої діагностики туберкульозу, алгоритм дії сімейного лікаря щодо своєчасного виявлення випадків туберкульозу, супровід та лікування дорослих та дітей, хворих на туберкульоз на первинному рівні</w:t>
            </w:r>
          </w:p>
        </w:tc>
      </w:tr>
      <w:tr w:rsidR="004B0D28" w:rsidRPr="00A033A4" w14:paraId="143CB64E" w14:textId="77777777" w:rsidTr="005C5FAF">
        <w:tc>
          <w:tcPr>
            <w:tcW w:w="2802" w:type="dxa"/>
            <w:vAlign w:val="center"/>
          </w:tcPr>
          <w:p w14:paraId="5DC4EDDA" w14:textId="0F0C06CA" w:rsidR="004B0D28" w:rsidRPr="00A033A4" w:rsidRDefault="0001581C" w:rsidP="007572B7">
            <w:pPr>
              <w:spacing w:after="0" w:line="240" w:lineRule="auto"/>
              <w:ind w:right="-106"/>
              <w:contextualSpacing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033A4">
              <w:rPr>
                <w:rFonts w:ascii="Times New Roman" w:hAnsi="Times New Roman" w:cs="Times New Roman"/>
                <w:sz w:val="26"/>
                <w:szCs w:val="26"/>
              </w:rPr>
              <w:t xml:space="preserve">Перелік </w:t>
            </w:r>
            <w:proofErr w:type="spellStart"/>
            <w:r w:rsidRPr="00A033A4">
              <w:rPr>
                <w:rFonts w:ascii="Times New Roman" w:hAnsi="Times New Roman" w:cs="Times New Roman"/>
                <w:sz w:val="26"/>
                <w:szCs w:val="26"/>
              </w:rPr>
              <w:t>компетентностей</w:t>
            </w:r>
            <w:proofErr w:type="spellEnd"/>
            <w:r w:rsidR="00624509" w:rsidRPr="00A033A4">
              <w:rPr>
                <w:rFonts w:ascii="Times New Roman" w:hAnsi="Times New Roman" w:cs="Times New Roman"/>
                <w:sz w:val="26"/>
                <w:szCs w:val="26"/>
              </w:rPr>
              <w:t>, що набуваються або вдосконалюються (результати навчання)</w:t>
            </w:r>
          </w:p>
        </w:tc>
        <w:tc>
          <w:tcPr>
            <w:tcW w:w="6520" w:type="dxa"/>
            <w:vAlign w:val="center"/>
          </w:tcPr>
          <w:p w14:paraId="66E5AD78" w14:textId="6EC4493C" w:rsidR="004B0D28" w:rsidRPr="00A033A4" w:rsidRDefault="00345719" w:rsidP="00545025">
            <w:pPr>
              <w:tabs>
                <w:tab w:val="left" w:pos="255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033A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Удосконалення </w:t>
            </w:r>
            <w:r w:rsidR="004729BE" w:rsidRPr="00A033A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знань </w:t>
            </w:r>
            <w:r w:rsidR="00262F1A">
              <w:rPr>
                <w:rFonts w:ascii="Times New Roman" w:hAnsi="Times New Roman" w:cs="Times New Roman"/>
                <w:bCs/>
                <w:sz w:val="26"/>
                <w:szCs w:val="26"/>
              </w:rPr>
              <w:t>з</w:t>
            </w:r>
            <w:r w:rsidRPr="00A033A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1126EE">
              <w:rPr>
                <w:rFonts w:ascii="Times New Roman" w:hAnsi="Times New Roman" w:cs="Times New Roman"/>
                <w:bCs/>
                <w:sz w:val="26"/>
                <w:szCs w:val="26"/>
              </w:rPr>
              <w:t>в</w:t>
            </w:r>
            <w:r w:rsidR="001126EE" w:rsidRPr="001126EE">
              <w:rPr>
                <w:rFonts w:ascii="Times New Roman" w:hAnsi="Times New Roman" w:cs="Times New Roman"/>
                <w:bCs/>
                <w:sz w:val="26"/>
                <w:szCs w:val="26"/>
              </w:rPr>
              <w:t>иявлення індивідуального ризику виникнення</w:t>
            </w:r>
            <w:r w:rsidR="001126E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туберкульозу, </w:t>
            </w:r>
            <w:r w:rsidR="000968EE">
              <w:rPr>
                <w:rFonts w:ascii="Times New Roman" w:hAnsi="Times New Roman" w:cs="Times New Roman"/>
                <w:bCs/>
                <w:sz w:val="26"/>
                <w:szCs w:val="26"/>
              </w:rPr>
              <w:t>в</w:t>
            </w:r>
            <w:r w:rsidR="000968EE" w:rsidRPr="000968EE">
              <w:rPr>
                <w:rFonts w:ascii="Times New Roman" w:hAnsi="Times New Roman" w:cs="Times New Roman"/>
                <w:bCs/>
                <w:sz w:val="26"/>
                <w:szCs w:val="26"/>
              </w:rPr>
              <w:t>иявлення, обстеження та спостереження за контактними</w:t>
            </w:r>
            <w:r w:rsidR="000968E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та в</w:t>
            </w:r>
            <w:r w:rsidR="000968EE" w:rsidRPr="000968EE">
              <w:rPr>
                <w:rFonts w:ascii="Times New Roman" w:hAnsi="Times New Roman" w:cs="Times New Roman"/>
                <w:bCs/>
                <w:sz w:val="26"/>
                <w:szCs w:val="26"/>
              </w:rPr>
              <w:t>иявлення ЛТБІ серед груп підвищеного ризику</w:t>
            </w:r>
            <w:r w:rsidR="000968EE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  <w:r w:rsidR="00184B9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</w:t>
            </w:r>
            <w:r w:rsidR="00157D32" w:rsidRPr="00A033A4">
              <w:rPr>
                <w:rFonts w:ascii="Times New Roman" w:hAnsi="Times New Roman" w:cs="Times New Roman"/>
                <w:bCs/>
                <w:sz w:val="26"/>
                <w:szCs w:val="26"/>
              </w:rPr>
              <w:t>бізнаність у диференціальній діагностиці</w:t>
            </w:r>
            <w:r w:rsidR="00732D15" w:rsidRPr="00A033A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 амбулаторних умовах.</w:t>
            </w:r>
            <w:r w:rsidR="004B50A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4B50A7" w:rsidRPr="004B50A7">
              <w:rPr>
                <w:rFonts w:ascii="Times New Roman" w:hAnsi="Times New Roman" w:cs="Times New Roman"/>
                <w:bCs/>
                <w:sz w:val="26"/>
                <w:szCs w:val="26"/>
              </w:rPr>
              <w:t>Супровід та лікування дорослих та дітей, хворих на туберкульоз, на первинному  рівні медичної допомоги</w:t>
            </w:r>
            <w:r w:rsidR="004B50A7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</w:tr>
      <w:tr w:rsidR="004B0D28" w:rsidRPr="00A033A4" w14:paraId="776D4135" w14:textId="77777777" w:rsidTr="00A033A4">
        <w:trPr>
          <w:trHeight w:val="1176"/>
        </w:trPr>
        <w:tc>
          <w:tcPr>
            <w:tcW w:w="2802" w:type="dxa"/>
            <w:vAlign w:val="center"/>
          </w:tcPr>
          <w:p w14:paraId="782A7C6A" w14:textId="47B92CEF" w:rsidR="004B0D28" w:rsidRPr="00A033A4" w:rsidRDefault="00AA688A" w:rsidP="007572B7">
            <w:pPr>
              <w:spacing w:after="0" w:line="240" w:lineRule="auto"/>
              <w:ind w:right="-106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033A4">
              <w:rPr>
                <w:rFonts w:ascii="Times New Roman" w:hAnsi="Times New Roman" w:cs="Times New Roman"/>
                <w:sz w:val="26"/>
                <w:szCs w:val="26"/>
              </w:rPr>
              <w:t>Опис структури заходу</w:t>
            </w:r>
          </w:p>
        </w:tc>
        <w:tc>
          <w:tcPr>
            <w:tcW w:w="6520" w:type="dxa"/>
            <w:vAlign w:val="center"/>
          </w:tcPr>
          <w:p w14:paraId="72E2A9D7" w14:textId="2300387B" w:rsidR="004B0D28" w:rsidRPr="00A033A4" w:rsidRDefault="00C3774D" w:rsidP="00545025">
            <w:pPr>
              <w:pStyle w:val="a9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6"/>
                <w:szCs w:val="26"/>
              </w:rPr>
            </w:pPr>
            <w:r w:rsidRPr="00A033A4">
              <w:rPr>
                <w:bCs/>
                <w:color w:val="000000"/>
                <w:sz w:val="26"/>
                <w:szCs w:val="26"/>
              </w:rPr>
              <w:t>4 год</w:t>
            </w:r>
            <w:r w:rsidR="00A83D8D" w:rsidRPr="00A033A4">
              <w:rPr>
                <w:bCs/>
                <w:color w:val="000000"/>
                <w:sz w:val="26"/>
                <w:szCs w:val="26"/>
              </w:rPr>
              <w:t>.</w:t>
            </w:r>
            <w:r w:rsidRPr="00A033A4">
              <w:rPr>
                <w:bCs/>
                <w:color w:val="000000"/>
                <w:sz w:val="26"/>
                <w:szCs w:val="26"/>
              </w:rPr>
              <w:t xml:space="preserve"> лекції </w:t>
            </w:r>
            <w:r w:rsidR="00A83D8D" w:rsidRPr="00A033A4">
              <w:rPr>
                <w:bCs/>
                <w:color w:val="000000"/>
                <w:sz w:val="26"/>
                <w:szCs w:val="26"/>
              </w:rPr>
              <w:t xml:space="preserve">(І </w:t>
            </w:r>
            <w:proofErr w:type="spellStart"/>
            <w:r w:rsidR="00A83D8D" w:rsidRPr="00A033A4">
              <w:rPr>
                <w:bCs/>
                <w:color w:val="000000"/>
                <w:sz w:val="26"/>
                <w:szCs w:val="26"/>
              </w:rPr>
              <w:t>і</w:t>
            </w:r>
            <w:proofErr w:type="spellEnd"/>
            <w:r w:rsidR="00A83D8D" w:rsidRPr="00A033A4">
              <w:rPr>
                <w:bCs/>
                <w:color w:val="000000"/>
                <w:sz w:val="26"/>
                <w:szCs w:val="26"/>
              </w:rPr>
              <w:t xml:space="preserve"> ІІ частина)</w:t>
            </w:r>
          </w:p>
          <w:p w14:paraId="45CFD677" w14:textId="77777777" w:rsidR="00A83D8D" w:rsidRPr="00A033A4" w:rsidRDefault="00A83D8D" w:rsidP="00545025">
            <w:pPr>
              <w:pStyle w:val="a9"/>
              <w:spacing w:before="0" w:beforeAutospacing="0" w:after="0" w:afterAutospacing="0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033A4">
              <w:rPr>
                <w:color w:val="000000"/>
                <w:sz w:val="26"/>
                <w:szCs w:val="26"/>
              </w:rPr>
              <w:t>2 год. ситуаційні задачі</w:t>
            </w:r>
            <w:r w:rsidR="00DB7914" w:rsidRPr="00A033A4">
              <w:rPr>
                <w:color w:val="000000"/>
                <w:sz w:val="26"/>
                <w:szCs w:val="26"/>
              </w:rPr>
              <w:t xml:space="preserve"> та дискусії</w:t>
            </w:r>
          </w:p>
          <w:p w14:paraId="10F3E38D" w14:textId="25FD968E" w:rsidR="00DB7914" w:rsidRPr="00A033A4" w:rsidRDefault="00DB7914" w:rsidP="00545025">
            <w:pPr>
              <w:pStyle w:val="a9"/>
              <w:spacing w:before="0" w:beforeAutospacing="0" w:after="0" w:afterAutospacing="0"/>
              <w:contextualSpacing/>
              <w:jc w:val="both"/>
              <w:rPr>
                <w:sz w:val="26"/>
                <w:szCs w:val="26"/>
              </w:rPr>
            </w:pPr>
            <w:r w:rsidRPr="00A033A4">
              <w:rPr>
                <w:sz w:val="26"/>
                <w:szCs w:val="26"/>
              </w:rPr>
              <w:t xml:space="preserve">2 </w:t>
            </w:r>
            <w:r w:rsidR="00B14EF9" w:rsidRPr="00A033A4">
              <w:rPr>
                <w:sz w:val="26"/>
                <w:szCs w:val="26"/>
              </w:rPr>
              <w:t>год. оцінювання знань</w:t>
            </w:r>
          </w:p>
        </w:tc>
      </w:tr>
      <w:tr w:rsidR="004B0D28" w:rsidRPr="00A033A4" w14:paraId="09467174" w14:textId="77777777" w:rsidTr="00A033A4">
        <w:trPr>
          <w:trHeight w:val="980"/>
        </w:trPr>
        <w:tc>
          <w:tcPr>
            <w:tcW w:w="2802" w:type="dxa"/>
            <w:vAlign w:val="center"/>
          </w:tcPr>
          <w:p w14:paraId="356B75CE" w14:textId="3E680863" w:rsidR="004B0D28" w:rsidRPr="00A033A4" w:rsidRDefault="00AE2A95" w:rsidP="007572B7">
            <w:pPr>
              <w:spacing w:after="0" w:line="240" w:lineRule="auto"/>
              <w:ind w:right="-106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033A4">
              <w:rPr>
                <w:rFonts w:ascii="Times New Roman" w:hAnsi="Times New Roman" w:cs="Times New Roman"/>
                <w:sz w:val="26"/>
                <w:szCs w:val="26"/>
              </w:rPr>
              <w:t xml:space="preserve">Загальний обсяг </w:t>
            </w:r>
            <w:r w:rsidR="00193221" w:rsidRPr="00A033A4">
              <w:rPr>
                <w:rFonts w:ascii="Times New Roman" w:hAnsi="Times New Roman" w:cs="Times New Roman"/>
                <w:sz w:val="26"/>
                <w:szCs w:val="26"/>
              </w:rPr>
              <w:t>навчального навантаження</w:t>
            </w:r>
          </w:p>
        </w:tc>
        <w:tc>
          <w:tcPr>
            <w:tcW w:w="6520" w:type="dxa"/>
            <w:vAlign w:val="center"/>
          </w:tcPr>
          <w:p w14:paraId="76933ADF" w14:textId="0B745B16" w:rsidR="004B0D28" w:rsidRPr="00A033A4" w:rsidRDefault="00193221" w:rsidP="00545025">
            <w:pPr>
              <w:pStyle w:val="a9"/>
              <w:spacing w:before="0" w:beforeAutospacing="0" w:after="0" w:afterAutospacing="0"/>
              <w:contextualSpacing/>
              <w:jc w:val="both"/>
              <w:rPr>
                <w:sz w:val="26"/>
                <w:szCs w:val="26"/>
              </w:rPr>
            </w:pPr>
            <w:r w:rsidRPr="00A033A4">
              <w:rPr>
                <w:bCs/>
                <w:color w:val="000000"/>
                <w:sz w:val="26"/>
                <w:szCs w:val="26"/>
              </w:rPr>
              <w:t>8 год.</w:t>
            </w:r>
          </w:p>
        </w:tc>
      </w:tr>
      <w:tr w:rsidR="004B0D28" w:rsidRPr="00A033A4" w14:paraId="6F9BF4D0" w14:textId="77777777" w:rsidTr="006C10F6">
        <w:trPr>
          <w:trHeight w:val="839"/>
        </w:trPr>
        <w:tc>
          <w:tcPr>
            <w:tcW w:w="2802" w:type="dxa"/>
            <w:vAlign w:val="center"/>
          </w:tcPr>
          <w:p w14:paraId="6E7B2D1B" w14:textId="3DAD59B4" w:rsidR="004B0D28" w:rsidRPr="00A033A4" w:rsidRDefault="000E61B0" w:rsidP="007572B7">
            <w:pPr>
              <w:spacing w:after="0" w:line="240" w:lineRule="auto"/>
              <w:ind w:right="-106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033A4">
              <w:rPr>
                <w:rFonts w:ascii="Times New Roman" w:hAnsi="Times New Roman" w:cs="Times New Roman"/>
                <w:sz w:val="26"/>
                <w:szCs w:val="26"/>
              </w:rPr>
              <w:t>Форми організації та проведення заходу</w:t>
            </w:r>
          </w:p>
        </w:tc>
        <w:tc>
          <w:tcPr>
            <w:tcW w:w="6520" w:type="dxa"/>
            <w:vAlign w:val="center"/>
          </w:tcPr>
          <w:p w14:paraId="357549C6" w14:textId="0C85953D" w:rsidR="004B0D28" w:rsidRPr="00A033A4" w:rsidRDefault="000E61B0" w:rsidP="0054502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033A4">
              <w:rPr>
                <w:rFonts w:ascii="Times New Roman" w:hAnsi="Times New Roman" w:cs="Times New Roman"/>
                <w:bCs/>
                <w:sz w:val="26"/>
                <w:szCs w:val="26"/>
              </w:rPr>
              <w:t>Лекції з ситуаційними задачами</w:t>
            </w:r>
            <w:r w:rsidR="0067041D" w:rsidRPr="00A033A4">
              <w:rPr>
                <w:rFonts w:ascii="Times New Roman" w:hAnsi="Times New Roman" w:cs="Times New Roman"/>
                <w:bCs/>
                <w:sz w:val="26"/>
                <w:szCs w:val="26"/>
              </w:rPr>
              <w:t>, дискусії</w:t>
            </w:r>
          </w:p>
        </w:tc>
      </w:tr>
      <w:tr w:rsidR="004B0D28" w:rsidRPr="00A033A4" w14:paraId="7A827FB5" w14:textId="77777777" w:rsidTr="006C10F6">
        <w:trPr>
          <w:trHeight w:val="992"/>
        </w:trPr>
        <w:tc>
          <w:tcPr>
            <w:tcW w:w="2802" w:type="dxa"/>
            <w:vAlign w:val="center"/>
          </w:tcPr>
          <w:p w14:paraId="45E25600" w14:textId="2C820C24" w:rsidR="004B0D28" w:rsidRPr="00A033A4" w:rsidRDefault="0067041D" w:rsidP="007572B7">
            <w:pPr>
              <w:spacing w:after="0" w:line="240" w:lineRule="auto"/>
              <w:ind w:right="-106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033A4">
              <w:rPr>
                <w:rFonts w:ascii="Times New Roman" w:hAnsi="Times New Roman" w:cs="Times New Roman"/>
                <w:sz w:val="26"/>
                <w:szCs w:val="26"/>
              </w:rPr>
              <w:t>Методи організації та проведення заходу</w:t>
            </w:r>
          </w:p>
        </w:tc>
        <w:tc>
          <w:tcPr>
            <w:tcW w:w="6520" w:type="dxa"/>
            <w:vAlign w:val="center"/>
          </w:tcPr>
          <w:p w14:paraId="78053300" w14:textId="41B2E601" w:rsidR="004B0D28" w:rsidRPr="00A033A4" w:rsidRDefault="00C40C21" w:rsidP="0054502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033A4">
              <w:rPr>
                <w:rFonts w:ascii="Times New Roman" w:hAnsi="Times New Roman" w:cs="Times New Roman"/>
                <w:bCs/>
                <w:sz w:val="26"/>
                <w:szCs w:val="26"/>
              </w:rPr>
              <w:t>Аналітичний</w:t>
            </w:r>
            <w:r w:rsidR="007C3657" w:rsidRPr="00A033A4">
              <w:rPr>
                <w:rFonts w:ascii="Times New Roman" w:hAnsi="Times New Roman" w:cs="Times New Roman"/>
                <w:bCs/>
                <w:sz w:val="26"/>
                <w:szCs w:val="26"/>
              </w:rPr>
              <w:t>, тренувальний та ситуаційний аналіз</w:t>
            </w:r>
          </w:p>
        </w:tc>
      </w:tr>
      <w:tr w:rsidR="004B0D28" w:rsidRPr="00A033A4" w14:paraId="35561C1F" w14:textId="77777777" w:rsidTr="006C10F6">
        <w:trPr>
          <w:trHeight w:val="1262"/>
        </w:trPr>
        <w:tc>
          <w:tcPr>
            <w:tcW w:w="2802" w:type="dxa"/>
            <w:vAlign w:val="center"/>
          </w:tcPr>
          <w:p w14:paraId="7B6A3491" w14:textId="2540DF18" w:rsidR="004B0D28" w:rsidRPr="00A033A4" w:rsidRDefault="003B4C4F" w:rsidP="007572B7">
            <w:pPr>
              <w:spacing w:after="0" w:line="240" w:lineRule="auto"/>
              <w:ind w:right="-106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033A4">
              <w:rPr>
                <w:rFonts w:ascii="Times New Roman" w:hAnsi="Times New Roman" w:cs="Times New Roman"/>
                <w:sz w:val="26"/>
                <w:szCs w:val="26"/>
              </w:rPr>
              <w:t>Матеріально-технічне забезпечення освітнього заходу</w:t>
            </w:r>
          </w:p>
        </w:tc>
        <w:tc>
          <w:tcPr>
            <w:tcW w:w="6520" w:type="dxa"/>
            <w:vAlign w:val="center"/>
          </w:tcPr>
          <w:p w14:paraId="5421F237" w14:textId="3906ED70" w:rsidR="004B0D28" w:rsidRPr="00A033A4" w:rsidRDefault="003E0664" w:rsidP="00545025">
            <w:pPr>
              <w:pStyle w:val="1"/>
              <w:spacing w:line="240" w:lineRule="auto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033A4">
              <w:rPr>
                <w:rFonts w:ascii="Times New Roman" w:eastAsia="Calibri" w:hAnsi="Times New Roman" w:cs="Times New Roman"/>
                <w:sz w:val="26"/>
                <w:szCs w:val="26"/>
              </w:rPr>
              <w:t>Фото</w:t>
            </w:r>
            <w:r w:rsidR="000B6144" w:rsidRPr="00A033A4">
              <w:rPr>
                <w:rFonts w:ascii="Times New Roman" w:eastAsia="Calibri" w:hAnsi="Times New Roman" w:cs="Times New Roman"/>
                <w:sz w:val="26"/>
                <w:szCs w:val="26"/>
              </w:rPr>
              <w:t>- та відеоматеріали</w:t>
            </w:r>
            <w:r w:rsidR="0001586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, </w:t>
            </w:r>
            <w:r w:rsidR="002144E7">
              <w:rPr>
                <w:rFonts w:ascii="Times New Roman" w:eastAsia="Calibri" w:hAnsi="Times New Roman" w:cs="Times New Roman"/>
                <w:sz w:val="26"/>
                <w:szCs w:val="26"/>
              </w:rPr>
              <w:t>буклети</w:t>
            </w:r>
            <w:r w:rsidR="00DF023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та</w:t>
            </w:r>
            <w:r w:rsidR="002144E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пам’ятки для сімейних лікарів</w:t>
            </w:r>
          </w:p>
        </w:tc>
      </w:tr>
      <w:tr w:rsidR="004B0D28" w:rsidRPr="00A033A4" w14:paraId="6FFF4BDF" w14:textId="77777777" w:rsidTr="006C10F6">
        <w:trPr>
          <w:trHeight w:val="983"/>
        </w:trPr>
        <w:tc>
          <w:tcPr>
            <w:tcW w:w="2802" w:type="dxa"/>
            <w:vAlign w:val="center"/>
          </w:tcPr>
          <w:p w14:paraId="43819991" w14:textId="62E2ED3B" w:rsidR="004B0D28" w:rsidRPr="00A033A4" w:rsidRDefault="00404F36" w:rsidP="007572B7">
            <w:pPr>
              <w:spacing w:after="0" w:line="240" w:lineRule="auto"/>
              <w:ind w:right="-106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033A4">
              <w:rPr>
                <w:rFonts w:ascii="Times New Roman" w:hAnsi="Times New Roman" w:cs="Times New Roman"/>
                <w:sz w:val="26"/>
                <w:szCs w:val="26"/>
              </w:rPr>
              <w:t>Форми підсумкового контролю</w:t>
            </w:r>
          </w:p>
        </w:tc>
        <w:tc>
          <w:tcPr>
            <w:tcW w:w="6520" w:type="dxa"/>
            <w:vAlign w:val="center"/>
          </w:tcPr>
          <w:p w14:paraId="60C037F6" w14:textId="4F5CF153" w:rsidR="00F579AB" w:rsidRPr="00A033A4" w:rsidRDefault="00301080" w:rsidP="00545025">
            <w:pPr>
              <w:tabs>
                <w:tab w:val="left" w:pos="255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033A4">
              <w:rPr>
                <w:rFonts w:ascii="Times New Roman" w:hAnsi="Times New Roman" w:cs="Times New Roman"/>
                <w:bCs/>
                <w:sz w:val="26"/>
                <w:szCs w:val="26"/>
              </w:rPr>
              <w:t>Вирішення ситуаційних задач.</w:t>
            </w:r>
          </w:p>
          <w:p w14:paraId="5DED3461" w14:textId="71E45C92" w:rsidR="004B0D28" w:rsidRPr="00A033A4" w:rsidRDefault="00301080" w:rsidP="00545025">
            <w:pPr>
              <w:tabs>
                <w:tab w:val="left" w:pos="255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033A4">
              <w:rPr>
                <w:rFonts w:ascii="Times New Roman" w:hAnsi="Times New Roman" w:cs="Times New Roman"/>
                <w:bCs/>
                <w:sz w:val="26"/>
                <w:szCs w:val="26"/>
              </w:rPr>
              <w:t>Тестовий контроль (10 тестових завдань)</w:t>
            </w:r>
          </w:p>
        </w:tc>
      </w:tr>
    </w:tbl>
    <w:p w14:paraId="710D6A72" w14:textId="164C0B7A" w:rsidR="00E8636C" w:rsidRPr="00A033A4" w:rsidRDefault="00E8636C" w:rsidP="007572B7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sectPr w:rsidR="00E8636C" w:rsidRPr="00A033A4" w:rsidSect="003B2D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0" w:right="849" w:bottom="85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57E3F" w14:textId="77777777" w:rsidR="008A3743" w:rsidRDefault="008A3743" w:rsidP="00C510D3">
      <w:pPr>
        <w:spacing w:after="0" w:line="240" w:lineRule="auto"/>
      </w:pPr>
      <w:r>
        <w:separator/>
      </w:r>
    </w:p>
  </w:endnote>
  <w:endnote w:type="continuationSeparator" w:id="0">
    <w:p w14:paraId="29FB5A0F" w14:textId="77777777" w:rsidR="008A3743" w:rsidRDefault="008A3743" w:rsidP="00C510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1BF5D" w14:textId="77777777" w:rsidR="00C510D3" w:rsidRDefault="00C510D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B04D7" w14:textId="77777777" w:rsidR="00C510D3" w:rsidRDefault="00C510D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A74CA" w14:textId="77777777" w:rsidR="00C510D3" w:rsidRDefault="00C510D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0016A" w14:textId="77777777" w:rsidR="008A3743" w:rsidRDefault="008A3743" w:rsidP="00C510D3">
      <w:pPr>
        <w:spacing w:after="0" w:line="240" w:lineRule="auto"/>
      </w:pPr>
      <w:r>
        <w:separator/>
      </w:r>
    </w:p>
  </w:footnote>
  <w:footnote w:type="continuationSeparator" w:id="0">
    <w:p w14:paraId="1AB09407" w14:textId="77777777" w:rsidR="008A3743" w:rsidRDefault="008A3743" w:rsidP="00C510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4FE88" w14:textId="3ACA93C2" w:rsidR="00C510D3" w:rsidRDefault="00817447">
    <w:pPr>
      <w:pStyle w:val="a3"/>
    </w:pPr>
    <w:r>
      <w:rPr>
        <w:noProof/>
      </w:rPr>
      <w:pict w14:anchorId="54D87D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3" o:spid="_x0000_s2069" type="#_x0000_t75" style="position:absolute;margin-left:0;margin-top:0;width:481.5pt;height:481.5pt;z-index:-251657216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3EDAD" w14:textId="6ED98872" w:rsidR="00C510D3" w:rsidRDefault="00817447">
    <w:pPr>
      <w:pStyle w:val="a3"/>
    </w:pPr>
    <w:r>
      <w:rPr>
        <w:noProof/>
      </w:rPr>
      <w:pict w14:anchorId="0D3640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4" o:spid="_x0000_s2070" type="#_x0000_t75" style="position:absolute;margin-left:0;margin-top:0;width:481.5pt;height:481.5pt;z-index:-251656192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3B06" w14:textId="23640E91" w:rsidR="00C510D3" w:rsidRDefault="00817447">
    <w:pPr>
      <w:pStyle w:val="a3"/>
    </w:pPr>
    <w:r>
      <w:rPr>
        <w:noProof/>
      </w:rPr>
      <w:pict w14:anchorId="70F75B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2" o:spid="_x0000_s2068" type="#_x0000_t75" style="position:absolute;margin-left:0;margin-top:0;width:481.5pt;height:481.5pt;z-index:-251658240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AD1478"/>
    <w:multiLevelType w:val="hybridMultilevel"/>
    <w:tmpl w:val="6706E860"/>
    <w:lvl w:ilvl="0" w:tplc="3ACAC11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7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0D3"/>
    <w:rsid w:val="0001581C"/>
    <w:rsid w:val="0001586C"/>
    <w:rsid w:val="00032B7B"/>
    <w:rsid w:val="000439E7"/>
    <w:rsid w:val="0006722B"/>
    <w:rsid w:val="000766FC"/>
    <w:rsid w:val="000968EE"/>
    <w:rsid w:val="000B6144"/>
    <w:rsid w:val="000D0CD6"/>
    <w:rsid w:val="000D1A4D"/>
    <w:rsid w:val="000E3901"/>
    <w:rsid w:val="000E61B0"/>
    <w:rsid w:val="0010162C"/>
    <w:rsid w:val="001126EE"/>
    <w:rsid w:val="00122EE2"/>
    <w:rsid w:val="00157D32"/>
    <w:rsid w:val="00184B91"/>
    <w:rsid w:val="00193221"/>
    <w:rsid w:val="002144E7"/>
    <w:rsid w:val="00227A52"/>
    <w:rsid w:val="00237466"/>
    <w:rsid w:val="00262F1A"/>
    <w:rsid w:val="002769C0"/>
    <w:rsid w:val="002F6DCA"/>
    <w:rsid w:val="00301080"/>
    <w:rsid w:val="00306682"/>
    <w:rsid w:val="00314A1D"/>
    <w:rsid w:val="00345719"/>
    <w:rsid w:val="00360834"/>
    <w:rsid w:val="00374045"/>
    <w:rsid w:val="003B2D83"/>
    <w:rsid w:val="003B4C4F"/>
    <w:rsid w:val="003E0664"/>
    <w:rsid w:val="00404833"/>
    <w:rsid w:val="00404F36"/>
    <w:rsid w:val="004179E3"/>
    <w:rsid w:val="004573DC"/>
    <w:rsid w:val="0046596D"/>
    <w:rsid w:val="004729BE"/>
    <w:rsid w:val="00482050"/>
    <w:rsid w:val="004B0D28"/>
    <w:rsid w:val="004B50A7"/>
    <w:rsid w:val="004B759D"/>
    <w:rsid w:val="004E1DA1"/>
    <w:rsid w:val="00513497"/>
    <w:rsid w:val="00525FCB"/>
    <w:rsid w:val="005276B6"/>
    <w:rsid w:val="00545025"/>
    <w:rsid w:val="00545952"/>
    <w:rsid w:val="00585D34"/>
    <w:rsid w:val="00591540"/>
    <w:rsid w:val="005C5FAF"/>
    <w:rsid w:val="00624509"/>
    <w:rsid w:val="006249EA"/>
    <w:rsid w:val="0067041D"/>
    <w:rsid w:val="006C10F6"/>
    <w:rsid w:val="00732D15"/>
    <w:rsid w:val="00735BB5"/>
    <w:rsid w:val="007572B7"/>
    <w:rsid w:val="007B5FC9"/>
    <w:rsid w:val="007C3657"/>
    <w:rsid w:val="00817447"/>
    <w:rsid w:val="00850E29"/>
    <w:rsid w:val="008745BF"/>
    <w:rsid w:val="008A3743"/>
    <w:rsid w:val="008F0C68"/>
    <w:rsid w:val="009509F4"/>
    <w:rsid w:val="009777D7"/>
    <w:rsid w:val="009B32C6"/>
    <w:rsid w:val="00A033A4"/>
    <w:rsid w:val="00A5095E"/>
    <w:rsid w:val="00A539B9"/>
    <w:rsid w:val="00A83D8D"/>
    <w:rsid w:val="00A918D2"/>
    <w:rsid w:val="00AA688A"/>
    <w:rsid w:val="00AE2A95"/>
    <w:rsid w:val="00B003BA"/>
    <w:rsid w:val="00B14EF9"/>
    <w:rsid w:val="00B54D41"/>
    <w:rsid w:val="00B65F3A"/>
    <w:rsid w:val="00C35A81"/>
    <w:rsid w:val="00C3774D"/>
    <w:rsid w:val="00C40C21"/>
    <w:rsid w:val="00C510D3"/>
    <w:rsid w:val="00C74215"/>
    <w:rsid w:val="00CC0331"/>
    <w:rsid w:val="00D9581D"/>
    <w:rsid w:val="00DB7914"/>
    <w:rsid w:val="00DD193C"/>
    <w:rsid w:val="00DF0238"/>
    <w:rsid w:val="00DF3AAF"/>
    <w:rsid w:val="00E3104C"/>
    <w:rsid w:val="00E370ED"/>
    <w:rsid w:val="00E8636C"/>
    <w:rsid w:val="00EA1BBD"/>
    <w:rsid w:val="00EE79CB"/>
    <w:rsid w:val="00F17FE1"/>
    <w:rsid w:val="00F31EF4"/>
    <w:rsid w:val="00F579AB"/>
    <w:rsid w:val="00F661D7"/>
    <w:rsid w:val="00F95EAD"/>
    <w:rsid w:val="00FD623E"/>
    <w:rsid w:val="00FF2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/>
    <o:shapelayout v:ext="edit">
      <o:idmap v:ext="edit" data="1"/>
    </o:shapelayout>
  </w:shapeDefaults>
  <w:decimalSymbol w:val=","/>
  <w:listSeparator w:val=";"/>
  <w14:docId w14:val="2B3FAE10"/>
  <w15:chartTrackingRefBased/>
  <w15:docId w15:val="{0B1758EA-3A4D-43C5-9600-A5CA522F2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0D28"/>
    <w:pPr>
      <w:spacing w:after="200" w:line="276" w:lineRule="auto"/>
    </w:pPr>
    <w:rPr>
      <w:rFonts w:eastAsiaTheme="minorEastAsia"/>
      <w:lang w:eastAsia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C510D3"/>
  </w:style>
  <w:style w:type="paragraph" w:styleId="a5">
    <w:name w:val="footer"/>
    <w:basedOn w:val="a"/>
    <w:link w:val="a6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C510D3"/>
  </w:style>
  <w:style w:type="paragraph" w:styleId="a7">
    <w:name w:val="List Paragraph"/>
    <w:basedOn w:val="a"/>
    <w:uiPriority w:val="1"/>
    <w:qFormat/>
    <w:rsid w:val="004B0D28"/>
    <w:pPr>
      <w:widowControl w:val="0"/>
      <w:autoSpaceDE w:val="0"/>
      <w:autoSpaceDN w:val="0"/>
      <w:spacing w:after="0" w:line="240" w:lineRule="auto"/>
      <w:ind w:left="161" w:right="406" w:firstLine="708"/>
      <w:jc w:val="both"/>
    </w:pPr>
    <w:rPr>
      <w:rFonts w:ascii="Times New Roman" w:eastAsia="Times New Roman" w:hAnsi="Times New Roman" w:cs="Times New Roman"/>
      <w:lang w:val="en-US" w:eastAsia="en-US"/>
    </w:rPr>
  </w:style>
  <w:style w:type="table" w:styleId="a8">
    <w:name w:val="Table Grid"/>
    <w:basedOn w:val="a1"/>
    <w:rsid w:val="004B0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4B0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Звичайний1"/>
    <w:rsid w:val="004B0D28"/>
    <w:pPr>
      <w:spacing w:after="0" w:line="276" w:lineRule="auto"/>
    </w:pPr>
    <w:rPr>
      <w:rFonts w:ascii="Arial" w:eastAsia="Arial" w:hAnsi="Arial" w:cs="Arial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970</Words>
  <Characters>553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Zhanna Mesyan</dc:creator>
  <cp:keywords/>
  <dc:description/>
  <cp:lastModifiedBy>Zhanna Mesyan</cp:lastModifiedBy>
  <cp:revision>99</cp:revision>
  <cp:lastPrinted>2023-10-31T13:33:00Z</cp:lastPrinted>
  <dcterms:created xsi:type="dcterms:W3CDTF">2023-04-19T08:32:00Z</dcterms:created>
  <dcterms:modified xsi:type="dcterms:W3CDTF">2023-11-06T10:57:00Z</dcterms:modified>
</cp:coreProperties>
</file>