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7A0314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A0314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щодо догляду за деревами у важкодоступних місцях на території Галицького району м. Львова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28714B">
        <w:rPr>
          <w:rFonts w:ascii="Arial" w:hAnsi="Arial" w:cs="Arial"/>
          <w:b/>
          <w:sz w:val="24"/>
          <w:szCs w:val="24"/>
        </w:rPr>
        <w:t xml:space="preserve">Закупівля: </w:t>
      </w:r>
      <w:r w:rsidR="00DE28DF" w:rsidRPr="00DE28DF">
        <w:rPr>
          <w:rFonts w:ascii="Arial" w:hAnsi="Arial" w:cs="Arial"/>
          <w:b/>
          <w:sz w:val="24"/>
          <w:szCs w:val="24"/>
        </w:rPr>
        <w:t>UA-2023-11-16-015672-a</w:t>
      </w:r>
      <w:r w:rsidR="0028714B">
        <w:rPr>
          <w:rFonts w:ascii="Arial" w:hAnsi="Arial" w:cs="Arial"/>
          <w:b/>
          <w:sz w:val="24"/>
          <w:szCs w:val="24"/>
        </w:rPr>
        <w:t>)</w:t>
      </w:r>
    </w:p>
    <w:p w:rsidR="00B629F7" w:rsidRPr="00B35BD9" w:rsidRDefault="00B629F7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</w:t>
      </w:r>
      <w:r w:rsidR="00DE28DF">
        <w:rPr>
          <w:rFonts w:ascii="Arial" w:hAnsi="Arial" w:cs="Arial"/>
          <w:sz w:val="24"/>
          <w:szCs w:val="24"/>
        </w:rPr>
        <w:t xml:space="preserve">нтовних потреб для забезпечення </w:t>
      </w:r>
      <w:r w:rsidRPr="00985A1A">
        <w:rPr>
          <w:rFonts w:ascii="Arial" w:hAnsi="Arial" w:cs="Arial"/>
          <w:sz w:val="24"/>
          <w:szCs w:val="24"/>
        </w:rPr>
        <w:t xml:space="preserve">району в цілому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. Очікувана вартість 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>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5CDA9566"/>
    <w:lvl w:ilvl="0" w:tplc="E124A0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063F0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42C35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629F7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DE28DF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2F512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20</cp:revision>
  <cp:lastPrinted>2022-02-09T13:53:00Z</cp:lastPrinted>
  <dcterms:created xsi:type="dcterms:W3CDTF">2022-01-11T18:33:00Z</dcterms:created>
  <dcterms:modified xsi:type="dcterms:W3CDTF">2023-11-16T14:32:00Z</dcterms:modified>
</cp:coreProperties>
</file>