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723E" w14:textId="247CA104" w:rsidR="002858C1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C16">
        <w:rPr>
          <w:rFonts w:ascii="Times New Roman" w:hAnsi="Times New Roman" w:cs="Times New Roman"/>
          <w:sz w:val="24"/>
          <w:szCs w:val="24"/>
        </w:rPr>
        <w:t xml:space="preserve">до </w:t>
      </w:r>
      <w:bookmarkStart w:id="0" w:name="_GoBack"/>
      <w:bookmarkEnd w:id="0"/>
      <w:r w:rsidRPr="00DA3C16">
        <w:rPr>
          <w:rFonts w:ascii="Times New Roman" w:hAnsi="Times New Roman" w:cs="Times New Roman"/>
          <w:sz w:val="24"/>
          <w:szCs w:val="24"/>
        </w:rPr>
        <w:t>постанов</w:t>
      </w:r>
      <w:proofErr w:type="gram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45F2F829" w:rsidR="00356302" w:rsidRPr="00356302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Облаштування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системи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водопостачання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водовідведення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території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інформаційно-освітнього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центру РЛП "Знесіння" на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вул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О.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Довбуша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24, м.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Львів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Капітальний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ремонт)». (ДК 021:2015: 45453000-7 —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Капітальний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ремонт і </w:t>
      </w:r>
      <w:proofErr w:type="spellStart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реставрація</w:t>
      </w:r>
      <w:proofErr w:type="spellEnd"/>
      <w:r w:rsidR="0067741E" w:rsidRPr="0067741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BD168" w14:textId="0E46C11E" w:rsidR="000D0DFE" w:rsidRDefault="00A90B9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Згідно Постанови КМУ від 1 серпня 2005 р. №668 «Про затвердження Загальних умов укладення та виконання договорів </w:t>
      </w:r>
      <w:proofErr w:type="spellStart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 в капітальному будівництві» кошторисна документація - кошториси та інші документи, пов'язані із складанням (розрахунки, </w:t>
      </w:r>
      <w:proofErr w:type="spellStart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, пояснення, відомості про ресурси тощо) і необхідні для визначення кошторисної вартості будівництва та договірної ціни.</w:t>
      </w:r>
    </w:p>
    <w:p w14:paraId="7D4ECEC2" w14:textId="049D68D8" w:rsidR="000D0DFE" w:rsidRPr="000D0DFE" w:rsidRDefault="000D0DFE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>Враховуючи зазначене, на підставі кошторисної документації, а саме, зведеного кошторисного розрахунку вартості об’єкта будівництва, було здійснено обрахування очікуваної вартості предмета закупівлі.</w:t>
      </w:r>
    </w:p>
    <w:p w14:paraId="535ED845" w14:textId="77777777" w:rsidR="000D0DFE" w:rsidRPr="000D0DFE" w:rsidRDefault="000D0DFE" w:rsidP="000D0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Однак, очікувана вартість закупівлі будівельних робіт не може включати утримання служби замовника (Глава 10 кошторису) та Главу 12 «Проектно-вишукувальні роботи та авторський нагляд». </w:t>
      </w:r>
    </w:p>
    <w:p w14:paraId="06234BA4" w14:textId="789BA934" w:rsidR="00D62933" w:rsidRDefault="000D0DFE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>Таким чином, розмір очікуваної вартості предмета закупівлі визначено згідно із Зведеним кошторисним розрахунком, який знаходиться в складі проектної документації. При визначенні очікуваної вартості використовується зведений кошторисний розрахунок вартості об’єкта будівництва, за виключенням суми глави 10 та глави 12, з урахуванням ПДВ.</w:t>
      </w:r>
    </w:p>
    <w:p w14:paraId="39F11ABE" w14:textId="77777777" w:rsidR="000D0DFE" w:rsidRDefault="000D0DFE" w:rsidP="000D0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04FE4E06" w:rsidR="003C2B4B" w:rsidRPr="0067741E" w:rsidRDefault="0027177D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зн</w:t>
      </w:r>
      <w:r w:rsidR="00035C1D">
        <w:rPr>
          <w:rFonts w:ascii="Times New Roman" w:hAnsi="Times New Roman" w:cs="Times New Roman"/>
          <w:sz w:val="24"/>
          <w:szCs w:val="24"/>
          <w:lang w:val="uk-UA"/>
        </w:rPr>
        <w:t>ачений виходячи з потреб установи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 w:cs="Times New Roman"/>
          <w:sz w:val="24"/>
          <w:szCs w:val="24"/>
          <w:lang w:val="uk-UA"/>
        </w:rPr>
        <w:t xml:space="preserve">КЕКВ: </w:t>
      </w:r>
      <w:r w:rsidR="0037231E">
        <w:rPr>
          <w:rFonts w:ascii="Times New Roman" w:hAnsi="Times New Roman" w:cs="Times New Roman"/>
          <w:sz w:val="24"/>
          <w:szCs w:val="24"/>
          <w:lang w:val="uk-UA"/>
        </w:rPr>
        <w:t>3132</w:t>
      </w:r>
      <w:r w:rsidR="00356302" w:rsidRPr="00356302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="0037231E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="00035C1D">
        <w:rPr>
          <w:rFonts w:ascii="Times New Roman" w:hAnsi="Times New Roman" w:cs="Times New Roman"/>
          <w:sz w:val="24"/>
          <w:szCs w:val="24"/>
          <w:lang w:val="uk-UA"/>
        </w:rPr>
        <w:t>пітальний ремонт інших об’єктів</w:t>
      </w:r>
      <w:r w:rsidR="00677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41E" w:rsidRPr="0059394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67741E" w:rsidRPr="00593947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="0067741E" w:rsidRPr="00593947">
        <w:rPr>
          <w:rFonts w:ascii="Times New Roman" w:hAnsi="Times New Roman" w:cs="Times New Roman"/>
          <w:sz w:val="24"/>
          <w:szCs w:val="24"/>
        </w:rPr>
        <w:t xml:space="preserve"> </w:t>
      </w:r>
      <w:r w:rsidR="0037231E">
        <w:rPr>
          <w:rFonts w:ascii="Times New Roman" w:hAnsi="Times New Roman" w:cs="Times New Roman"/>
          <w:sz w:val="24"/>
          <w:szCs w:val="24"/>
          <w:lang w:val="uk-UA"/>
        </w:rPr>
        <w:t>Ухвалою</w:t>
      </w:r>
      <w:r w:rsidR="00035C1D">
        <w:rPr>
          <w:rFonts w:ascii="Times New Roman" w:hAnsi="Times New Roman" w:cs="Times New Roman"/>
          <w:sz w:val="24"/>
          <w:szCs w:val="24"/>
          <w:lang w:val="uk-UA"/>
        </w:rPr>
        <w:t xml:space="preserve"> Львівської міської ради</w:t>
      </w:r>
      <w:r w:rsidR="0037231E">
        <w:rPr>
          <w:rFonts w:ascii="Times New Roman" w:hAnsi="Times New Roman" w:cs="Times New Roman"/>
          <w:sz w:val="24"/>
          <w:szCs w:val="24"/>
          <w:lang w:val="uk-UA"/>
        </w:rPr>
        <w:t xml:space="preserve"> №2884 від 02.03.2023р</w:t>
      </w:r>
      <w:r w:rsidR="0067741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9BCD0E" w14:textId="49B15742" w:rsidR="00DD3468" w:rsidRPr="000D0DFE" w:rsidRDefault="0008180C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кошторисних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Настанова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>» та «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Настанова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науково-проектних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вишукувальних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Мінрегіону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01.11.2021 № 281</w:t>
      </w:r>
      <w:r w:rsidR="000D0DFE">
        <w:rPr>
          <w:rFonts w:ascii="Times New Roman" w:hAnsi="Times New Roman" w:cs="Times New Roman"/>
          <w:sz w:val="24"/>
          <w:szCs w:val="24"/>
        </w:rPr>
        <w:t>.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E46BC8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Завершальним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етапом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проекту є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результатом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експертна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Відтак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об’єкту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0D0D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«Облаштування системи водопостачання та водовідведення на території інформаційно-освітнього центру РЛП "Знесіння" на вул. О. Довбуша, 24, м. Львів (Капітальний ремонт)»</w:t>
      </w:r>
      <w:r w:rsidR="000D0DFE" w:rsidRP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та проведено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експертизу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за результатами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отримано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E138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2485/23Є від 10 жовтня 2023 (Реєстраційний номер EX01:6882-1781-4302-9039</w:t>
      </w:r>
      <w:r w:rsidR="000D0D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0D0DFE" w:rsidRPr="00E46BC8">
        <w:rPr>
          <w:rFonts w:ascii="Times New Roman" w:hAnsi="Times New Roman" w:cs="Times New Roman"/>
          <w:sz w:val="24"/>
          <w:szCs w:val="24"/>
        </w:rPr>
        <w:t>.</w:t>
      </w:r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проектній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детальний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закуповуються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р</w:t>
      </w:r>
      <w:r w:rsidR="000D0DFE" w:rsidRPr="00593947">
        <w:rPr>
          <w:rFonts w:ascii="Times New Roman" w:hAnsi="Times New Roman" w:cs="Times New Roman"/>
          <w:sz w:val="24"/>
          <w:szCs w:val="24"/>
        </w:rPr>
        <w:t>оботи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виконуватись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проектом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термінів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за проектом,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будівельно-монтажних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виконуються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норм і правил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виконуватись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проектній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lastRenderedPageBreak/>
        <w:t>повинні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якісними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ДСТУ та чинному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законодавству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>.</w:t>
      </w:r>
      <w:r w:rsidR="000D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42289A" w14:textId="77777777" w:rsidR="00DC3034" w:rsidRPr="00356302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0"/>
    <w:rsid w:val="00035C1D"/>
    <w:rsid w:val="00052024"/>
    <w:rsid w:val="0008180C"/>
    <w:rsid w:val="000A2ED7"/>
    <w:rsid w:val="000D0DFE"/>
    <w:rsid w:val="00196FDA"/>
    <w:rsid w:val="001B07ED"/>
    <w:rsid w:val="001E737D"/>
    <w:rsid w:val="0027177D"/>
    <w:rsid w:val="002858C1"/>
    <w:rsid w:val="002F53E2"/>
    <w:rsid w:val="00356302"/>
    <w:rsid w:val="0037231E"/>
    <w:rsid w:val="003C2B4B"/>
    <w:rsid w:val="00443110"/>
    <w:rsid w:val="00477A4D"/>
    <w:rsid w:val="004A1EF6"/>
    <w:rsid w:val="004C4409"/>
    <w:rsid w:val="00500425"/>
    <w:rsid w:val="00567FC4"/>
    <w:rsid w:val="00642B2D"/>
    <w:rsid w:val="0067741E"/>
    <w:rsid w:val="00780D48"/>
    <w:rsid w:val="00794088"/>
    <w:rsid w:val="007C35DD"/>
    <w:rsid w:val="007D45A3"/>
    <w:rsid w:val="008B0EB2"/>
    <w:rsid w:val="008B560A"/>
    <w:rsid w:val="009603D9"/>
    <w:rsid w:val="00966360"/>
    <w:rsid w:val="00A90B96"/>
    <w:rsid w:val="00C316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</cp:lastModifiedBy>
  <cp:revision>18</cp:revision>
  <cp:lastPrinted>2023-05-01T07:31:00Z</cp:lastPrinted>
  <dcterms:created xsi:type="dcterms:W3CDTF">2023-04-26T12:37:00Z</dcterms:created>
  <dcterms:modified xsi:type="dcterms:W3CDTF">2023-11-23T11:26:00Z</dcterms:modified>
</cp:coreProperties>
</file>