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553227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B271F">
        <w:rPr>
          <w:rFonts w:ascii="Times New Roman" w:eastAsia="Calibri" w:hAnsi="Times New Roman" w:cs="Times New Roman"/>
          <w:sz w:val="24"/>
          <w:szCs w:val="24"/>
        </w:rPr>
        <w:t>06.12</w:t>
      </w:r>
      <w:bookmarkStart w:id="0" w:name="_GoBack"/>
      <w:bookmarkEnd w:id="0"/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r w:rsidR="00B76746">
        <w:rPr>
          <w:rFonts w:ascii="Times New Roman" w:eastAsia="Calibri" w:hAnsi="Times New Roman" w:cs="Times New Roman"/>
          <w:sz w:val="24"/>
          <w:szCs w:val="24"/>
        </w:rPr>
        <w:t>1</w:t>
      </w:r>
      <w:r w:rsidR="002B271F">
        <w:rPr>
          <w:rFonts w:ascii="Times New Roman" w:eastAsia="Calibri" w:hAnsi="Times New Roman" w:cs="Times New Roman"/>
          <w:sz w:val="24"/>
          <w:szCs w:val="24"/>
        </w:rPr>
        <w:t>17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9B2CFC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 xml:space="preserve">ДК 021:2015: 38630000-0 - Астрономічні та оптичні прилади </w:t>
      </w:r>
      <w:proofErr w:type="spellStart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>Тепловізійна</w:t>
      </w:r>
      <w:proofErr w:type="spellEnd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насадка </w:t>
      </w:r>
      <w:proofErr w:type="spellStart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>Pulsar</w:t>
      </w:r>
      <w:proofErr w:type="spellEnd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>Krypton</w:t>
      </w:r>
      <w:proofErr w:type="spellEnd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 xml:space="preserve"> FXG50 з кріпленням на планку </w:t>
      </w:r>
      <w:proofErr w:type="spellStart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>пікатіні</w:t>
      </w:r>
      <w:proofErr w:type="spellEnd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 xml:space="preserve"> PSP-V та окуляром </w:t>
      </w:r>
      <w:proofErr w:type="spellStart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>Pulsar</w:t>
      </w:r>
      <w:proofErr w:type="spellEnd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 xml:space="preserve"> 5*30B або еквівалент </w:t>
      </w:r>
      <w:proofErr w:type="spellStart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>Тепловізійний</w:t>
      </w:r>
      <w:proofErr w:type="spellEnd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 xml:space="preserve"> бінокль </w:t>
      </w:r>
      <w:proofErr w:type="spellStart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>Pulsar</w:t>
      </w:r>
      <w:proofErr w:type="spellEnd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>Merger</w:t>
      </w:r>
      <w:proofErr w:type="spellEnd"/>
      <w:r w:rsidR="002B271F" w:rsidRPr="002B271F">
        <w:rPr>
          <w:rFonts w:ascii="Times New Roman" w:eastAsia="Times New Roman" w:hAnsi="Times New Roman" w:cs="Times New Roman"/>
          <w:bCs/>
          <w:sz w:val="24"/>
          <w:szCs w:val="24"/>
        </w:rPr>
        <w:t xml:space="preserve"> LRF XP50 або еквівалент</w:t>
      </w:r>
      <w:r w:rsid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2B271F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2B271F">
        <w:rPr>
          <w:rFonts w:ascii="Times New Roman" w:eastAsia="Times New Roman" w:hAnsi="Times New Roman" w:cs="Times New Roman"/>
          <w:bCs/>
          <w:sz w:val="24"/>
          <w:szCs w:val="24"/>
        </w:rPr>
        <w:t>UA-2023-12-06-018247-a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2B271F" w:rsidRPr="002B27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1 272 000,00</w:t>
      </w:r>
      <w:r w:rsidR="002B27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2A3426"/>
    <w:rsid w:val="002A4163"/>
    <w:rsid w:val="002B271F"/>
    <w:rsid w:val="00404480"/>
    <w:rsid w:val="00533834"/>
    <w:rsid w:val="00553227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9B2CFC"/>
    <w:rsid w:val="00B22D24"/>
    <w:rsid w:val="00B76746"/>
    <w:rsid w:val="00D40928"/>
    <w:rsid w:val="00E90C17"/>
    <w:rsid w:val="00F4753C"/>
    <w:rsid w:val="00F5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2023-12-07T09:39:00Z</dcterms:created>
  <dcterms:modified xsi:type="dcterms:W3CDTF">2023-12-07T09:39:00Z</dcterms:modified>
</cp:coreProperties>
</file>