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605C9A" w:rsidRDefault="00375EEC" w:rsidP="0084230C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2FC947FA" w:rsidR="00375EEC" w:rsidRPr="00605C9A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Замовник: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605C9A">
        <w:rPr>
          <w:rFonts w:ascii="Arial" w:hAnsi="Arial" w:cs="Arial"/>
          <w:color w:val="0D0D0D" w:themeColor="text1" w:themeTint="F2"/>
          <w:sz w:val="24"/>
          <w:szCs w:val="24"/>
        </w:rPr>
        <w:t>, ЄДРП</w:t>
      </w:r>
      <w:r w:rsidR="000F7274">
        <w:rPr>
          <w:rFonts w:ascii="Arial" w:hAnsi="Arial" w:cs="Arial"/>
          <w:color w:val="0D0D0D" w:themeColor="text1" w:themeTint="F2"/>
          <w:sz w:val="24"/>
          <w:szCs w:val="24"/>
        </w:rPr>
        <w:t>ОУ</w:t>
      </w:r>
      <w:r w:rsidR="0084230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23949155</w:t>
      </w:r>
    </w:p>
    <w:p w14:paraId="0EC9915E" w14:textId="21271372" w:rsidR="00981C47" w:rsidRPr="00605C9A" w:rsidRDefault="00375EEC" w:rsidP="00902629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8219E5" w:rsidRPr="00605C9A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UA-2024-01-10-005336-a </w:t>
      </w:r>
      <w:r w:rsidR="008219E5" w:rsidRPr="00605C9A">
        <w:rPr>
          <w:rStyle w:val="green"/>
          <w:rFonts w:ascii="Arial" w:hAnsi="Arial" w:cs="Arial"/>
          <w:color w:val="599A4F"/>
          <w:sz w:val="24"/>
          <w:szCs w:val="24"/>
          <w:shd w:val="clear" w:color="auto" w:fill="F0F5F2"/>
        </w:rPr>
        <w:t>●</w:t>
      </w:r>
      <w:r w:rsidR="008219E5" w:rsidRPr="00605C9A">
        <w:rPr>
          <w:rFonts w:ascii="Arial" w:hAnsi="Arial" w:cs="Arial"/>
          <w:color w:val="454545"/>
          <w:sz w:val="24"/>
          <w:szCs w:val="24"/>
          <w:shd w:val="clear" w:color="auto" w:fill="F0F5F2"/>
        </w:rPr>
        <w:t> 111442fb299749f5b469a283ff130b58</w:t>
      </w:r>
    </w:p>
    <w:p w14:paraId="49B95649" w14:textId="700DCB8F" w:rsidR="00D47020" w:rsidRPr="00605C9A" w:rsidRDefault="00981C47" w:rsidP="00902629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34554C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Предмет закупівлі</w:t>
      </w:r>
      <w:r w:rsidR="0034554C" w:rsidRPr="00605C9A">
        <w:rPr>
          <w:rFonts w:ascii="Arial" w:eastAsia="Times New Roman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r w:rsidR="008219E5" w:rsidRPr="00605C9A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Безпілотний авіаційний комплекс «ВАЛК-1» або еквівалент </w:t>
      </w:r>
      <w:r w:rsidR="008219E5" w:rsidRPr="00605C9A">
        <w:rPr>
          <w:rFonts w:ascii="Arial" w:hAnsi="Arial" w:cs="Arial"/>
          <w:color w:val="333333"/>
          <w:sz w:val="24"/>
          <w:szCs w:val="24"/>
        </w:rPr>
        <w:t> ДК 021:2015:34710000-7: Вертольоти, літаки, космічні та інші літальні апарати з двигуном</w:t>
      </w:r>
      <w:r w:rsidR="008219E5" w:rsidRPr="00605C9A">
        <w:rPr>
          <w:rFonts w:ascii="Arial" w:hAnsi="Arial" w:cs="Arial"/>
          <w:color w:val="454545"/>
          <w:sz w:val="24"/>
          <w:szCs w:val="24"/>
        </w:rPr>
        <w:t xml:space="preserve">  </w:t>
      </w:r>
      <w:r w:rsidR="00A826C3" w:rsidRPr="00605C9A">
        <w:rPr>
          <w:rFonts w:ascii="Arial" w:hAnsi="Arial" w:cs="Arial"/>
          <w:color w:val="454545"/>
          <w:sz w:val="24"/>
          <w:szCs w:val="24"/>
        </w:rPr>
        <w:t xml:space="preserve">– </w:t>
      </w:r>
      <w:r w:rsidR="00AF2AC4">
        <w:rPr>
          <w:rFonts w:ascii="Arial" w:hAnsi="Arial" w:cs="Arial"/>
          <w:color w:val="454545"/>
          <w:sz w:val="24"/>
          <w:szCs w:val="24"/>
        </w:rPr>
        <w:t>1</w:t>
      </w:r>
      <w:r w:rsidR="004E5E7B" w:rsidRPr="00605C9A">
        <w:rPr>
          <w:rFonts w:ascii="Arial" w:hAnsi="Arial" w:cs="Arial"/>
          <w:color w:val="454545"/>
          <w:sz w:val="24"/>
          <w:szCs w:val="24"/>
        </w:rPr>
        <w:t xml:space="preserve"> </w:t>
      </w:r>
      <w:r w:rsidR="00A826C3" w:rsidRPr="00605C9A">
        <w:rPr>
          <w:rFonts w:ascii="Arial" w:hAnsi="Arial" w:cs="Arial"/>
          <w:color w:val="454545"/>
          <w:sz w:val="24"/>
          <w:szCs w:val="24"/>
        </w:rPr>
        <w:t>штук</w:t>
      </w:r>
      <w:r w:rsidR="00AF2AC4">
        <w:rPr>
          <w:rFonts w:ascii="Arial" w:hAnsi="Arial" w:cs="Arial"/>
          <w:color w:val="454545"/>
          <w:sz w:val="24"/>
          <w:szCs w:val="24"/>
        </w:rPr>
        <w:t>а</w:t>
      </w:r>
    </w:p>
    <w:p w14:paraId="09DDD370" w14:textId="5789F2CF" w:rsidR="00C12341" w:rsidRPr="00605C9A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375EEC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очі</w:t>
      </w: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 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605C9A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Тип процедури: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3A8E536F" w:rsidR="00A03085" w:rsidRPr="00605C9A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Тип джерела фінансування </w:t>
      </w:r>
      <w:r w:rsidR="009D0F81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–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 xml:space="preserve"> </w:t>
      </w:r>
      <w:r w:rsidR="009D0F81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Місцевий бюджет (</w:t>
      </w:r>
      <w:r w:rsidRPr="00605C9A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605C9A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605C9A">
        <w:rPr>
          <w:rFonts w:ascii="Arial" w:hAnsi="Arial" w:cs="Arial"/>
          <w:b/>
          <w:color w:val="0D0D0D" w:themeColor="text1" w:themeTint="F2"/>
          <w:sz w:val="24"/>
          <w:szCs w:val="24"/>
        </w:rPr>
        <w:t>Технічне завдання/вимоги:</w:t>
      </w:r>
      <w:r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34554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605C9A">
        <w:rPr>
          <w:rFonts w:ascii="Arial" w:hAnsi="Arial" w:cs="Arial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Склад </w:t>
      </w:r>
      <w:r w:rsidR="00D33F98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закупівлі </w:t>
      </w:r>
      <w:r w:rsidR="004F629C" w:rsidRPr="00605C9A">
        <w:rPr>
          <w:rFonts w:ascii="Arial" w:hAnsi="Arial" w:cs="Arial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4F460F8A" w:rsidR="00626311" w:rsidRPr="00605C9A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color w:val="0D0D0D" w:themeColor="text1" w:themeTint="F2"/>
          <w:sz w:val="24"/>
          <w:szCs w:val="24"/>
          <w:lang w:eastAsia="uk-UA"/>
        </w:rPr>
      </w:pP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="008219E5" w:rsidRPr="00605C9A">
        <w:rPr>
          <w:rStyle w:val="a5"/>
          <w:rFonts w:ascii="Arial" w:hAnsi="Arial" w:cs="Arial"/>
          <w:sz w:val="24"/>
          <w:szCs w:val="24"/>
          <w:shd w:val="clear" w:color="auto" w:fill="F0F5F2"/>
        </w:rPr>
        <w:t>8</w:t>
      </w:r>
      <w:r w:rsidR="00981C47" w:rsidRPr="00605C9A">
        <w:rPr>
          <w:rStyle w:val="a5"/>
          <w:rFonts w:ascii="Arial" w:hAnsi="Arial" w:cs="Arial"/>
          <w:sz w:val="24"/>
          <w:szCs w:val="24"/>
          <w:shd w:val="clear" w:color="auto" w:fill="F0F5F2"/>
        </w:rPr>
        <w:t>00 000</w:t>
      </w:r>
      <w:r w:rsidR="00BF4218"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,00</w:t>
      </w: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грн </w:t>
      </w:r>
      <w:r w:rsidR="00981C47"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без</w:t>
      </w:r>
      <w:r w:rsidRPr="00605C9A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F7274"/>
    <w:rsid w:val="00324734"/>
    <w:rsid w:val="0034554C"/>
    <w:rsid w:val="00375EEC"/>
    <w:rsid w:val="003F4A4D"/>
    <w:rsid w:val="0040618A"/>
    <w:rsid w:val="00447C86"/>
    <w:rsid w:val="004A38C4"/>
    <w:rsid w:val="004A7EF2"/>
    <w:rsid w:val="004E5E7B"/>
    <w:rsid w:val="004F629C"/>
    <w:rsid w:val="00516C76"/>
    <w:rsid w:val="0052053D"/>
    <w:rsid w:val="005661F3"/>
    <w:rsid w:val="00605C9A"/>
    <w:rsid w:val="00626311"/>
    <w:rsid w:val="006462E5"/>
    <w:rsid w:val="00655FC0"/>
    <w:rsid w:val="006F1BE7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9</cp:revision>
  <dcterms:created xsi:type="dcterms:W3CDTF">2024-01-11T14:27:00Z</dcterms:created>
  <dcterms:modified xsi:type="dcterms:W3CDTF">2024-01-11T14:40:00Z</dcterms:modified>
</cp:coreProperties>
</file>