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62" w:rsidRPr="00E13462" w:rsidRDefault="00E13462" w:rsidP="00E13462">
      <w:pPr>
        <w:rPr>
          <w:rFonts w:ascii="Times New Roman" w:hAnsi="Times New Roman" w:cs="Times New Roman"/>
          <w:b/>
          <w:sz w:val="24"/>
          <w:szCs w:val="24"/>
        </w:rPr>
      </w:pPr>
      <w:r w:rsidRPr="00E13462">
        <w:rPr>
          <w:rFonts w:ascii="Times New Roman" w:hAnsi="Times New Roman" w:cs="Times New Roman"/>
          <w:b/>
          <w:sz w:val="24"/>
          <w:szCs w:val="24"/>
        </w:rPr>
        <w:t>«Послуги з охорони об’єктів Центру надання адміністративних послуг м. Львова, код 79710000-4 - Охоронні послуги за ДК 021:2015 «Єдиний закупівельний словник»</w:t>
      </w:r>
    </w:p>
    <w:p w:rsidR="00E13462" w:rsidRPr="00E13462" w:rsidRDefault="00E13462" w:rsidP="00E13462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охорони об’єктів Центру надання адміністративних послуг м. Львова, код 79710000-4 - Охоронні послуги за ДК 021:2015 «Єдиний закупівельний словник» 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E13462" w:rsidRPr="00251F94" w:rsidRDefault="00E13462" w:rsidP="00E134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E13462" w:rsidRPr="00E13462" w:rsidRDefault="00E13462" w:rsidP="00E13462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>«Послуги з охорони об’єктів Центру надання адміністративних послуг м. Львова, код 79710000-4 - Охоронні послуги за ДК 021:2015 «Єдиний закупівельний словник»</w:t>
      </w:r>
    </w:p>
    <w:p w:rsidR="00E13462" w:rsidRPr="00251F94" w:rsidRDefault="00251F94" w:rsidP="00E134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2</w:t>
      </w:r>
      <w:r w:rsidR="00E13462" w:rsidRPr="00251F94">
        <w:rPr>
          <w:rFonts w:ascii="Times New Roman" w:hAnsi="Times New Roman" w:cs="Times New Roman"/>
          <w:b/>
          <w:sz w:val="24"/>
          <w:szCs w:val="24"/>
        </w:rPr>
        <w:t>. Обґрунтування технічних та якісних характеристик предмета закупівлі:</w:t>
      </w:r>
    </w:p>
    <w:p w:rsidR="00E13462" w:rsidRPr="00E13462" w:rsidRDefault="00E13462" w:rsidP="00E13462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розроблені відповідно до наявної потреби замовника, з метою забезпечення охорони об’єктів Центру надання адміністративних послуг м. Львова та з урахуванням вимог нормативно-правових актів: Інструкції про організацію службової діяльності органів поліції охорони під час виконання заходів з фізичної охорони об’єктів, що затверджена Наказом Міністерства внутрішніх справ України від 07.07.2017 року № 577, постанови Кабінету Міністрів України від 28 жовтня 2015 року № 877 «Про затвердження Положення про Національну поліцію».</w:t>
      </w:r>
    </w:p>
    <w:p w:rsidR="00E13462" w:rsidRPr="00E13462" w:rsidRDefault="00251F94" w:rsidP="00E13462">
      <w:pPr>
        <w:jc w:val="both"/>
        <w:rPr>
          <w:rFonts w:ascii="Times New Roman" w:hAnsi="Times New Roman" w:cs="Times New Roman"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3</w:t>
      </w:r>
      <w:r w:rsidR="00E13462" w:rsidRPr="00251F94">
        <w:rPr>
          <w:rFonts w:ascii="Times New Roman" w:hAnsi="Times New Roman" w:cs="Times New Roman"/>
          <w:b/>
          <w:sz w:val="24"/>
          <w:szCs w:val="24"/>
        </w:rPr>
        <w:t>. Очікувана вартість та/або розмір бюджетного призначення</w:t>
      </w:r>
      <w:r w:rsidR="00E13462" w:rsidRPr="00E13462">
        <w:rPr>
          <w:rFonts w:ascii="Times New Roman" w:hAnsi="Times New Roman" w:cs="Times New Roman"/>
          <w:sz w:val="24"/>
          <w:szCs w:val="24"/>
        </w:rPr>
        <w:t>:</w:t>
      </w:r>
    </w:p>
    <w:p w:rsidR="00E13462" w:rsidRPr="00E13462" w:rsidRDefault="00E13462" w:rsidP="00E13462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 xml:space="preserve">- Очікувана вартість предмета закупівлі - </w:t>
      </w:r>
      <w:r w:rsidR="00251F94" w:rsidRPr="00251F94">
        <w:rPr>
          <w:rFonts w:ascii="Times New Roman" w:hAnsi="Times New Roman" w:cs="Times New Roman"/>
          <w:sz w:val="24"/>
          <w:szCs w:val="24"/>
        </w:rPr>
        <w:t>3 110 400,00 грн</w:t>
      </w:r>
      <w:r w:rsidR="00251F94" w:rsidRPr="00251F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51F94" w:rsidRPr="00251F94">
        <w:rPr>
          <w:rFonts w:ascii="Times New Roman" w:hAnsi="Times New Roman" w:cs="Times New Roman"/>
          <w:sz w:val="24"/>
          <w:szCs w:val="24"/>
        </w:rPr>
        <w:t>три мільйона сто десять тисяч чотириста гривень 00 копійок)</w:t>
      </w:r>
      <w:r w:rsidRPr="00E13462">
        <w:rPr>
          <w:rFonts w:ascii="Times New Roman" w:hAnsi="Times New Roman" w:cs="Times New Roman"/>
          <w:sz w:val="24"/>
          <w:szCs w:val="24"/>
        </w:rPr>
        <w:t xml:space="preserve"> з ПДВ.</w:t>
      </w:r>
    </w:p>
    <w:p w:rsidR="00E13462" w:rsidRPr="00E13462" w:rsidRDefault="00E13462" w:rsidP="00E13462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 та запланов</w:t>
      </w:r>
      <w:r w:rsidR="00251F94">
        <w:rPr>
          <w:rFonts w:ascii="Times New Roman" w:hAnsi="Times New Roman" w:cs="Times New Roman"/>
          <w:sz w:val="24"/>
          <w:szCs w:val="24"/>
        </w:rPr>
        <w:t>ані бюджетні призначення на 2024</w:t>
      </w:r>
      <w:bookmarkStart w:id="0" w:name="_GoBack"/>
      <w:bookmarkEnd w:id="0"/>
      <w:r w:rsidRPr="00E13462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E13462" w:rsidRDefault="00E13462" w:rsidP="00E13462">
      <w:pPr>
        <w:rPr>
          <w:rFonts w:ascii="Times New Roman" w:hAnsi="Times New Roman" w:cs="Times New Roman"/>
          <w:sz w:val="24"/>
          <w:szCs w:val="24"/>
        </w:rPr>
      </w:pPr>
    </w:p>
    <w:p w:rsidR="00E13462" w:rsidRDefault="00E13462" w:rsidP="00E13462">
      <w:pPr>
        <w:rPr>
          <w:rFonts w:ascii="Times New Roman" w:hAnsi="Times New Roman" w:cs="Times New Roman"/>
          <w:sz w:val="24"/>
          <w:szCs w:val="24"/>
        </w:rPr>
      </w:pPr>
    </w:p>
    <w:p w:rsidR="00E13462" w:rsidRDefault="00E13462" w:rsidP="00E13462">
      <w:pPr>
        <w:rPr>
          <w:rFonts w:ascii="Times New Roman" w:hAnsi="Times New Roman" w:cs="Times New Roman"/>
          <w:sz w:val="24"/>
          <w:szCs w:val="24"/>
        </w:rPr>
      </w:pPr>
    </w:p>
    <w:p w:rsidR="00E13462" w:rsidRPr="00E13462" w:rsidRDefault="00E13462" w:rsidP="00E13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                                                                 Юлія ХАХУЛА</w:t>
      </w:r>
    </w:p>
    <w:p w:rsidR="008A1A6F" w:rsidRDefault="008A1A6F"/>
    <w:sectPr w:rsidR="008A1A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E4"/>
    <w:rsid w:val="00251F94"/>
    <w:rsid w:val="005B6BE4"/>
    <w:rsid w:val="008A1A6F"/>
    <w:rsid w:val="00AA287C"/>
    <w:rsid w:val="00E1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F0D0"/>
  <w15:chartTrackingRefBased/>
  <w15:docId w15:val="{01FC0774-83F5-4BDA-BB69-29E9EB91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2</cp:revision>
  <dcterms:created xsi:type="dcterms:W3CDTF">2024-01-17T08:48:00Z</dcterms:created>
  <dcterms:modified xsi:type="dcterms:W3CDTF">2024-01-17T08:48:00Z</dcterms:modified>
</cp:coreProperties>
</file>