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2723E" w14:textId="4D978E01" w:rsidR="002858C1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3C16">
        <w:rPr>
          <w:rFonts w:ascii="Times New Roman" w:hAnsi="Times New Roman" w:cs="Times New Roman"/>
          <w:b/>
          <w:bCs/>
          <w:sz w:val="24"/>
          <w:szCs w:val="24"/>
        </w:rPr>
        <w:t>Підстава</w:t>
      </w:r>
      <w:proofErr w:type="spellEnd"/>
      <w:r w:rsidRPr="00DA3C16">
        <w:rPr>
          <w:rFonts w:ascii="Times New Roman" w:hAnsi="Times New Roman" w:cs="Times New Roman"/>
          <w:b/>
          <w:bCs/>
          <w:sz w:val="24"/>
          <w:szCs w:val="24"/>
        </w:rPr>
        <w:t xml:space="preserve"> для </w:t>
      </w:r>
      <w:proofErr w:type="spellStart"/>
      <w:r w:rsidRPr="00DA3C16">
        <w:rPr>
          <w:rFonts w:ascii="Times New Roman" w:hAnsi="Times New Roman" w:cs="Times New Roman"/>
          <w:b/>
          <w:bCs/>
          <w:sz w:val="24"/>
          <w:szCs w:val="24"/>
        </w:rPr>
        <w:t>публікації</w:t>
      </w:r>
      <w:proofErr w:type="spellEnd"/>
      <w:r w:rsidRPr="00DA3C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b/>
          <w:bCs/>
          <w:sz w:val="24"/>
          <w:szCs w:val="24"/>
        </w:rPr>
        <w:t>обгрунтування</w:t>
      </w:r>
      <w:proofErr w:type="spellEnd"/>
      <w:r w:rsidRPr="00DA3C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r w:rsidR="00A90B96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DA3C16">
        <w:rPr>
          <w:rFonts w:ascii="Times New Roman" w:hAnsi="Times New Roman" w:cs="Times New Roman"/>
          <w:sz w:val="24"/>
          <w:szCs w:val="24"/>
        </w:rPr>
        <w:t xml:space="preserve">останова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16.12.2020 №1266 «Про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до постанов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01.08.2013 №631 і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11.10.2016 №710».</w:t>
      </w:r>
    </w:p>
    <w:p w14:paraId="34B9FAA0" w14:textId="77777777" w:rsidR="00DA3C16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F54DB2" w14:textId="007A98D8" w:rsidR="00DA3C16" w:rsidRPr="00413795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3C16">
        <w:rPr>
          <w:rFonts w:ascii="Times New Roman" w:hAnsi="Times New Roman" w:cs="Times New Roman"/>
          <w:b/>
          <w:bCs/>
          <w:sz w:val="24"/>
          <w:szCs w:val="24"/>
        </w:rPr>
        <w:t xml:space="preserve">Предмет </w:t>
      </w:r>
      <w:proofErr w:type="spellStart"/>
      <w:r w:rsidRPr="00DA3C16">
        <w:rPr>
          <w:rFonts w:ascii="Times New Roman" w:hAnsi="Times New Roman" w:cs="Times New Roman"/>
          <w:b/>
          <w:bCs/>
          <w:sz w:val="24"/>
          <w:szCs w:val="24"/>
        </w:rPr>
        <w:t>закупівлі</w:t>
      </w:r>
      <w:proofErr w:type="spellEnd"/>
      <w:r w:rsidRPr="00DA3C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r w:rsidR="00413795" w:rsidRPr="00413795">
        <w:rPr>
          <w:rFonts w:ascii="Times New Roman" w:hAnsi="Times New Roman" w:cs="Times New Roman"/>
          <w:sz w:val="24"/>
          <w:szCs w:val="24"/>
        </w:rPr>
        <w:t xml:space="preserve">«ДК 021:2015:90510000-5: </w:t>
      </w:r>
      <w:proofErr w:type="spellStart"/>
      <w:r w:rsidR="00413795" w:rsidRPr="00413795">
        <w:rPr>
          <w:rFonts w:ascii="Times New Roman" w:hAnsi="Times New Roman" w:cs="Times New Roman"/>
          <w:sz w:val="24"/>
          <w:szCs w:val="24"/>
        </w:rPr>
        <w:t>Утилізація</w:t>
      </w:r>
      <w:proofErr w:type="spellEnd"/>
      <w:r w:rsidR="00413795" w:rsidRPr="0041379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13795" w:rsidRPr="00413795">
        <w:rPr>
          <w:rFonts w:ascii="Times New Roman" w:hAnsi="Times New Roman" w:cs="Times New Roman"/>
          <w:sz w:val="24"/>
          <w:szCs w:val="24"/>
        </w:rPr>
        <w:t>видалення</w:t>
      </w:r>
      <w:proofErr w:type="spellEnd"/>
      <w:r w:rsidR="00413795" w:rsidRPr="00413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795" w:rsidRPr="00413795">
        <w:rPr>
          <w:rFonts w:ascii="Times New Roman" w:hAnsi="Times New Roman" w:cs="Times New Roman"/>
          <w:sz w:val="24"/>
          <w:szCs w:val="24"/>
        </w:rPr>
        <w:t>сміття</w:t>
      </w:r>
      <w:proofErr w:type="spellEnd"/>
      <w:r w:rsidR="00413795" w:rsidRPr="0041379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413795" w:rsidRPr="00413795">
        <w:rPr>
          <w:rFonts w:ascii="Times New Roman" w:hAnsi="Times New Roman" w:cs="Times New Roman"/>
          <w:sz w:val="24"/>
          <w:szCs w:val="24"/>
        </w:rPr>
        <w:t>поводження</w:t>
      </w:r>
      <w:proofErr w:type="spellEnd"/>
      <w:r w:rsidR="00413795" w:rsidRPr="00413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795" w:rsidRPr="00413795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="00413795" w:rsidRPr="00413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795" w:rsidRPr="00413795">
        <w:rPr>
          <w:rFonts w:ascii="Times New Roman" w:hAnsi="Times New Roman" w:cs="Times New Roman"/>
          <w:sz w:val="24"/>
          <w:szCs w:val="24"/>
        </w:rPr>
        <w:t>сміттям</w:t>
      </w:r>
      <w:proofErr w:type="spellEnd"/>
      <w:r w:rsidR="00413795" w:rsidRPr="0041379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13795" w:rsidRPr="00413795">
        <w:rPr>
          <w:rFonts w:ascii="Times New Roman" w:hAnsi="Times New Roman" w:cs="Times New Roman"/>
          <w:sz w:val="24"/>
          <w:szCs w:val="24"/>
        </w:rPr>
        <w:t>Вивіз</w:t>
      </w:r>
      <w:proofErr w:type="spellEnd"/>
      <w:r w:rsidR="00413795" w:rsidRPr="00413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795" w:rsidRPr="00413795">
        <w:rPr>
          <w:rFonts w:ascii="Times New Roman" w:hAnsi="Times New Roman" w:cs="Times New Roman"/>
          <w:sz w:val="24"/>
          <w:szCs w:val="24"/>
        </w:rPr>
        <w:t>сміття</w:t>
      </w:r>
      <w:proofErr w:type="spellEnd"/>
      <w:r w:rsidR="00413795" w:rsidRPr="0041379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413795" w:rsidRPr="00413795">
        <w:rPr>
          <w:rFonts w:ascii="Times New Roman" w:hAnsi="Times New Roman" w:cs="Times New Roman"/>
          <w:sz w:val="24"/>
          <w:szCs w:val="24"/>
        </w:rPr>
        <w:t>Регіонального</w:t>
      </w:r>
      <w:proofErr w:type="spellEnd"/>
      <w:r w:rsidR="00413795" w:rsidRPr="00413795">
        <w:rPr>
          <w:rFonts w:ascii="Times New Roman" w:hAnsi="Times New Roman" w:cs="Times New Roman"/>
          <w:sz w:val="24"/>
          <w:szCs w:val="24"/>
        </w:rPr>
        <w:t xml:space="preserve"> ландшафтного парку «</w:t>
      </w:r>
      <w:proofErr w:type="spellStart"/>
      <w:r w:rsidR="00413795" w:rsidRPr="00413795">
        <w:rPr>
          <w:rFonts w:ascii="Times New Roman" w:hAnsi="Times New Roman" w:cs="Times New Roman"/>
          <w:sz w:val="24"/>
          <w:szCs w:val="24"/>
        </w:rPr>
        <w:t>Знесіння</w:t>
      </w:r>
      <w:proofErr w:type="spellEnd"/>
      <w:r w:rsidR="00413795" w:rsidRPr="00413795">
        <w:rPr>
          <w:rFonts w:ascii="Times New Roman" w:hAnsi="Times New Roman" w:cs="Times New Roman"/>
          <w:sz w:val="24"/>
          <w:szCs w:val="24"/>
        </w:rPr>
        <w:t>»)»</w:t>
      </w:r>
      <w:r w:rsidR="004137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2C57413" w14:textId="3C02B1BA" w:rsidR="00DA3C16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C17C64" w14:textId="77777777" w:rsidR="00413795" w:rsidRDefault="00A90B96" w:rsidP="004137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90B96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  <w:proofErr w:type="spellEnd"/>
      <w:r w:rsidRPr="00A90B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0B96">
        <w:rPr>
          <w:rFonts w:ascii="Times New Roman" w:hAnsi="Times New Roman" w:cs="Times New Roman"/>
          <w:b/>
          <w:bCs/>
          <w:sz w:val="24"/>
          <w:szCs w:val="24"/>
        </w:rPr>
        <w:t>очікуваної</w:t>
      </w:r>
      <w:proofErr w:type="spellEnd"/>
      <w:r w:rsidRPr="00A90B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0B96">
        <w:rPr>
          <w:rFonts w:ascii="Times New Roman" w:hAnsi="Times New Roman" w:cs="Times New Roman"/>
          <w:b/>
          <w:bCs/>
          <w:sz w:val="24"/>
          <w:szCs w:val="24"/>
        </w:rPr>
        <w:t>вартості</w:t>
      </w:r>
      <w:proofErr w:type="spellEnd"/>
      <w:r w:rsidRPr="00A90B9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Pr="00A90B96">
        <w:rPr>
          <w:rFonts w:ascii="Times New Roman" w:hAnsi="Times New Roman" w:cs="Times New Roman"/>
          <w:sz w:val="24"/>
          <w:szCs w:val="24"/>
          <w:lang w:val="uk-UA"/>
        </w:rPr>
        <w:t xml:space="preserve">озрахунок очікуваної вартості </w:t>
      </w:r>
      <w:r w:rsidR="00413795">
        <w:rPr>
          <w:rFonts w:ascii="Times New Roman" w:hAnsi="Times New Roman"/>
          <w:sz w:val="24"/>
          <w:szCs w:val="24"/>
          <w:lang w:val="uk-UA"/>
        </w:rPr>
        <w:t>послуг</w:t>
      </w:r>
      <w:r w:rsidR="00780D48">
        <w:rPr>
          <w:rFonts w:ascii="Times New Roman" w:hAnsi="Times New Roman"/>
          <w:sz w:val="24"/>
          <w:szCs w:val="24"/>
          <w:lang w:val="uk-UA"/>
        </w:rPr>
        <w:t xml:space="preserve"> здійснено</w:t>
      </w:r>
      <w:r w:rsidR="00780D48" w:rsidRPr="0058775B">
        <w:rPr>
          <w:rFonts w:ascii="Times New Roman" w:hAnsi="Times New Roman"/>
          <w:sz w:val="24"/>
          <w:szCs w:val="24"/>
          <w:lang w:val="uk-UA"/>
        </w:rPr>
        <w:t xml:space="preserve">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 Метод порівняння ринкових цін базується на зборі і аналізі цінової інформації з реального ринку </w:t>
      </w:r>
      <w:r w:rsidR="00413795">
        <w:rPr>
          <w:rFonts w:ascii="Times New Roman" w:hAnsi="Times New Roman"/>
          <w:sz w:val="24"/>
          <w:szCs w:val="24"/>
          <w:lang w:val="uk-UA"/>
        </w:rPr>
        <w:t>послуг</w:t>
      </w:r>
      <w:r w:rsidR="00780D48" w:rsidRPr="00F100C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80D48" w:rsidRPr="0058775B">
        <w:rPr>
          <w:rFonts w:ascii="Times New Roman" w:hAnsi="Times New Roman"/>
          <w:sz w:val="24"/>
          <w:szCs w:val="24"/>
          <w:lang w:val="uk-UA"/>
        </w:rPr>
        <w:t xml:space="preserve">та аналізі угод </w:t>
      </w:r>
      <w:r w:rsidR="00413795">
        <w:rPr>
          <w:rFonts w:ascii="Times New Roman" w:hAnsi="Times New Roman"/>
          <w:sz w:val="24"/>
          <w:szCs w:val="24"/>
          <w:lang w:val="uk-UA"/>
        </w:rPr>
        <w:t>щодо аналогічних послуг</w:t>
      </w:r>
      <w:r w:rsidR="00780D48" w:rsidRPr="0058775B">
        <w:rPr>
          <w:rFonts w:ascii="Times New Roman" w:hAnsi="Times New Roman"/>
          <w:sz w:val="24"/>
          <w:szCs w:val="24"/>
          <w:lang w:val="uk-UA"/>
        </w:rPr>
        <w:t>, як власних так і інших суб’єктів господарювання.</w:t>
      </w:r>
    </w:p>
    <w:p w14:paraId="1BA01849" w14:textId="3D66C5DD" w:rsidR="001B07ED" w:rsidRPr="008B560A" w:rsidRDefault="008B560A" w:rsidP="004137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 також з урахування </w:t>
      </w:r>
      <w:proofErr w:type="spellStart"/>
      <w:r w:rsidRPr="008B560A">
        <w:rPr>
          <w:rFonts w:ascii="Times New Roman" w:hAnsi="Times New Roman" w:cs="Times New Roman"/>
          <w:sz w:val="24"/>
          <w:szCs w:val="24"/>
          <w:lang w:val="uk-UA"/>
        </w:rPr>
        <w:t>середньоринкових</w:t>
      </w:r>
      <w:proofErr w:type="spellEnd"/>
      <w:r w:rsidRPr="008B560A">
        <w:rPr>
          <w:rFonts w:ascii="Times New Roman" w:hAnsi="Times New Roman" w:cs="Times New Roman"/>
          <w:sz w:val="24"/>
          <w:szCs w:val="24"/>
          <w:lang w:val="uk-UA"/>
        </w:rPr>
        <w:t xml:space="preserve"> цін на аналогічні </w:t>
      </w:r>
      <w:r w:rsidR="00413795">
        <w:rPr>
          <w:rFonts w:ascii="Times New Roman" w:hAnsi="Times New Roman" w:cs="Times New Roman"/>
          <w:sz w:val="24"/>
          <w:szCs w:val="24"/>
          <w:lang w:val="uk-UA"/>
        </w:rPr>
        <w:t>послуги, які</w:t>
      </w:r>
      <w:r w:rsidRPr="008B560A">
        <w:rPr>
          <w:rFonts w:ascii="Times New Roman" w:hAnsi="Times New Roman" w:cs="Times New Roman"/>
          <w:sz w:val="24"/>
          <w:szCs w:val="24"/>
          <w:lang w:val="uk-UA"/>
        </w:rPr>
        <w:t xml:space="preserve"> затверджується у кошторис</w:t>
      </w:r>
      <w:r w:rsidR="00413795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8B560A">
        <w:rPr>
          <w:rFonts w:ascii="Times New Roman" w:hAnsi="Times New Roman" w:cs="Times New Roman"/>
          <w:sz w:val="24"/>
          <w:szCs w:val="24"/>
          <w:lang w:val="uk-UA"/>
        </w:rPr>
        <w:t xml:space="preserve"> видатків загального фонду Регіонального ландшафтного парку «Знесіння» на 202</w:t>
      </w:r>
      <w:r w:rsidR="00413795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8B560A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 w:rsidR="008B0EB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6234BA4" w14:textId="77777777" w:rsidR="00D62933" w:rsidRDefault="00D62933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2C8CE7" w14:textId="4D232483" w:rsidR="003C2B4B" w:rsidRDefault="0027177D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177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Розмір бюджетного призначення: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значений виходячи з потреб закладу </w:t>
      </w:r>
      <w:r w:rsidR="00966360">
        <w:rPr>
          <w:rFonts w:ascii="Times New Roman" w:hAnsi="Times New Roman" w:cs="Times New Roman"/>
          <w:sz w:val="24"/>
          <w:szCs w:val="24"/>
          <w:lang w:val="uk-UA"/>
        </w:rPr>
        <w:t>в зазначеному предмет</w:t>
      </w:r>
      <w:r w:rsidR="004A1EF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66360">
        <w:rPr>
          <w:rFonts w:ascii="Times New Roman" w:hAnsi="Times New Roman" w:cs="Times New Roman"/>
          <w:sz w:val="24"/>
          <w:szCs w:val="24"/>
          <w:lang w:val="uk-UA"/>
        </w:rPr>
        <w:t xml:space="preserve"> закупівлі  за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560A" w:rsidRPr="008B560A">
        <w:rPr>
          <w:rFonts w:ascii="Times New Roman" w:hAnsi="Times New Roman" w:cs="Times New Roman"/>
          <w:sz w:val="24"/>
          <w:szCs w:val="24"/>
          <w:lang w:val="uk-UA"/>
        </w:rPr>
        <w:t xml:space="preserve">КЕКВ: </w:t>
      </w:r>
      <w:r w:rsidR="00413795" w:rsidRPr="00413795">
        <w:rPr>
          <w:rFonts w:ascii="Times New Roman" w:hAnsi="Times New Roman" w:cs="Times New Roman"/>
          <w:sz w:val="24"/>
          <w:szCs w:val="24"/>
          <w:lang w:val="uk-UA"/>
        </w:rPr>
        <w:t>2275 — Оплата інших енергоносіїв та інших комунальних послуг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137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EF6D737" w14:textId="4EAB2448" w:rsidR="00DD3468" w:rsidRDefault="00DD3468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31110C" w14:textId="68D6BA50" w:rsidR="008B560A" w:rsidRPr="008B560A" w:rsidRDefault="0008180C" w:rsidP="00DC303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8180C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3034" w:rsidRPr="00F100C5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предмету закупівлі регулюються та встановлюються Закону України «</w:t>
      </w:r>
      <w:r w:rsidR="00413795" w:rsidRPr="00413795">
        <w:rPr>
          <w:rFonts w:ascii="Times New Roman" w:hAnsi="Times New Roman"/>
          <w:sz w:val="24"/>
          <w:szCs w:val="24"/>
          <w:lang w:val="uk-UA"/>
        </w:rPr>
        <w:t>Про управління відходами</w:t>
      </w:r>
      <w:r w:rsidR="008B560A">
        <w:rPr>
          <w:rFonts w:ascii="Times New Roman" w:hAnsi="Times New Roman"/>
          <w:sz w:val="24"/>
          <w:szCs w:val="24"/>
          <w:lang w:val="uk-UA"/>
        </w:rPr>
        <w:t xml:space="preserve">», а також </w:t>
      </w:r>
      <w:r w:rsidR="00413795" w:rsidRPr="00413795">
        <w:rPr>
          <w:rFonts w:ascii="Times New Roman" w:hAnsi="Times New Roman"/>
          <w:sz w:val="24"/>
          <w:szCs w:val="24"/>
          <w:lang w:val="uk-UA"/>
        </w:rPr>
        <w:t>Якість наданих послуг повинна відповідати вимогам діючих нормативних документів (ГОСТ, ДСТУ, ТУ, санітарно-гігієнічних тощо).</w:t>
      </w:r>
      <w:r w:rsidR="0041379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1B0E6584" w14:textId="654814FF" w:rsidR="00CF7CF0" w:rsidRPr="00052024" w:rsidRDefault="00DC3034" w:rsidP="0041379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CF7CF0">
        <w:rPr>
          <w:rFonts w:ascii="Times New Roman" w:hAnsi="Times New Roman"/>
          <w:sz w:val="24"/>
          <w:szCs w:val="24"/>
          <w:lang w:val="uk-UA"/>
        </w:rPr>
        <w:t xml:space="preserve">Вимоги до технічних та якісних характеристик предмету закупівлі обумовлені необхідністю закупівлі </w:t>
      </w:r>
      <w:r w:rsidR="00413795">
        <w:rPr>
          <w:rFonts w:ascii="Times New Roman" w:hAnsi="Times New Roman"/>
          <w:sz w:val="24"/>
          <w:szCs w:val="24"/>
          <w:lang w:val="uk-UA"/>
        </w:rPr>
        <w:t>послуг з в</w:t>
      </w:r>
      <w:r w:rsidR="00413795" w:rsidRPr="00413795">
        <w:rPr>
          <w:rFonts w:ascii="Times New Roman" w:hAnsi="Times New Roman"/>
          <w:sz w:val="24"/>
          <w:szCs w:val="24"/>
          <w:lang w:val="uk-UA"/>
        </w:rPr>
        <w:t>ив</w:t>
      </w:r>
      <w:r w:rsidR="00413795">
        <w:rPr>
          <w:rFonts w:ascii="Times New Roman" w:hAnsi="Times New Roman"/>
          <w:sz w:val="24"/>
          <w:szCs w:val="24"/>
          <w:lang w:val="uk-UA"/>
        </w:rPr>
        <w:t>о</w:t>
      </w:r>
      <w:r w:rsidR="00413795" w:rsidRPr="00413795">
        <w:rPr>
          <w:rFonts w:ascii="Times New Roman" w:hAnsi="Times New Roman"/>
          <w:sz w:val="24"/>
          <w:szCs w:val="24"/>
          <w:lang w:val="uk-UA"/>
        </w:rPr>
        <w:t>з</w:t>
      </w:r>
      <w:r w:rsidR="00413795">
        <w:rPr>
          <w:rFonts w:ascii="Times New Roman" w:hAnsi="Times New Roman"/>
          <w:sz w:val="24"/>
          <w:szCs w:val="24"/>
          <w:lang w:val="uk-UA"/>
        </w:rPr>
        <w:t>у</w:t>
      </w:r>
      <w:r w:rsidR="00413795" w:rsidRPr="00413795">
        <w:rPr>
          <w:rFonts w:ascii="Times New Roman" w:hAnsi="Times New Roman"/>
          <w:sz w:val="24"/>
          <w:szCs w:val="24"/>
          <w:lang w:val="uk-UA"/>
        </w:rPr>
        <w:t xml:space="preserve"> сміття з Регіонального ландшафтного парку «</w:t>
      </w:r>
      <w:proofErr w:type="spellStart"/>
      <w:r w:rsidR="00413795" w:rsidRPr="00413795">
        <w:rPr>
          <w:rFonts w:ascii="Times New Roman" w:hAnsi="Times New Roman"/>
          <w:sz w:val="24"/>
          <w:szCs w:val="24"/>
          <w:lang w:val="uk-UA"/>
        </w:rPr>
        <w:t>Знесіння</w:t>
      </w:r>
      <w:proofErr w:type="spellEnd"/>
      <w:r w:rsidR="00413795" w:rsidRPr="00413795">
        <w:rPr>
          <w:rFonts w:ascii="Times New Roman" w:hAnsi="Times New Roman"/>
          <w:sz w:val="24"/>
          <w:szCs w:val="24"/>
          <w:lang w:val="uk-UA"/>
        </w:rPr>
        <w:t>»</w:t>
      </w:r>
      <w:r w:rsidR="0041379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7CF0" w:rsidRPr="00CF7CF0">
        <w:rPr>
          <w:rFonts w:ascii="Times New Roman" w:hAnsi="Times New Roman"/>
          <w:sz w:val="24"/>
          <w:szCs w:val="24"/>
        </w:rPr>
        <w:t xml:space="preserve">з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урахуванням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загальноприйнятих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норм і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стандартів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зазначеного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предмета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закупівлі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>.</w:t>
      </w:r>
    </w:p>
    <w:p w14:paraId="169BCD0E" w14:textId="7E55E514" w:rsidR="00DD3468" w:rsidRDefault="00DD3468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42289A" w14:textId="77777777" w:rsidR="00DC3034" w:rsidRPr="0008180C" w:rsidRDefault="00DC3034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EA9BF9" w14:textId="77777777" w:rsidR="0008180C" w:rsidRDefault="0008180C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2B99D6" w14:textId="77777777" w:rsidR="00A90B96" w:rsidRPr="00A90B96" w:rsidRDefault="00A90B9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90B96" w:rsidRPr="00A90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10A9D"/>
    <w:multiLevelType w:val="hybridMultilevel"/>
    <w:tmpl w:val="5DB2E386"/>
    <w:lvl w:ilvl="0" w:tplc="3A7C16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75889"/>
    <w:multiLevelType w:val="hybridMultilevel"/>
    <w:tmpl w:val="51B0250E"/>
    <w:lvl w:ilvl="0" w:tplc="701A03F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80">
    <w:abstractNumId w:val="1"/>
  </w:num>
  <w:num w:numId="2" w16cid:durableId="44199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10"/>
    <w:rsid w:val="00052024"/>
    <w:rsid w:val="0008180C"/>
    <w:rsid w:val="00196FDA"/>
    <w:rsid w:val="001B07ED"/>
    <w:rsid w:val="001E737D"/>
    <w:rsid w:val="0027177D"/>
    <w:rsid w:val="002858C1"/>
    <w:rsid w:val="002F53E2"/>
    <w:rsid w:val="003C2B4B"/>
    <w:rsid w:val="00413795"/>
    <w:rsid w:val="00443110"/>
    <w:rsid w:val="004A1EF6"/>
    <w:rsid w:val="00500425"/>
    <w:rsid w:val="00642B2D"/>
    <w:rsid w:val="00780D48"/>
    <w:rsid w:val="007C35DD"/>
    <w:rsid w:val="007D45A3"/>
    <w:rsid w:val="008B0EB2"/>
    <w:rsid w:val="008B560A"/>
    <w:rsid w:val="009603D9"/>
    <w:rsid w:val="00966360"/>
    <w:rsid w:val="00A90B96"/>
    <w:rsid w:val="00C3160E"/>
    <w:rsid w:val="00CD4F79"/>
    <w:rsid w:val="00CF7CF0"/>
    <w:rsid w:val="00D62933"/>
    <w:rsid w:val="00DA3C16"/>
    <w:rsid w:val="00DC3034"/>
    <w:rsid w:val="00DD3468"/>
    <w:rsid w:val="00E7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1844"/>
  <w15:chartTrackingRefBased/>
  <w15:docId w15:val="{31108B90-CB01-40EE-B56D-B20B6685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1156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user6@SPL.local</dc:creator>
  <cp:keywords/>
  <dc:description/>
  <cp:lastModifiedBy>user6@SPL.local</cp:lastModifiedBy>
  <cp:revision>8</cp:revision>
  <cp:lastPrinted>2023-05-01T07:31:00Z</cp:lastPrinted>
  <dcterms:created xsi:type="dcterms:W3CDTF">2023-04-26T12:37:00Z</dcterms:created>
  <dcterms:modified xsi:type="dcterms:W3CDTF">2024-01-22T12:51:00Z</dcterms:modified>
</cp:coreProperties>
</file>