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636C" w14:textId="77777777" w:rsidR="00301BC7" w:rsidRPr="00925909" w:rsidRDefault="0084503A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>«Розподіл електричної енергії» (ДК 021:2015: 65310000-9 Розподіл електричної енергії)</w:t>
      </w:r>
    </w:p>
    <w:p w14:paraId="6D222250" w14:textId="77777777" w:rsidR="0084503A" w:rsidRDefault="0084503A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18B4F79" w14:textId="77777777" w:rsidR="00B33343" w:rsidRPr="00925909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Відповідно до </w:t>
      </w:r>
      <w:r w:rsidR="00B33343" w:rsidRPr="00925909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у зв’язку із не</w:t>
      </w:r>
      <w:r w:rsidR="00B16C66" w:rsidRPr="00925909">
        <w:rPr>
          <w:rFonts w:ascii="Times New Roman" w:hAnsi="Times New Roman" w:cs="Times New Roman"/>
        </w:rPr>
        <w:t>обхідністю проведення закупівлі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25909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925909">
        <w:rPr>
          <w:rFonts w:ascii="Times New Roman" w:hAnsi="Times New Roman" w:cs="Times New Roman"/>
        </w:rPr>
        <w:t>.</w:t>
      </w:r>
    </w:p>
    <w:p w14:paraId="6874AAE6" w14:textId="77777777" w:rsidR="00C61EF4" w:rsidRPr="00471F0C" w:rsidRDefault="00C61EF4" w:rsidP="00C61EF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14:paraId="42DDB8EC" w14:textId="77777777" w:rsidR="008714F3" w:rsidRPr="008714F3" w:rsidRDefault="00C61EF4" w:rsidP="00871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14F3">
        <w:rPr>
          <w:rFonts w:ascii="Times New Roman" w:hAnsi="Times New Roman" w:cs="Times New Roman"/>
        </w:rPr>
        <w:t xml:space="preserve">- </w:t>
      </w:r>
      <w:r w:rsidR="008714F3" w:rsidRPr="008714F3">
        <w:rPr>
          <w:rFonts w:ascii="Times New Roman" w:hAnsi="Times New Roman" w:cs="Times New Roman"/>
        </w:rPr>
        <w:t>- Личаківська районна адміністрація Львівської міської ради</w:t>
      </w:r>
    </w:p>
    <w:p w14:paraId="7E64E4BA" w14:textId="77777777" w:rsidR="00C61EF4" w:rsidRPr="00A77080" w:rsidRDefault="00C61EF4" w:rsidP="00C61EF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14:paraId="7FA7BB09" w14:textId="77777777" w:rsidR="00B33343" w:rsidRPr="00925909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="0084503A" w:rsidRPr="0084503A">
        <w:rPr>
          <w:rFonts w:ascii="Times New Roman" w:hAnsi="Times New Roman" w:cs="Times New Roman"/>
        </w:rPr>
        <w:t>«Розподіл електричної енергії» (ДК 021:2015: 65310000-9 Розподіл електричної енергії)</w:t>
      </w:r>
    </w:p>
    <w:p w14:paraId="60BF580E" w14:textId="77777777" w:rsidR="00041F96" w:rsidRPr="00925909" w:rsidRDefault="00C61EF4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925909">
        <w:rPr>
          <w:rFonts w:ascii="Times New Roman" w:hAnsi="Times New Roman" w:cs="Times New Roman"/>
          <w:b/>
          <w:i/>
        </w:rPr>
        <w:t>:</w:t>
      </w:r>
    </w:p>
    <w:p w14:paraId="27A200CE" w14:textId="77777777" w:rsidR="00DB7215" w:rsidRDefault="0084503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</w:t>
      </w:r>
      <w:r>
        <w:rPr>
          <w:rFonts w:ascii="Times New Roman" w:eastAsia="Calibri" w:hAnsi="Times New Roman" w:cs="Times New Roman"/>
        </w:rPr>
        <w:t>у</w:t>
      </w:r>
      <w:r w:rsidRPr="0037047A">
        <w:rPr>
          <w:rFonts w:ascii="Times New Roman" w:eastAsia="Calibri" w:hAnsi="Times New Roman" w:cs="Times New Roman"/>
        </w:rPr>
        <w:t xml:space="preserve"> України </w:t>
      </w:r>
      <w:r>
        <w:rPr>
          <w:rFonts w:ascii="Times New Roman" w:eastAsia="Calibri" w:hAnsi="Times New Roman" w:cs="Times New Roman"/>
        </w:rPr>
        <w:t xml:space="preserve">«Про ринок електричної </w:t>
      </w:r>
      <w:r w:rsidRPr="00B6443F">
        <w:rPr>
          <w:rFonts w:ascii="Times New Roman" w:eastAsia="Calibri" w:hAnsi="Times New Roman" w:cs="Times New Roman"/>
        </w:rPr>
        <w:t>енергії</w:t>
      </w:r>
      <w:r>
        <w:rPr>
          <w:rFonts w:ascii="Times New Roman" w:eastAsia="Calibri" w:hAnsi="Times New Roman" w:cs="Times New Roman"/>
        </w:rPr>
        <w:t xml:space="preserve">», </w:t>
      </w:r>
      <w:r w:rsidRPr="00B6443F">
        <w:rPr>
          <w:rFonts w:ascii="Times New Roman" w:eastAsia="Calibri" w:hAnsi="Times New Roman" w:cs="Times New Roman"/>
        </w:rPr>
        <w:t>Правил роздрібного ринку електричної енергії, затве</w:t>
      </w:r>
      <w:r>
        <w:rPr>
          <w:rFonts w:ascii="Times New Roman" w:eastAsia="Calibri" w:hAnsi="Times New Roman" w:cs="Times New Roman"/>
        </w:rPr>
        <w:t xml:space="preserve">рджених постановою Національної </w:t>
      </w:r>
      <w:r w:rsidRPr="00B6443F">
        <w:rPr>
          <w:rFonts w:ascii="Times New Roman" w:eastAsia="Calibri" w:hAnsi="Times New Roman" w:cs="Times New Roman"/>
        </w:rPr>
        <w:t>комісією, що здійснює державне регулювання у сферах енергетики та комунальних послуг, від 14</w:t>
      </w:r>
      <w:r>
        <w:rPr>
          <w:rFonts w:ascii="Times New Roman" w:eastAsia="Calibri" w:hAnsi="Times New Roman" w:cs="Times New Roman"/>
        </w:rPr>
        <w:t xml:space="preserve"> </w:t>
      </w:r>
      <w:r w:rsidRPr="00B6443F">
        <w:rPr>
          <w:rFonts w:ascii="Times New Roman" w:eastAsia="Calibri" w:hAnsi="Times New Roman" w:cs="Times New Roman"/>
        </w:rPr>
        <w:t xml:space="preserve">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312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</w:t>
      </w:r>
      <w:r>
        <w:rPr>
          <w:rFonts w:ascii="Times New Roman" w:eastAsia="Calibri" w:hAnsi="Times New Roman" w:cs="Times New Roman"/>
        </w:rPr>
        <w:t xml:space="preserve">у системи передачі,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 xml:space="preserve">№ 309, </w:t>
      </w:r>
      <w:r w:rsidRPr="00B6443F">
        <w:rPr>
          <w:rFonts w:ascii="Times New Roman" w:eastAsia="Calibri" w:hAnsi="Times New Roman" w:cs="Times New Roman"/>
        </w:rPr>
        <w:t>Кодексу систем розподілу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310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Кодексу комерційн</w:t>
      </w:r>
      <w:r>
        <w:rPr>
          <w:rFonts w:ascii="Times New Roman" w:eastAsia="Calibri" w:hAnsi="Times New Roman" w:cs="Times New Roman"/>
        </w:rPr>
        <w:t xml:space="preserve">ого обліку електричної енергії,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311</w:t>
      </w:r>
      <w:r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14:paraId="0D05B203" w14:textId="77777777"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2E8AC208" w14:textId="77777777" w:rsidR="00C61EF4" w:rsidRDefault="00C61EF4" w:rsidP="00C6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14:paraId="1C427570" w14:textId="77777777" w:rsidR="00C61EF4" w:rsidRPr="008714F3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 xml:space="preserve"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</w:t>
      </w:r>
      <w:r w:rsidRPr="008714F3">
        <w:rPr>
          <w:rFonts w:ascii="Times New Roman" w:hAnsi="Times New Roman"/>
        </w:rPr>
        <w:t>Національної комісії, що здійснює державне регулювання у сфері комунальних послуг.</w:t>
      </w:r>
    </w:p>
    <w:p w14:paraId="3CA01CEF" w14:textId="77777777"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14F3"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 w:rsidRPr="008714F3">
        <w:rPr>
          <w:rFonts w:ascii="Times New Roman" w:eastAsia="Times New Roman" w:hAnsi="Times New Roman"/>
          <w:spacing w:val="-1"/>
          <w:lang w:eastAsia="ru-RU"/>
        </w:rPr>
        <w:t xml:space="preserve">Зведеному переліку суб’єктів природних монополій станом на 30.11.2023 </w:t>
      </w:r>
      <w:r w:rsidRPr="008714F3"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 w:rsidRPr="008714F3"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 w:rsidRPr="008714F3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8714F3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 xml:space="preserve">на </w:t>
      </w:r>
      <w:r w:rsidRPr="0084503A">
        <w:rPr>
          <w:rFonts w:ascii="Times New Roman" w:eastAsia="Times New Roman" w:hAnsi="Times New Roman"/>
          <w:spacing w:val="-1"/>
          <w:u w:val="single"/>
          <w:lang w:eastAsia="ru-RU"/>
        </w:rPr>
        <w:t>ринку розподілу електричної енергії на території Львівської області відповідно до Постанови НКРЕКП від 23.11.2018 № 1479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14:paraId="6582CF18" w14:textId="77777777" w:rsidR="00C61EF4" w:rsidRPr="00252F3D" w:rsidRDefault="00C61EF4" w:rsidP="00C61EF4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14:paraId="664FB67D" w14:textId="77777777"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14:paraId="1B18D365" w14:textId="77777777" w:rsidR="00CA42A4" w:rsidRDefault="00C61EF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22729871" w14:textId="54C700EB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</w:t>
      </w:r>
      <w:r w:rsidR="009F4FD2" w:rsidRPr="008714F3">
        <w:rPr>
          <w:rFonts w:ascii="Times New Roman" w:hAnsi="Times New Roman" w:cs="Times New Roman"/>
        </w:rPr>
        <w:t xml:space="preserve">становить - </w:t>
      </w:r>
      <w:r w:rsidR="008714F3" w:rsidRPr="008714F3">
        <w:rPr>
          <w:rFonts w:ascii="Times New Roman" w:hAnsi="Times New Roman" w:cs="Times New Roman"/>
        </w:rPr>
        <w:t>140800</w:t>
      </w:r>
      <w:r w:rsidR="006A2D19" w:rsidRPr="008714F3">
        <w:rPr>
          <w:rFonts w:ascii="Times New Roman" w:hAnsi="Times New Roman" w:cs="Times New Roman"/>
        </w:rPr>
        <w:t xml:space="preserve"> грн. з ПДВ</w:t>
      </w:r>
    </w:p>
    <w:p w14:paraId="214EFD38" w14:textId="77777777" w:rsidR="00925909" w:rsidRDefault="00925909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14:paraId="6E5522D6" w14:textId="77777777" w:rsidR="004E489E" w:rsidRPr="0084503A" w:rsidRDefault="00C61EF4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2024 рік, згідно рішення виконавчого комітету Львівської міської ради № 1472 від 26.12.2023 «Про схвалення лімітів споживання енергоносіїв на 2024 рік для бюджетних установ, які фінансуються з бюджету Львівської міської територіальної громади» (</w:t>
      </w:r>
      <w:hyperlink r:id="rId7" w:history="1">
        <w:r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</w:t>
        </w:r>
        <w:r w:rsidRPr="00471F0C">
          <w:rPr>
            <w:rFonts w:ascii="Times New Roman" w:hAnsi="Times New Roman" w:cs="Times New Roman"/>
          </w:rPr>
          <w:lastRenderedPageBreak/>
          <w:t>cument)</w:t>
        </w:r>
      </w:hyperlink>
      <w:r w:rsidRPr="00471F0C">
        <w:rPr>
          <w:rFonts w:ascii="Times New Roman" w:hAnsi="Times New Roman" w:cs="Times New Roman"/>
        </w:rPr>
        <w:t>,</w:t>
      </w:r>
      <w:r w:rsidR="0084503A">
        <w:rPr>
          <w:rFonts w:ascii="Times New Roman" w:hAnsi="Times New Roman" w:cs="Times New Roman"/>
        </w:rPr>
        <w:t xml:space="preserve"> </w:t>
      </w:r>
      <w:r w:rsidR="00C82190" w:rsidRPr="004333C5">
        <w:rPr>
          <w:rFonts w:ascii="Times New Roman" w:hAnsi="Times New Roman" w:cs="Times New Roman"/>
        </w:rPr>
        <w:t xml:space="preserve">та </w:t>
      </w:r>
      <w:r w:rsidR="0084503A" w:rsidRPr="0084503A">
        <w:rPr>
          <w:rFonts w:ascii="Times New Roman" w:hAnsi="Times New Roman" w:cs="Times New Roman"/>
        </w:rPr>
        <w:t xml:space="preserve">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</w:t>
      </w:r>
      <w:r w:rsidR="00F032A8" w:rsidRPr="00F032A8">
        <w:rPr>
          <w:rFonts w:ascii="Times New Roman" w:hAnsi="Times New Roman" w:cs="Times New Roman"/>
        </w:rPr>
        <w:t>ПрАТ «Львівобленерго»</w:t>
      </w:r>
      <w:r w:rsidR="009A7832" w:rsidRPr="00770445">
        <w:rPr>
          <w:rFonts w:ascii="Times New Roman" w:hAnsi="Times New Roman" w:cs="Times New Roman"/>
        </w:rPr>
        <w:t xml:space="preserve"> </w:t>
      </w:r>
      <w:r w:rsidR="009A7832">
        <w:rPr>
          <w:rFonts w:ascii="Times New Roman" w:hAnsi="Times New Roman" w:cs="Times New Roman"/>
        </w:rPr>
        <w:t>(</w:t>
      </w:r>
      <w:hyperlink r:id="rId8" w:history="1">
        <w:r w:rsidR="0084503A" w:rsidRPr="0084503A">
          <w:rPr>
            <w:rStyle w:val="a3"/>
            <w:rFonts w:ascii="Times New Roman" w:hAnsi="Times New Roman" w:cs="Times New Roman"/>
          </w:rPr>
          <w:t>https://loe.lviv.ua/ua/rozpodil_taryfy</w:t>
        </w:r>
      </w:hyperlink>
      <w:r w:rsidR="009A7832">
        <w:rPr>
          <w:rFonts w:ascii="Times New Roman" w:hAnsi="Times New Roman" w:cs="Times New Roman"/>
        </w:rPr>
        <w:t>)</w:t>
      </w:r>
      <w:r w:rsidR="00C82190" w:rsidRPr="00F9275D">
        <w:rPr>
          <w:rFonts w:ascii="Times New Roman" w:hAnsi="Times New Roman" w:cs="Times New Roman"/>
        </w:rPr>
        <w:t xml:space="preserve">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>
        <w:rPr>
          <w:rFonts w:ascii="Times New Roman" w:hAnsi="Times New Roman" w:cs="Times New Roman"/>
        </w:rPr>
        <w:t>4</w:t>
      </w:r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14:paraId="53264F3F" w14:textId="77777777"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BB061D" w14:textId="77777777"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9B2192" w14:textId="77777777" w:rsidR="00EB5EBD" w:rsidRPr="00EB5EBD" w:rsidRDefault="00EB5EBD" w:rsidP="00EB5EB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EB5EBD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Ірина ОЛІЯРНИК-ПАВЛЕНКО                 </w:t>
      </w:r>
    </w:p>
    <w:sectPr w:rsidR="00EB5EBD" w:rsidRPr="00EB5E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704355">
    <w:abstractNumId w:val="0"/>
  </w:num>
  <w:num w:numId="2" w16cid:durableId="434374545">
    <w:abstractNumId w:val="1"/>
  </w:num>
  <w:num w:numId="3" w16cid:durableId="645938822">
    <w:abstractNumId w:val="3"/>
  </w:num>
  <w:num w:numId="4" w16cid:durableId="1058937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D3B1D"/>
    <w:rsid w:val="004239F7"/>
    <w:rsid w:val="004333C5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823EA4"/>
    <w:rsid w:val="00825693"/>
    <w:rsid w:val="0084503A"/>
    <w:rsid w:val="00864949"/>
    <w:rsid w:val="008714F3"/>
    <w:rsid w:val="00925909"/>
    <w:rsid w:val="00946837"/>
    <w:rsid w:val="00946CE0"/>
    <w:rsid w:val="00972837"/>
    <w:rsid w:val="009A7832"/>
    <w:rsid w:val="009F4FD2"/>
    <w:rsid w:val="00A47FAC"/>
    <w:rsid w:val="00A81052"/>
    <w:rsid w:val="00AB0DFA"/>
    <w:rsid w:val="00AE2A77"/>
    <w:rsid w:val="00B16C66"/>
    <w:rsid w:val="00B33343"/>
    <w:rsid w:val="00B638EE"/>
    <w:rsid w:val="00B8633C"/>
    <w:rsid w:val="00C07553"/>
    <w:rsid w:val="00C61EF4"/>
    <w:rsid w:val="00C82190"/>
    <w:rsid w:val="00CA42A4"/>
    <w:rsid w:val="00CB29B7"/>
    <w:rsid w:val="00D15CC3"/>
    <w:rsid w:val="00D273BB"/>
    <w:rsid w:val="00DB7215"/>
    <w:rsid w:val="00DC37C9"/>
    <w:rsid w:val="00EA272B"/>
    <w:rsid w:val="00EB5EBD"/>
    <w:rsid w:val="00F032A8"/>
    <w:rsid w:val="00F074E8"/>
    <w:rsid w:val="00F9275D"/>
    <w:rsid w:val="00FE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AF7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e.lviv.ua/ua/rozpodil_taryfy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3426</Words>
  <Characters>1953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Admin</cp:lastModifiedBy>
  <cp:revision>3</cp:revision>
  <cp:lastPrinted>2024-01-30T15:50:00Z</cp:lastPrinted>
  <dcterms:created xsi:type="dcterms:W3CDTF">2024-01-30T15:50:00Z</dcterms:created>
  <dcterms:modified xsi:type="dcterms:W3CDTF">2024-01-31T06:21:00Z</dcterms:modified>
</cp:coreProperties>
</file>