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5E9BF" w14:textId="77777777" w:rsidR="00023923" w:rsidRPr="000F31B5" w:rsidRDefault="00023923" w:rsidP="000239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6BD52DA9" w14:textId="77777777" w:rsidR="00023923" w:rsidRPr="000F31B5" w:rsidRDefault="00023923" w:rsidP="000239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C458E19" w14:textId="77777777" w:rsidR="00023923" w:rsidRDefault="00023923" w:rsidP="000239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43694FE4" w14:textId="77777777" w:rsidR="00023923" w:rsidRDefault="00023923" w:rsidP="00023923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3A2AAC94" w14:textId="77777777" w:rsidR="00023923" w:rsidRDefault="00023923" w:rsidP="000239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«Оренда та обслуговування </w:t>
      </w:r>
      <w:proofErr w:type="spellStart"/>
      <w:r w:rsidRPr="000F31B5">
        <w:rPr>
          <w:b/>
          <w:i/>
          <w:sz w:val="24"/>
          <w:szCs w:val="24"/>
        </w:rPr>
        <w:t>біотуалетів</w:t>
      </w:r>
      <w:proofErr w:type="spellEnd"/>
    </w:p>
    <w:p w14:paraId="122B7FF0" w14:textId="77777777" w:rsidR="00023923" w:rsidRDefault="00023923" w:rsidP="000239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код ДК 021:2015 «Єдиний закупівельний словник»</w:t>
      </w:r>
    </w:p>
    <w:p w14:paraId="29D7C952" w14:textId="77777777" w:rsidR="00023923" w:rsidRDefault="00023923" w:rsidP="000239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50760000-0 Ремонт і технічне обслуговування громадських </w:t>
      </w:r>
      <w:proofErr w:type="spellStart"/>
      <w:r w:rsidRPr="000F31B5">
        <w:rPr>
          <w:b/>
          <w:i/>
          <w:sz w:val="24"/>
          <w:szCs w:val="24"/>
        </w:rPr>
        <w:t>вбиралень</w:t>
      </w:r>
      <w:proofErr w:type="spellEnd"/>
      <w:r w:rsidRPr="000F31B5">
        <w:rPr>
          <w:b/>
          <w:i/>
          <w:sz w:val="24"/>
          <w:szCs w:val="24"/>
        </w:rPr>
        <w:t>»</w:t>
      </w:r>
    </w:p>
    <w:p w14:paraId="56530BEE" w14:textId="77777777" w:rsidR="00023923" w:rsidRDefault="00023923" w:rsidP="00023923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4AFD8BB1" w14:textId="153529C1" w:rsidR="00023923" w:rsidRPr="00061075" w:rsidRDefault="00023923" w:rsidP="00023923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у зв’язку із необхідністю проведення закупівлі </w:t>
      </w:r>
      <w:r w:rsidRPr="000F31B5">
        <w:rPr>
          <w:rFonts w:cs="Times New Roman"/>
        </w:rPr>
        <w:t xml:space="preserve">«Оренда та обслуговування </w:t>
      </w:r>
      <w:proofErr w:type="spellStart"/>
      <w:r w:rsidRPr="000F31B5">
        <w:rPr>
          <w:rFonts w:cs="Times New Roman"/>
        </w:rPr>
        <w:t>біотуалетів</w:t>
      </w:r>
      <w:proofErr w:type="spellEnd"/>
      <w:r>
        <w:rPr>
          <w:rFonts w:cs="Times New Roman"/>
        </w:rPr>
        <w:t xml:space="preserve"> </w:t>
      </w:r>
      <w:r w:rsidRPr="000F31B5">
        <w:rPr>
          <w:rFonts w:cs="Times New Roman"/>
        </w:rPr>
        <w:t>код ДК 021:2015 «Єдиний закупівельний словник»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 xml:space="preserve">50760000-0 Ремонт і технічне обслуговування громадських </w:t>
      </w:r>
      <w:proofErr w:type="spellStart"/>
      <w:r w:rsidRPr="000F31B5">
        <w:rPr>
          <w:rFonts w:cs="Times New Roman"/>
        </w:rPr>
        <w:t>вбиралень</w:t>
      </w:r>
      <w:proofErr w:type="spellEnd"/>
      <w:r w:rsidRPr="000F31B5">
        <w:rPr>
          <w:rFonts w:cs="Times New Roman"/>
        </w:rPr>
        <w:t>»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потреб </w:t>
      </w:r>
      <w:proofErr w:type="spellStart"/>
      <w:r w:rsidRPr="000F31B5">
        <w:rPr>
          <w:rFonts w:cs="Times New Roman"/>
        </w:rPr>
        <w:t>Дочірн</w:t>
      </w:r>
      <w:r>
        <w:rPr>
          <w:rFonts w:cs="Times New Roman"/>
        </w:rPr>
        <w:t>ого</w:t>
      </w:r>
      <w:proofErr w:type="spellEnd"/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разом з оголошенням в електронній системі закупівель, через відсутність на час оголошення закупівлі </w:t>
      </w:r>
      <w:r w:rsidRPr="00B33343">
        <w:rPr>
          <w:rFonts w:cs="Times New Roman"/>
        </w:rPr>
        <w:t>власно</w:t>
      </w:r>
      <w:r>
        <w:rPr>
          <w:rFonts w:cs="Times New Roman"/>
        </w:rPr>
        <w:t>го</w:t>
      </w:r>
      <w:r w:rsidRPr="00B33343">
        <w:rPr>
          <w:rFonts w:cs="Times New Roman"/>
        </w:rPr>
        <w:t xml:space="preserve"> веб-сайт</w:t>
      </w:r>
      <w:r>
        <w:rPr>
          <w:rFonts w:cs="Times New Roman"/>
        </w:rPr>
        <w:t>у.</w:t>
      </w:r>
    </w:p>
    <w:p w14:paraId="7BE4E428" w14:textId="77777777" w:rsidR="00023923" w:rsidRDefault="00023923" w:rsidP="00023923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1711D117" w14:textId="77777777" w:rsidR="00023923" w:rsidRDefault="00023923" w:rsidP="00023923">
      <w:pPr>
        <w:spacing w:after="0"/>
        <w:jc w:val="both"/>
        <w:rPr>
          <w:rFonts w:cs="Times New Roman"/>
        </w:rPr>
      </w:pPr>
      <w:r w:rsidRPr="00FC58C8">
        <w:rPr>
          <w:rFonts w:cs="Times New Roman"/>
        </w:rPr>
        <w:t xml:space="preserve">- </w:t>
      </w:r>
      <w:r w:rsidRPr="000F31B5">
        <w:rPr>
          <w:rFonts w:cs="Times New Roman"/>
        </w:rPr>
        <w:t xml:space="preserve">«Оренда та обслуговування </w:t>
      </w:r>
      <w:proofErr w:type="spellStart"/>
      <w:r w:rsidRPr="000F31B5">
        <w:rPr>
          <w:rFonts w:cs="Times New Roman"/>
        </w:rPr>
        <w:t>біотуалетів</w:t>
      </w:r>
      <w:proofErr w:type="spellEnd"/>
      <w:r w:rsidRPr="000F31B5">
        <w:rPr>
          <w:rFonts w:cs="Times New Roman"/>
        </w:rPr>
        <w:t xml:space="preserve"> код ДК 021:2015 «Єдиний закупівельний словник» 50760000-0 Ремонт і технічне обслуговування громадських </w:t>
      </w:r>
      <w:proofErr w:type="spellStart"/>
      <w:r w:rsidRPr="000F31B5">
        <w:rPr>
          <w:rFonts w:cs="Times New Roman"/>
        </w:rPr>
        <w:t>вбиралень</w:t>
      </w:r>
      <w:proofErr w:type="spellEnd"/>
      <w:r w:rsidRPr="000F31B5">
        <w:rPr>
          <w:rFonts w:cs="Times New Roman"/>
        </w:rPr>
        <w:t>»</w:t>
      </w:r>
    </w:p>
    <w:p w14:paraId="218F0AE4" w14:textId="77777777" w:rsidR="00023923" w:rsidRPr="00FC58C8" w:rsidRDefault="00023923" w:rsidP="00023923">
      <w:pPr>
        <w:spacing w:after="0"/>
        <w:jc w:val="both"/>
        <w:rPr>
          <w:rFonts w:cs="Times New Roman"/>
        </w:rPr>
      </w:pPr>
    </w:p>
    <w:p w14:paraId="07A194C3" w14:textId="77777777" w:rsidR="00023923" w:rsidRPr="00041F96" w:rsidRDefault="00023923" w:rsidP="00023923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5CD4BEB3" w14:textId="77777777" w:rsidR="00023923" w:rsidRDefault="00023923" w:rsidP="00023923">
      <w:pPr>
        <w:spacing w:after="0"/>
        <w:ind w:firstLine="567"/>
        <w:jc w:val="both"/>
        <w:rPr>
          <w:rFonts w:cs="Times New Roman"/>
        </w:rPr>
      </w:pPr>
    </w:p>
    <w:p w14:paraId="68A4CC44" w14:textId="77777777" w:rsidR="00023923" w:rsidRDefault="00023923" w:rsidP="00023923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необхідно здійснити закупівлю щодо о</w:t>
      </w:r>
      <w:r w:rsidRPr="00870833">
        <w:rPr>
          <w:rFonts w:cs="Times New Roman"/>
        </w:rPr>
        <w:t>ренд</w:t>
      </w:r>
      <w:r>
        <w:rPr>
          <w:rFonts w:cs="Times New Roman"/>
        </w:rPr>
        <w:t>и</w:t>
      </w:r>
      <w:r w:rsidRPr="00870833">
        <w:rPr>
          <w:rFonts w:cs="Times New Roman"/>
        </w:rPr>
        <w:t xml:space="preserve"> та обслуговування </w:t>
      </w:r>
      <w:proofErr w:type="spellStart"/>
      <w:r w:rsidRPr="00870833">
        <w:rPr>
          <w:rFonts w:cs="Times New Roman"/>
        </w:rPr>
        <w:t>біотуалетів</w:t>
      </w:r>
      <w:proofErr w:type="spellEnd"/>
      <w:r>
        <w:rPr>
          <w:rFonts w:cs="Times New Roman"/>
        </w:rPr>
        <w:t xml:space="preserve"> у парках </w:t>
      </w:r>
      <w:r w:rsidRPr="00965259">
        <w:rPr>
          <w:rFonts w:cs="Times New Roman"/>
        </w:rPr>
        <w:t xml:space="preserve"> м. Львова: парк «</w:t>
      </w:r>
      <w:proofErr w:type="spellStart"/>
      <w:r w:rsidRPr="00965259">
        <w:rPr>
          <w:rFonts w:cs="Times New Roman"/>
        </w:rPr>
        <w:t>ім.І.Виговського</w:t>
      </w:r>
      <w:proofErr w:type="spellEnd"/>
      <w:r w:rsidRPr="00965259">
        <w:rPr>
          <w:rFonts w:cs="Times New Roman"/>
        </w:rPr>
        <w:t>», парк «</w:t>
      </w:r>
      <w:proofErr w:type="spellStart"/>
      <w:r w:rsidRPr="00965259">
        <w:rPr>
          <w:rFonts w:cs="Times New Roman"/>
        </w:rPr>
        <w:t>Левандівський</w:t>
      </w:r>
      <w:proofErr w:type="spellEnd"/>
      <w:r w:rsidRPr="00965259">
        <w:rPr>
          <w:rFonts w:cs="Times New Roman"/>
        </w:rPr>
        <w:t>»,  парк “</w:t>
      </w:r>
      <w:proofErr w:type="spellStart"/>
      <w:r w:rsidRPr="00965259">
        <w:rPr>
          <w:rFonts w:cs="Times New Roman"/>
        </w:rPr>
        <w:t>Скнилівський</w:t>
      </w:r>
      <w:proofErr w:type="spellEnd"/>
      <w:r w:rsidRPr="00965259">
        <w:rPr>
          <w:rFonts w:cs="Times New Roman"/>
        </w:rPr>
        <w:t xml:space="preserve">”, парк “Озеро </w:t>
      </w:r>
      <w:proofErr w:type="spellStart"/>
      <w:r w:rsidRPr="00965259">
        <w:rPr>
          <w:rFonts w:cs="Times New Roman"/>
        </w:rPr>
        <w:t>Левандівське</w:t>
      </w:r>
      <w:proofErr w:type="spellEnd"/>
      <w:r w:rsidRPr="00965259">
        <w:rPr>
          <w:rFonts w:cs="Times New Roman"/>
        </w:rPr>
        <w:t>”, лісопарк «Білогорща»)</w:t>
      </w:r>
      <w:r>
        <w:rPr>
          <w:rFonts w:cs="Times New Roman"/>
        </w:rPr>
        <w:t xml:space="preserve"> з урахувань потреби населення та </w:t>
      </w:r>
      <w:r w:rsidRPr="00870833">
        <w:rPr>
          <w:rFonts w:cs="Times New Roman"/>
        </w:rPr>
        <w:t>осіб з маломобільних груп населення</w:t>
      </w:r>
    </w:p>
    <w:p w14:paraId="153D347B" w14:textId="77777777" w:rsidR="00023923" w:rsidRDefault="00023923" w:rsidP="00023923">
      <w:pPr>
        <w:spacing w:after="0"/>
        <w:ind w:firstLine="567"/>
        <w:jc w:val="both"/>
        <w:rPr>
          <w:rFonts w:cs="Times New Roman"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870833">
        <w:rPr>
          <w:rFonts w:cs="Times New Roman"/>
          <w:lang w:val="ru-RU"/>
        </w:rPr>
        <w:t>«</w:t>
      </w:r>
      <w:proofErr w:type="spellStart"/>
      <w:r w:rsidRPr="00870833">
        <w:rPr>
          <w:rFonts w:cs="Times New Roman"/>
          <w:lang w:val="ru-RU"/>
        </w:rPr>
        <w:t>Оренда</w:t>
      </w:r>
      <w:proofErr w:type="spellEnd"/>
      <w:r w:rsidRPr="00870833">
        <w:rPr>
          <w:rFonts w:cs="Times New Roman"/>
          <w:lang w:val="ru-RU"/>
        </w:rPr>
        <w:t xml:space="preserve"> та </w:t>
      </w:r>
      <w:proofErr w:type="spellStart"/>
      <w:r w:rsidRPr="00870833">
        <w:rPr>
          <w:rFonts w:cs="Times New Roman"/>
          <w:lang w:val="ru-RU"/>
        </w:rPr>
        <w:t>обслуговування</w:t>
      </w:r>
      <w:proofErr w:type="spellEnd"/>
      <w:r w:rsidRPr="00870833">
        <w:rPr>
          <w:rFonts w:cs="Times New Roman"/>
          <w:lang w:val="ru-RU"/>
        </w:rPr>
        <w:t xml:space="preserve"> </w:t>
      </w:r>
      <w:proofErr w:type="spellStart"/>
      <w:r w:rsidRPr="00870833">
        <w:rPr>
          <w:rFonts w:cs="Times New Roman"/>
          <w:lang w:val="ru-RU"/>
        </w:rPr>
        <w:t>біотуалетів</w:t>
      </w:r>
      <w:proofErr w:type="spellEnd"/>
      <w:r w:rsidRPr="00870833">
        <w:rPr>
          <w:rFonts w:cs="Times New Roman"/>
          <w:lang w:val="ru-RU"/>
        </w:rPr>
        <w:t xml:space="preserve"> код ДК 021:2015 «</w:t>
      </w:r>
      <w:proofErr w:type="spellStart"/>
      <w:r w:rsidRPr="00870833">
        <w:rPr>
          <w:rFonts w:cs="Times New Roman"/>
          <w:lang w:val="ru-RU"/>
        </w:rPr>
        <w:t>Єдиний</w:t>
      </w:r>
      <w:proofErr w:type="spellEnd"/>
      <w:r w:rsidRPr="00870833">
        <w:rPr>
          <w:rFonts w:cs="Times New Roman"/>
          <w:lang w:val="ru-RU"/>
        </w:rPr>
        <w:t xml:space="preserve"> </w:t>
      </w:r>
      <w:proofErr w:type="spellStart"/>
      <w:r w:rsidRPr="00870833">
        <w:rPr>
          <w:rFonts w:cs="Times New Roman"/>
          <w:lang w:val="ru-RU"/>
        </w:rPr>
        <w:t>закупівельний</w:t>
      </w:r>
      <w:proofErr w:type="spellEnd"/>
      <w:r w:rsidRPr="00870833">
        <w:rPr>
          <w:rFonts w:cs="Times New Roman"/>
          <w:lang w:val="ru-RU"/>
        </w:rPr>
        <w:t xml:space="preserve"> словник» 50760000-0 Ремонт і </w:t>
      </w:r>
      <w:proofErr w:type="spellStart"/>
      <w:r w:rsidRPr="00870833">
        <w:rPr>
          <w:rFonts w:cs="Times New Roman"/>
          <w:lang w:val="ru-RU"/>
        </w:rPr>
        <w:t>технічне</w:t>
      </w:r>
      <w:proofErr w:type="spellEnd"/>
      <w:r w:rsidRPr="00870833">
        <w:rPr>
          <w:rFonts w:cs="Times New Roman"/>
          <w:lang w:val="ru-RU"/>
        </w:rPr>
        <w:t xml:space="preserve"> </w:t>
      </w:r>
      <w:proofErr w:type="spellStart"/>
      <w:r w:rsidRPr="00870833">
        <w:rPr>
          <w:rFonts w:cs="Times New Roman"/>
          <w:lang w:val="ru-RU"/>
        </w:rPr>
        <w:t>обслуговування</w:t>
      </w:r>
      <w:proofErr w:type="spellEnd"/>
      <w:r w:rsidRPr="00870833">
        <w:rPr>
          <w:rFonts w:cs="Times New Roman"/>
          <w:lang w:val="ru-RU"/>
        </w:rPr>
        <w:t xml:space="preserve"> </w:t>
      </w:r>
      <w:proofErr w:type="spellStart"/>
      <w:r w:rsidRPr="00870833">
        <w:rPr>
          <w:rFonts w:cs="Times New Roman"/>
          <w:lang w:val="ru-RU"/>
        </w:rPr>
        <w:t>громадських</w:t>
      </w:r>
      <w:proofErr w:type="spellEnd"/>
      <w:r w:rsidRPr="00870833">
        <w:rPr>
          <w:rFonts w:cs="Times New Roman"/>
          <w:lang w:val="ru-RU"/>
        </w:rPr>
        <w:t xml:space="preserve"> </w:t>
      </w:r>
      <w:proofErr w:type="spellStart"/>
      <w:r w:rsidRPr="00870833">
        <w:rPr>
          <w:rFonts w:cs="Times New Roman"/>
          <w:lang w:val="ru-RU"/>
        </w:rPr>
        <w:t>вбиралень</w:t>
      </w:r>
      <w:proofErr w:type="spellEnd"/>
      <w:r w:rsidRPr="00870833">
        <w:rPr>
          <w:rFonts w:cs="Times New Roman"/>
          <w:lang w:val="ru-RU"/>
        </w:rPr>
        <w:t>»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68131C1C" w14:textId="77777777" w:rsidR="00023923" w:rsidRDefault="00023923" w:rsidP="00023923">
      <w:pPr>
        <w:spacing w:after="0"/>
        <w:ind w:firstLine="567"/>
        <w:jc w:val="both"/>
        <w:rPr>
          <w:rFonts w:cs="Times New Roman"/>
        </w:rPr>
      </w:pPr>
    </w:p>
    <w:tbl>
      <w:tblPr>
        <w:tblStyle w:val="TableNormal1"/>
        <w:tblW w:w="9648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1"/>
        <w:gridCol w:w="2460"/>
        <w:gridCol w:w="1984"/>
        <w:gridCol w:w="2268"/>
        <w:gridCol w:w="2135"/>
      </w:tblGrid>
      <w:tr w:rsidR="00023923" w:rsidRPr="00B216C7" w14:paraId="08BCEB03" w14:textId="77777777" w:rsidTr="00E30413">
        <w:trPr>
          <w:trHeight w:val="729"/>
        </w:trPr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02A5EAD" w14:textId="77777777" w:rsidR="00023923" w:rsidRPr="00B216C7" w:rsidRDefault="00023923" w:rsidP="00E30413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A"/>
                <w:szCs w:val="20"/>
              </w:rPr>
            </w:pPr>
            <w:r w:rsidRPr="00B216C7">
              <w:rPr>
                <w:rFonts w:cs="Times New Roman"/>
                <w:b/>
                <w:bCs/>
                <w:color w:val="00000A"/>
                <w:szCs w:val="20"/>
              </w:rPr>
              <w:t>№ п/п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47EDA08" w14:textId="77777777" w:rsidR="00023923" w:rsidRPr="00B216C7" w:rsidRDefault="00023923" w:rsidP="00E30413">
            <w:pPr>
              <w:widowControl w:val="0"/>
              <w:spacing w:line="276" w:lineRule="auto"/>
              <w:jc w:val="center"/>
              <w:rPr>
                <w:rFonts w:cs="Times New Roman"/>
                <w:b/>
                <w:bCs/>
                <w:color w:val="00000A"/>
                <w:szCs w:val="20"/>
              </w:rPr>
            </w:pPr>
            <w:r w:rsidRPr="00B216C7">
              <w:rPr>
                <w:rFonts w:cs="Times New Roman"/>
                <w:b/>
                <w:bCs/>
                <w:color w:val="00000A"/>
                <w:szCs w:val="20"/>
              </w:rPr>
              <w:t>Назва/адреса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17F2DD1" w14:textId="77777777" w:rsidR="00023923" w:rsidRPr="00B216C7" w:rsidRDefault="00023923" w:rsidP="00E30413">
            <w:pPr>
              <w:widowControl w:val="0"/>
              <w:shd w:val="clear" w:color="auto" w:fill="FFFFFF"/>
              <w:spacing w:line="276" w:lineRule="auto"/>
              <w:rPr>
                <w:rFonts w:cs="Times New Roman"/>
                <w:b/>
                <w:bCs/>
                <w:color w:val="00000A"/>
                <w:szCs w:val="20"/>
              </w:rPr>
            </w:pPr>
            <w:r w:rsidRPr="00B216C7">
              <w:rPr>
                <w:rFonts w:cs="Times New Roman"/>
                <w:b/>
                <w:bCs/>
                <w:color w:val="00000A"/>
                <w:szCs w:val="20"/>
              </w:rPr>
              <w:t>Кількість кабінок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70D544A" w14:textId="77777777" w:rsidR="00023923" w:rsidRPr="00B216C7" w:rsidRDefault="00023923" w:rsidP="00E30413">
            <w:pPr>
              <w:widowControl w:val="0"/>
              <w:shd w:val="clear" w:color="auto" w:fill="FFFFFF"/>
              <w:spacing w:line="276" w:lineRule="auto"/>
              <w:jc w:val="center"/>
              <w:rPr>
                <w:rFonts w:cs="Times New Roman"/>
                <w:b/>
                <w:bCs/>
                <w:color w:val="00000A"/>
                <w:szCs w:val="20"/>
              </w:rPr>
            </w:pPr>
            <w:r w:rsidRPr="00B216C7">
              <w:rPr>
                <w:rFonts w:cs="Times New Roman"/>
                <w:b/>
                <w:bCs/>
                <w:color w:val="00000A"/>
                <w:szCs w:val="20"/>
              </w:rPr>
              <w:t xml:space="preserve">Кількість кабінок для осіб з </w:t>
            </w:r>
            <w:proofErr w:type="spellStart"/>
            <w:r w:rsidRPr="00B216C7">
              <w:rPr>
                <w:rFonts w:cs="Times New Roman"/>
                <w:b/>
                <w:bCs/>
                <w:color w:val="00000A"/>
                <w:szCs w:val="20"/>
              </w:rPr>
              <w:t>маломабільних</w:t>
            </w:r>
            <w:proofErr w:type="spellEnd"/>
            <w:r w:rsidRPr="00B216C7">
              <w:rPr>
                <w:rFonts w:cs="Times New Roman"/>
                <w:b/>
                <w:bCs/>
                <w:color w:val="00000A"/>
                <w:szCs w:val="20"/>
              </w:rPr>
              <w:t xml:space="preserve"> груп населення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567588D" w14:textId="77777777" w:rsidR="00023923" w:rsidRPr="00B216C7" w:rsidRDefault="00023923" w:rsidP="00E30413">
            <w:pPr>
              <w:widowControl w:val="0"/>
              <w:spacing w:line="276" w:lineRule="auto"/>
              <w:jc w:val="center"/>
              <w:rPr>
                <w:rFonts w:cs="Times New Roman"/>
                <w:b/>
                <w:bCs/>
                <w:color w:val="00000A"/>
                <w:szCs w:val="20"/>
              </w:rPr>
            </w:pPr>
            <w:r w:rsidRPr="00B216C7">
              <w:rPr>
                <w:rFonts w:cs="Times New Roman"/>
                <w:b/>
                <w:bCs/>
                <w:color w:val="00000A"/>
                <w:szCs w:val="20"/>
              </w:rPr>
              <w:t>Кількість прибирань</w:t>
            </w:r>
          </w:p>
        </w:tc>
      </w:tr>
      <w:tr w:rsidR="00023923" w:rsidRPr="00B216C7" w14:paraId="2236EC1B" w14:textId="77777777" w:rsidTr="00E30413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2907C63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C00BD32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м. Львів парк «</w:t>
            </w:r>
            <w:proofErr w:type="spellStart"/>
            <w:r w:rsidRPr="00E20F93">
              <w:rPr>
                <w:rFonts w:cs="Times New Roman"/>
                <w:color w:val="00000A"/>
                <w:szCs w:val="20"/>
              </w:rPr>
              <w:t>ім.І.Виговського</w:t>
            </w:r>
            <w:proofErr w:type="spellEnd"/>
            <w:r w:rsidRPr="00E20F93">
              <w:rPr>
                <w:rFonts w:cs="Times New Roman"/>
                <w:color w:val="00000A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1366CD15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9D64EA8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D946D6E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023923" w14:paraId="42CCE4B4" w14:textId="77777777" w:rsidTr="00E30413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00C84CD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2.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B4F80C4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м. Львів, парк «</w:t>
            </w:r>
            <w:proofErr w:type="spellStart"/>
            <w:r w:rsidRPr="00E20F93">
              <w:rPr>
                <w:rFonts w:cs="Times New Roman"/>
                <w:color w:val="00000A"/>
                <w:szCs w:val="20"/>
              </w:rPr>
              <w:t>Левандівський</w:t>
            </w:r>
            <w:proofErr w:type="spellEnd"/>
            <w:r w:rsidRPr="00E20F93">
              <w:rPr>
                <w:rFonts w:cs="Times New Roman"/>
                <w:color w:val="00000A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640BC64D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2C375C7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F8A2C29" w14:textId="77777777" w:rsidR="00023923" w:rsidRPr="00E20F93" w:rsidRDefault="00023923" w:rsidP="00E30413">
            <w:pPr>
              <w:rPr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023923" w14:paraId="776A7710" w14:textId="77777777" w:rsidTr="00E30413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96EB5FE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3.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7489AA1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м. Львів, парк “</w:t>
            </w:r>
            <w:proofErr w:type="spellStart"/>
            <w:r w:rsidRPr="00E20F93">
              <w:rPr>
                <w:rFonts w:cs="Times New Roman"/>
                <w:color w:val="00000A"/>
                <w:szCs w:val="20"/>
              </w:rPr>
              <w:t>Скнилівський</w:t>
            </w:r>
            <w:proofErr w:type="spellEnd"/>
            <w:r w:rsidRPr="00E20F93">
              <w:rPr>
                <w:rFonts w:cs="Times New Roman"/>
                <w:color w:val="00000A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760E5A8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B574FB2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F994EA2" w14:textId="77777777" w:rsidR="00023923" w:rsidRPr="00E20F93" w:rsidRDefault="00023923" w:rsidP="00E30413">
            <w:pPr>
              <w:rPr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023923" w14:paraId="71812C72" w14:textId="77777777" w:rsidTr="00E30413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A669553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4.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5C7B7C60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м. Львів, парк “Озеро</w:t>
            </w:r>
          </w:p>
          <w:p w14:paraId="085F45F2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proofErr w:type="spellStart"/>
            <w:r w:rsidRPr="00E20F93">
              <w:rPr>
                <w:rFonts w:cs="Times New Roman"/>
                <w:color w:val="00000A"/>
                <w:szCs w:val="20"/>
              </w:rPr>
              <w:t>Левандівське</w:t>
            </w:r>
            <w:proofErr w:type="spellEnd"/>
            <w:r w:rsidRPr="00E20F93">
              <w:rPr>
                <w:rFonts w:cs="Times New Roman"/>
                <w:color w:val="00000A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4A0B0AF0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4AF719B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-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9A607AB" w14:textId="77777777" w:rsidR="00023923" w:rsidRPr="00E20F93" w:rsidRDefault="00023923" w:rsidP="00E30413">
            <w:pPr>
              <w:rPr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  <w:tr w:rsidR="00023923" w14:paraId="286752DA" w14:textId="77777777" w:rsidTr="00E30413"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0392FF0A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5.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394ECC38" w14:textId="77777777" w:rsidR="00023923" w:rsidRPr="00E20F93" w:rsidRDefault="00023923" w:rsidP="00E30413">
            <w:pPr>
              <w:widowControl w:val="0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 xml:space="preserve">м. Львів, лісопарк </w:t>
            </w:r>
            <w:r w:rsidRPr="00E20F93">
              <w:rPr>
                <w:rFonts w:cs="Times New Roman"/>
                <w:color w:val="00000A"/>
                <w:szCs w:val="20"/>
              </w:rPr>
              <w:lastRenderedPageBreak/>
              <w:t>«Білогорща»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1EFD52EB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7762BB4A" w14:textId="77777777" w:rsidR="00023923" w:rsidRPr="00E20F93" w:rsidRDefault="00023923" w:rsidP="00E30413">
            <w:pPr>
              <w:widowControl w:val="0"/>
              <w:jc w:val="center"/>
              <w:rPr>
                <w:rFonts w:cs="Times New Roman"/>
                <w:color w:val="00000A"/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1</w:t>
            </w: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14:paraId="21B7EF62" w14:textId="77777777" w:rsidR="00023923" w:rsidRPr="00E20F93" w:rsidRDefault="00023923" w:rsidP="00E30413">
            <w:pPr>
              <w:rPr>
                <w:szCs w:val="20"/>
              </w:rPr>
            </w:pPr>
            <w:r w:rsidRPr="00E20F93">
              <w:rPr>
                <w:rFonts w:cs="Times New Roman"/>
                <w:color w:val="00000A"/>
                <w:szCs w:val="20"/>
              </w:rPr>
              <w:t>Двічі на тиждень</w:t>
            </w:r>
          </w:p>
        </w:tc>
      </w:tr>
    </w:tbl>
    <w:p w14:paraId="1EE23D47" w14:textId="77777777" w:rsidR="00023923" w:rsidRDefault="00023923" w:rsidP="00023923">
      <w:pPr>
        <w:spacing w:after="0"/>
        <w:ind w:firstLine="567"/>
        <w:jc w:val="both"/>
        <w:rPr>
          <w:rFonts w:cs="Times New Roman"/>
        </w:rPr>
      </w:pPr>
    </w:p>
    <w:p w14:paraId="68559C97" w14:textId="77777777" w:rsidR="00023923" w:rsidRDefault="00023923" w:rsidP="00023923">
      <w:pPr>
        <w:spacing w:after="0"/>
        <w:ind w:firstLine="567"/>
        <w:jc w:val="both"/>
        <w:rPr>
          <w:rFonts w:cs="Times New Roman"/>
        </w:rPr>
      </w:pPr>
    </w:p>
    <w:p w14:paraId="376537DB" w14:textId="77777777" w:rsidR="00023923" w:rsidRDefault="00023923" w:rsidP="00023923">
      <w:pPr>
        <w:spacing w:after="0"/>
        <w:ind w:firstLine="567"/>
        <w:jc w:val="both"/>
        <w:rPr>
          <w:rFonts w:cs="Times New Roman"/>
        </w:rPr>
      </w:pPr>
    </w:p>
    <w:p w14:paraId="411C8EB8" w14:textId="77777777" w:rsidR="00023923" w:rsidRDefault="00023923" w:rsidP="00023923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7F9C1197" w14:textId="11DE37E8" w:rsidR="00023923" w:rsidRPr="002A17DA" w:rsidRDefault="00023923" w:rsidP="00023923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="00D71B84">
        <w:rPr>
          <w:rFonts w:cs="Times New Roman"/>
          <w:i/>
        </w:rPr>
        <w:t>327 0</w:t>
      </w:r>
      <w:r w:rsidRPr="002A17DA">
        <w:rPr>
          <w:rFonts w:cs="Times New Roman"/>
          <w:i/>
        </w:rPr>
        <w:t>00, 00 грн. з ПДВ.</w:t>
      </w:r>
    </w:p>
    <w:p w14:paraId="215BCB83" w14:textId="372B3CF9" w:rsidR="00023923" w:rsidRPr="002A17DA" w:rsidRDefault="00023923" w:rsidP="00023923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C35890">
        <w:rPr>
          <w:rFonts w:cs="Times New Roman"/>
        </w:rPr>
        <w:t xml:space="preserve">на період березень – грудень 2024 року </w:t>
      </w:r>
      <w:r w:rsidRPr="002A17DA">
        <w:rPr>
          <w:rFonts w:cs="Times New Roman"/>
        </w:rPr>
        <w:t xml:space="preserve">та сформована на підставі аналізу сучасного ринку через мережу Інтернет, проведених попередніх ринкових консультацій та отриманих </w:t>
      </w:r>
      <w:r w:rsidR="00D71B84">
        <w:rPr>
          <w:rFonts w:cs="Times New Roman"/>
        </w:rPr>
        <w:t>комерційних пропозицій</w:t>
      </w:r>
      <w:r w:rsidRPr="002A17DA">
        <w:rPr>
          <w:rFonts w:cs="Times New Roman"/>
        </w:rPr>
        <w:t xml:space="preserve"> в межах  ч.4 ст. 4 ЗУ «Про публічні закупівлі».</w:t>
      </w:r>
    </w:p>
    <w:p w14:paraId="599B2B98" w14:textId="56DEFED5" w:rsidR="00023923" w:rsidRPr="002A17DA" w:rsidRDefault="00023923" w:rsidP="00023923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призначення: </w:t>
      </w:r>
      <w:r w:rsidR="00D71B84">
        <w:rPr>
          <w:rFonts w:cs="Times New Roman"/>
          <w:i/>
        </w:rPr>
        <w:t>327 0</w:t>
      </w:r>
      <w:r w:rsidRPr="002A17DA">
        <w:rPr>
          <w:rFonts w:cs="Times New Roman"/>
          <w:i/>
        </w:rPr>
        <w:t>00, 00 грн. з ПДВ.</w:t>
      </w:r>
    </w:p>
    <w:p w14:paraId="30E4393E" w14:textId="77777777" w:rsidR="00023923" w:rsidRPr="002A17DA" w:rsidRDefault="00023923" w:rsidP="00023923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Розмір бюджетного призначення визначений з урахуванням Ухвали Львівської міської ради від 2</w:t>
      </w:r>
      <w:r>
        <w:rPr>
          <w:rFonts w:cs="Times New Roman"/>
        </w:rPr>
        <w:t>7</w:t>
      </w:r>
      <w:r w:rsidRPr="002A17DA">
        <w:rPr>
          <w:rFonts w:cs="Times New Roman"/>
        </w:rPr>
        <w:t>.12.202</w:t>
      </w:r>
      <w:r>
        <w:rPr>
          <w:rFonts w:cs="Times New Roman"/>
        </w:rPr>
        <w:t>3</w:t>
      </w:r>
      <w:r w:rsidRPr="002A17DA">
        <w:rPr>
          <w:rFonts w:cs="Times New Roman"/>
        </w:rPr>
        <w:t xml:space="preserve">р. № </w:t>
      </w:r>
      <w:r>
        <w:rPr>
          <w:rFonts w:cs="Times New Roman"/>
        </w:rPr>
        <w:t>4295</w:t>
      </w:r>
      <w:r w:rsidRPr="002A17DA">
        <w:rPr>
          <w:rFonts w:cs="Times New Roman"/>
        </w:rPr>
        <w:t xml:space="preserve"> «Про бюджет Львівської міської територіальної громади на 202</w:t>
      </w:r>
      <w:r>
        <w:rPr>
          <w:rFonts w:cs="Times New Roman"/>
        </w:rPr>
        <w:t>4</w:t>
      </w:r>
      <w:r w:rsidRPr="002A17DA">
        <w:rPr>
          <w:rFonts w:cs="Times New Roman"/>
        </w:rPr>
        <w:t xml:space="preserve"> рік»</w:t>
      </w:r>
    </w:p>
    <w:p w14:paraId="3E74BCE4" w14:textId="77777777" w:rsidR="00023923" w:rsidRDefault="00023923" w:rsidP="00023923">
      <w:pPr>
        <w:spacing w:after="0"/>
        <w:ind w:firstLine="567"/>
        <w:jc w:val="both"/>
        <w:rPr>
          <w:rFonts w:cs="Times New Roman"/>
          <w:color w:val="FF0000"/>
        </w:rPr>
      </w:pPr>
    </w:p>
    <w:tbl>
      <w:tblPr>
        <w:tblW w:w="98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60"/>
        <w:gridCol w:w="3285"/>
        <w:gridCol w:w="2910"/>
      </w:tblGrid>
      <w:tr w:rsidR="00023923" w:rsidRPr="00922908" w14:paraId="37C84055" w14:textId="77777777" w:rsidTr="00E30413">
        <w:tc>
          <w:tcPr>
            <w:tcW w:w="3660" w:type="dxa"/>
          </w:tcPr>
          <w:p w14:paraId="1F7F479A" w14:textId="77777777" w:rsidR="00023923" w:rsidRPr="00922908" w:rsidRDefault="00023923" w:rsidP="00E30413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0EAB170" w14:textId="77777777" w:rsidR="00023923" w:rsidRPr="00922908" w:rsidRDefault="00023923" w:rsidP="00E30413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22908">
              <w:rPr>
                <w:rFonts w:eastAsia="Times New Roman" w:cs="Times New Roman"/>
                <w:b/>
                <w:sz w:val="24"/>
                <w:szCs w:val="24"/>
              </w:rPr>
              <w:t xml:space="preserve">Фахівець з публічних </w:t>
            </w:r>
            <w:proofErr w:type="spellStart"/>
            <w:r w:rsidRPr="00922908">
              <w:rPr>
                <w:rFonts w:eastAsia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>, уповноважена особа</w:t>
            </w:r>
          </w:p>
          <w:p w14:paraId="76A6155D" w14:textId="77777777" w:rsidR="00023923" w:rsidRPr="00922908" w:rsidRDefault="00023923" w:rsidP="00E30413">
            <w:pPr>
              <w:shd w:val="clear" w:color="auto" w:fill="FFFFFF"/>
              <w:spacing w:after="0"/>
              <w:ind w:left="-105" w:firstLine="3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5C8E7E67" w14:textId="77777777" w:rsidR="00023923" w:rsidRPr="00922908" w:rsidRDefault="00023923" w:rsidP="00E30413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1942BBA" w14:textId="77777777" w:rsidR="00023923" w:rsidRPr="00922908" w:rsidRDefault="00023923" w:rsidP="00E30413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22908">
              <w:rPr>
                <w:rFonts w:eastAsia="Times New Roman" w:cs="Times New Roman"/>
                <w:sz w:val="16"/>
                <w:szCs w:val="16"/>
              </w:rPr>
              <w:t>________________</w:t>
            </w:r>
          </w:p>
          <w:p w14:paraId="0C5E7782" w14:textId="77777777" w:rsidR="00023923" w:rsidRPr="00922908" w:rsidRDefault="00023923" w:rsidP="00E30413">
            <w:pPr>
              <w:tabs>
                <w:tab w:val="left" w:pos="1440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22908">
              <w:rPr>
                <w:rFonts w:eastAsia="Times New Roman" w:cs="Times New Roman"/>
                <w:sz w:val="16"/>
                <w:szCs w:val="16"/>
              </w:rPr>
              <w:t>підпис</w:t>
            </w:r>
          </w:p>
        </w:tc>
        <w:tc>
          <w:tcPr>
            <w:tcW w:w="2910" w:type="dxa"/>
            <w:vAlign w:val="center"/>
          </w:tcPr>
          <w:p w14:paraId="1F1B7026" w14:textId="77777777" w:rsidR="00023923" w:rsidRDefault="00023923" w:rsidP="00E30413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AAA24F0" w14:textId="77777777" w:rsidR="00023923" w:rsidRDefault="00023923" w:rsidP="00E30413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6C5801CC" w14:textId="77777777" w:rsidR="00023923" w:rsidRPr="00922908" w:rsidRDefault="00023923" w:rsidP="00E30413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  <w:r w:rsidRPr="00922908">
              <w:rPr>
                <w:rFonts w:eastAsia="Times New Roman" w:cs="Times New Roman"/>
                <w:b/>
                <w:sz w:val="24"/>
                <w:szCs w:val="24"/>
              </w:rPr>
              <w:t>Оксана ДЗЯВРОНИК</w:t>
            </w:r>
          </w:p>
          <w:p w14:paraId="0749DDA2" w14:textId="77777777" w:rsidR="00023923" w:rsidRPr="00922908" w:rsidRDefault="00023923" w:rsidP="00E30413">
            <w:pPr>
              <w:tabs>
                <w:tab w:val="left" w:pos="1440"/>
              </w:tabs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1858C45D" w14:textId="010455A4" w:rsidR="00023923" w:rsidRPr="00A640E7" w:rsidRDefault="00966021" w:rsidP="0002392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КЕП</w:t>
      </w:r>
      <w:bookmarkStart w:id="0" w:name="_GoBack"/>
      <w:bookmarkEnd w:id="0"/>
    </w:p>
    <w:p w14:paraId="2071E234" w14:textId="77777777" w:rsidR="00023923" w:rsidRDefault="00023923" w:rsidP="00023923"/>
    <w:p w14:paraId="4BFFA421" w14:textId="77777777" w:rsidR="00023923" w:rsidRDefault="00023923" w:rsidP="00023923"/>
    <w:p w14:paraId="691F0CA3" w14:textId="77777777" w:rsidR="00724267" w:rsidRDefault="00724267"/>
    <w:sectPr w:rsidR="00724267">
      <w:pgSz w:w="11906" w:h="16838"/>
      <w:pgMar w:top="56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36"/>
    <w:rsid w:val="00023923"/>
    <w:rsid w:val="00336F36"/>
    <w:rsid w:val="00724267"/>
    <w:rsid w:val="00966021"/>
    <w:rsid w:val="00C35890"/>
    <w:rsid w:val="00D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6B85"/>
  <w15:chartTrackingRefBased/>
  <w15:docId w15:val="{EA99126D-0E61-4ECC-B3D5-B26CCAA8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923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923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23923"/>
    <w:pPr>
      <w:ind w:left="720"/>
      <w:contextualSpacing/>
    </w:pPr>
  </w:style>
  <w:style w:type="table" w:customStyle="1" w:styleId="TableNormal1">
    <w:name w:val="Table Normal1"/>
    <w:rsid w:val="00023923"/>
    <w:pPr>
      <w:spacing w:after="0" w:line="240" w:lineRule="auto"/>
    </w:pPr>
    <w:rPr>
      <w:rFonts w:ascii="Calibri" w:eastAsia="Calibri" w:hAnsi="Calibri" w:cs="Calibri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2547</Words>
  <Characters>1452</Characters>
  <Application>Microsoft Office Word</Application>
  <DocSecurity>0</DocSecurity>
  <Lines>12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2024-01-16T13:48:00Z</dcterms:created>
  <dcterms:modified xsi:type="dcterms:W3CDTF">2024-02-05T08:03:00Z</dcterms:modified>
</cp:coreProperties>
</file>