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 w:rsidP="00D326B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</w:t>
      </w:r>
      <w:r w:rsidR="00D326BE">
        <w:rPr>
          <w:rFonts w:ascii="Arial" w:hAnsi="Arial" w:cs="Arial"/>
          <w:b/>
          <w:sz w:val="24"/>
          <w:szCs w:val="24"/>
        </w:rPr>
        <w:t>.2016 №977 та змінами до нього.</w:t>
      </w: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326BE">
        <w:rPr>
          <w:rFonts w:ascii="Arial" w:hAnsi="Arial" w:cs="Arial"/>
          <w:b/>
          <w:sz w:val="24"/>
          <w:szCs w:val="24"/>
        </w:rPr>
        <w:t xml:space="preserve">ДК 021:2015: 90910000-9 - Послуги з прибирання - Послуги з комплексного прибирання приміщень Галицької районної адміністрації Львівської міської ради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206F6A" w:rsidRPr="00206F6A">
        <w:rPr>
          <w:rFonts w:ascii="Arial" w:hAnsi="Arial" w:cs="Arial"/>
          <w:b/>
          <w:sz w:val="24"/>
          <w:szCs w:val="24"/>
        </w:rPr>
        <w:t>UA-2024-02-07-011202-a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 для</w:t>
      </w:r>
      <w:r w:rsidR="00D326BE">
        <w:rPr>
          <w:rFonts w:ascii="Arial" w:hAnsi="Arial" w:cs="Arial"/>
          <w:sz w:val="24"/>
          <w:szCs w:val="24"/>
        </w:rPr>
        <w:t xml:space="preserve"> забезпечення</w:t>
      </w:r>
      <w:r>
        <w:rPr>
          <w:rFonts w:ascii="Arial" w:hAnsi="Arial" w:cs="Arial"/>
          <w:sz w:val="24"/>
          <w:szCs w:val="24"/>
        </w:rPr>
        <w:t xml:space="preserve"> </w:t>
      </w:r>
      <w:r w:rsidR="00D326BE" w:rsidRPr="00D326BE">
        <w:rPr>
          <w:rFonts w:ascii="Arial" w:hAnsi="Arial" w:cs="Arial"/>
          <w:sz w:val="24"/>
          <w:szCs w:val="24"/>
        </w:rPr>
        <w:t>комплексного прибирання приміщень Галицької районної адміністрації Львівської міської ради в цілому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06F6A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935EA8"/>
    <w:rsid w:val="009E73C4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326BE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1207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38</cp:revision>
  <cp:lastPrinted>2022-08-26T09:12:00Z</cp:lastPrinted>
  <dcterms:created xsi:type="dcterms:W3CDTF">2022-01-11T18:33:00Z</dcterms:created>
  <dcterms:modified xsi:type="dcterms:W3CDTF">2024-02-07T13:36:00Z</dcterms:modified>
  <dc:language>uk-UA</dc:language>
</cp:coreProperties>
</file>