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BE3294">
        <w:rPr>
          <w:rFonts w:ascii="Times New Roman" w:eastAsia="Calibri" w:hAnsi="Times New Roman" w:cs="Times New Roman"/>
          <w:sz w:val="24"/>
          <w:szCs w:val="24"/>
        </w:rPr>
        <w:t>13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97209C" w:rsidRDefault="00E26AE7" w:rsidP="009720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</w:t>
      </w:r>
      <w:r w:rsidR="00BE3294" w:rsidRPr="00BE3294">
        <w:rPr>
          <w:rFonts w:ascii="Times New Roman" w:eastAsia="Times New Roman" w:hAnsi="Times New Roman" w:cs="Times New Roman"/>
          <w:bCs/>
          <w:sz w:val="24"/>
          <w:szCs w:val="24"/>
        </w:rPr>
        <w:t>ДК 021:2015: 38630000-0 — Астрономічні та оптичні прилади</w:t>
      </w:r>
      <w:r w:rsidR="00BE329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  <w:r w:rsidR="00BE3294" w:rsidRPr="00BE3294">
        <w:rPr>
          <w:rFonts w:ascii="Times New Roman" w:eastAsia="Times New Roman" w:hAnsi="Times New Roman" w:cs="Times New Roman"/>
          <w:bCs/>
          <w:sz w:val="24"/>
          <w:szCs w:val="24"/>
        </w:rPr>
        <w:t>UA-2024-02-13-013576-a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BE3294">
        <w:rPr>
          <w:rFonts w:ascii="Times New Roman" w:eastAsia="Calibri" w:hAnsi="Times New Roman" w:cs="Times New Roman"/>
          <w:sz w:val="24"/>
          <w:szCs w:val="24"/>
        </w:rPr>
        <w:t>785000</w:t>
      </w:r>
      <w:bookmarkStart w:id="0" w:name="_GoBack"/>
      <w:bookmarkEnd w:id="0"/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16EA9"/>
    <w:rsid w:val="003571FA"/>
    <w:rsid w:val="00533834"/>
    <w:rsid w:val="00676842"/>
    <w:rsid w:val="007373D5"/>
    <w:rsid w:val="008363BC"/>
    <w:rsid w:val="008764F3"/>
    <w:rsid w:val="0097209C"/>
    <w:rsid w:val="009E2993"/>
    <w:rsid w:val="00BB7B38"/>
    <w:rsid w:val="00BE3294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2024-02-20T12:38:00Z</dcterms:created>
  <dcterms:modified xsi:type="dcterms:W3CDTF">2024-02-20T12:38:00Z</dcterms:modified>
</cp:coreProperties>
</file>