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6DD5" w:rsidRDefault="009771D4" w:rsidP="009771D4">
      <w:pPr>
        <w:jc w:val="center"/>
        <w:rPr>
          <w:rFonts w:ascii="Arial" w:hAnsi="Arial" w:cs="Arial"/>
        </w:rPr>
      </w:pPr>
      <w:r w:rsidRPr="00AA6DD5">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6DD5">
        <w:rPr>
          <w:rFonts w:ascii="Arial" w:hAnsi="Arial" w:cs="Arial"/>
          <w:bCs/>
        </w:rPr>
        <w:t>Про внесення змін до постанов Кабінету Міністрів України від 1 серпня 2013 р. № 631 і від 11 жовтня 2016 р. № 710»</w:t>
      </w:r>
    </w:p>
    <w:p w:rsidR="00873861" w:rsidRPr="00AA6DD5" w:rsidRDefault="00873861" w:rsidP="00873861">
      <w:pPr>
        <w:spacing w:after="0" w:line="240" w:lineRule="auto"/>
        <w:ind w:left="284" w:hanging="284"/>
        <w:jc w:val="center"/>
        <w:rPr>
          <w:rFonts w:ascii="Arial" w:hAnsi="Arial" w:cs="Arial"/>
        </w:rPr>
      </w:pPr>
      <w:r w:rsidRPr="00AA6DD5">
        <w:rPr>
          <w:rFonts w:ascii="Arial" w:hAnsi="Arial" w:cs="Arial"/>
        </w:rPr>
        <w:t>ТЕХНІКО-ЕКОНОМІЧНЕ ОБГРУНТУВАННЯ</w:t>
      </w:r>
    </w:p>
    <w:p w:rsidR="00873861" w:rsidRPr="00AA6DD5" w:rsidRDefault="00873861" w:rsidP="00873861">
      <w:pPr>
        <w:spacing w:after="0" w:line="240" w:lineRule="auto"/>
        <w:ind w:left="284" w:hanging="284"/>
        <w:jc w:val="center"/>
        <w:rPr>
          <w:rFonts w:ascii="Arial" w:hAnsi="Arial" w:cs="Arial"/>
        </w:rPr>
      </w:pPr>
      <w:r w:rsidRPr="00AA6DD5">
        <w:rPr>
          <w:rFonts w:ascii="Arial" w:hAnsi="Arial" w:cs="Arial"/>
        </w:rPr>
        <w:t xml:space="preserve">ТА РОЗРАХУНОК ОЧІКУВАНОЇ ВАРТОСТІ ЗАКУПІВЛІ </w:t>
      </w:r>
    </w:p>
    <w:p w:rsidR="00873861" w:rsidRPr="00AA6DD5" w:rsidRDefault="00873861" w:rsidP="00873861">
      <w:pPr>
        <w:spacing w:after="0" w:line="240" w:lineRule="auto"/>
        <w:ind w:left="284" w:hanging="284"/>
        <w:jc w:val="center"/>
        <w:rPr>
          <w:rFonts w:ascii="Arial" w:hAnsi="Arial" w:cs="Arial"/>
        </w:rPr>
      </w:pPr>
    </w:p>
    <w:p w:rsidR="003B7311" w:rsidRPr="00AA6DD5" w:rsidRDefault="003B7311" w:rsidP="003B7311">
      <w:pPr>
        <w:spacing w:after="0" w:line="240" w:lineRule="auto"/>
        <w:jc w:val="both"/>
        <w:rPr>
          <w:rFonts w:ascii="Arial" w:hAnsi="Arial" w:cs="Arial"/>
        </w:rPr>
      </w:pPr>
      <w:r w:rsidRPr="00AA6DD5">
        <w:rPr>
          <w:rFonts w:ascii="Arial" w:hAnsi="Arial" w:cs="Arial"/>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AA6DD5" w:rsidRPr="00AA6DD5">
        <w:rPr>
          <w:rFonts w:ascii="Arial" w:hAnsi="Arial" w:cs="Arial"/>
        </w:rPr>
        <w:t xml:space="preserve"> </w:t>
      </w:r>
      <w:r w:rsidR="00AA6DD5" w:rsidRPr="00AA6DD5">
        <w:rPr>
          <w:rFonts w:ascii="Arial" w:hAnsi="Arial" w:cs="Arial"/>
          <w:color w:val="000000"/>
        </w:rPr>
        <w:t xml:space="preserve">ДК 021:2015 </w:t>
      </w:r>
      <w:r w:rsidR="00AA6DD5" w:rsidRPr="00AA6DD5">
        <w:rPr>
          <w:rFonts w:ascii="Arial" w:hAnsi="Arial" w:cs="Arial"/>
          <w:i/>
        </w:rPr>
        <w:t xml:space="preserve">Код 45230000-8 Будівництво трубопроводів, ліній зв’язку та </w:t>
      </w:r>
      <w:proofErr w:type="spellStart"/>
      <w:r w:rsidR="00AA6DD5" w:rsidRPr="00AA6DD5">
        <w:rPr>
          <w:rFonts w:ascii="Arial" w:hAnsi="Arial" w:cs="Arial"/>
          <w:i/>
        </w:rPr>
        <w:t>електропередач</w:t>
      </w:r>
      <w:proofErr w:type="spellEnd"/>
      <w:r w:rsidR="00AA6DD5" w:rsidRPr="00AA6DD5">
        <w:rPr>
          <w:rFonts w:ascii="Arial" w:hAnsi="Arial" w:cs="Arial"/>
          <w:i/>
        </w:rPr>
        <w:t xml:space="preserve">, шосе, доріг, аеродромів і залізничних доріг; вирівнювання поверхонь </w:t>
      </w:r>
      <w:r w:rsidR="00AA6DD5" w:rsidRPr="00AA6DD5">
        <w:rPr>
          <w:rFonts w:ascii="Arial" w:hAnsi="Arial" w:cs="Arial"/>
          <w:color w:val="000000"/>
        </w:rPr>
        <w:t xml:space="preserve">  за   «Єдиний закупівельний словник»</w:t>
      </w:r>
      <w:r w:rsidR="00AA6DD5" w:rsidRPr="00AA6DD5">
        <w:rPr>
          <w:rFonts w:ascii="Arial" w:hAnsi="Arial" w:cs="Arial"/>
          <w:i/>
        </w:rPr>
        <w:t xml:space="preserve"> (Послуги з поточного ремонту каналізаційного випуску в житловому будинку №18 на вул. Олени Степанівни  у м. Львові); </w:t>
      </w:r>
      <w:r w:rsidRPr="00AA6DD5">
        <w:rPr>
          <w:rFonts w:ascii="Arial" w:hAnsi="Arial" w:cs="Arial"/>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B7311" w:rsidRPr="00AA6DD5" w:rsidRDefault="003B7311" w:rsidP="00A137B6">
      <w:pPr>
        <w:spacing w:after="0" w:line="240" w:lineRule="auto"/>
        <w:rPr>
          <w:rFonts w:ascii="Arial" w:hAnsi="Arial" w:cs="Arial"/>
        </w:rPr>
      </w:pPr>
    </w:p>
    <w:p w:rsidR="00446E37" w:rsidRPr="00AA6DD5" w:rsidRDefault="00446E37" w:rsidP="00446E37">
      <w:pPr>
        <w:framePr w:hSpace="180" w:wrap="around" w:vAnchor="text" w:hAnchor="text" w:xAlign="center" w:y="1"/>
        <w:suppressOverlap/>
        <w:jc w:val="both"/>
        <w:rPr>
          <w:rFonts w:ascii="Arial" w:hAnsi="Arial" w:cs="Arial"/>
        </w:rPr>
      </w:pPr>
      <w:r w:rsidRPr="00AA6DD5">
        <w:rPr>
          <w:rFonts w:ascii="Arial" w:hAnsi="Arial" w:cs="Arial"/>
        </w:rPr>
        <w:t xml:space="preserve">Предмет закупівлі: </w:t>
      </w:r>
      <w:r w:rsidR="00AA6DD5" w:rsidRPr="00AA6DD5">
        <w:rPr>
          <w:rFonts w:ascii="Arial" w:hAnsi="Arial" w:cs="Arial"/>
          <w:i/>
        </w:rPr>
        <w:t xml:space="preserve">Послуги з поточного ремонту каналізаційного випуску в житловому будинку №18 на вул. Олени Степанівни  у м. Львові;  </w:t>
      </w:r>
    </w:p>
    <w:p w:rsidR="00446E37" w:rsidRPr="00AA6DD5" w:rsidRDefault="00446E37" w:rsidP="00446E37">
      <w:pPr>
        <w:framePr w:hSpace="180" w:wrap="around" w:vAnchor="text" w:hAnchor="text" w:xAlign="center" w:y="1"/>
        <w:suppressOverlap/>
        <w:jc w:val="both"/>
        <w:rPr>
          <w:rFonts w:ascii="Arial" w:hAnsi="Arial" w:cs="Arial"/>
          <w:shd w:val="clear" w:color="auto" w:fill="F3F7FA"/>
        </w:rPr>
      </w:pPr>
      <w:r w:rsidRPr="00AA6DD5">
        <w:rPr>
          <w:rFonts w:ascii="Arial" w:hAnsi="Arial" w:cs="Arial"/>
          <w:i/>
        </w:rPr>
        <w:t xml:space="preserve">Код 45230000-8 Будівництво трубопроводів, ліній зв’язку та </w:t>
      </w:r>
      <w:proofErr w:type="spellStart"/>
      <w:r w:rsidRPr="00AA6DD5">
        <w:rPr>
          <w:rFonts w:ascii="Arial" w:hAnsi="Arial" w:cs="Arial"/>
          <w:i/>
        </w:rPr>
        <w:t>електропередач</w:t>
      </w:r>
      <w:proofErr w:type="spellEnd"/>
      <w:r w:rsidRPr="00AA6DD5">
        <w:rPr>
          <w:rFonts w:ascii="Arial" w:hAnsi="Arial" w:cs="Arial"/>
          <w:i/>
        </w:rPr>
        <w:t>, шосе, доріг, аеродромів і залізничних доріг; вирівнювання поверхонь</w:t>
      </w:r>
      <w:r w:rsidRPr="00AA6DD5">
        <w:rPr>
          <w:rFonts w:ascii="Arial" w:hAnsi="Arial" w:cs="Arial"/>
          <w:b/>
          <w:i/>
        </w:rPr>
        <w:t xml:space="preserve">; </w:t>
      </w:r>
      <w:r w:rsidRPr="00AA6DD5">
        <w:rPr>
          <w:rFonts w:ascii="Arial" w:hAnsi="Arial" w:cs="Arial"/>
          <w:color w:val="000000"/>
        </w:rPr>
        <w:t xml:space="preserve">за ДК 021:2015 «Єдиний закупівельний словник» </w:t>
      </w:r>
      <w:r w:rsidRPr="00AA6DD5">
        <w:rPr>
          <w:rFonts w:ascii="Arial" w:hAnsi="Arial" w:cs="Arial"/>
          <w:i/>
        </w:rPr>
        <w:t xml:space="preserve"> </w:t>
      </w:r>
      <w:r w:rsidRPr="00AA6DD5">
        <w:rPr>
          <w:rFonts w:ascii="Arial" w:hAnsi="Arial" w:cs="Arial"/>
        </w:rPr>
        <w:t>(Заходи з усунення аварій в житловому фонді)</w:t>
      </w:r>
      <w:r w:rsidRPr="00AA6DD5">
        <w:rPr>
          <w:rFonts w:ascii="Arial" w:hAnsi="Arial" w:cs="Arial"/>
          <w:b/>
          <w:i/>
        </w:rPr>
        <w:t xml:space="preserve"> </w:t>
      </w:r>
      <w:r w:rsidRPr="00AA6DD5">
        <w:rPr>
          <w:rFonts w:ascii="Arial" w:hAnsi="Arial" w:cs="Arial"/>
        </w:rPr>
        <w:t>(</w:t>
      </w:r>
      <w:r w:rsidRPr="00AA6DD5">
        <w:rPr>
          <w:rFonts w:ascii="Arial" w:hAnsi="Arial" w:cs="Arial"/>
          <w:shd w:val="clear" w:color="auto" w:fill="F3F7FA"/>
        </w:rPr>
        <w:t>U</w:t>
      </w:r>
      <w:bookmarkStart w:id="0" w:name="_GoBack"/>
      <w:r w:rsidRPr="00AA6DD5">
        <w:rPr>
          <w:rFonts w:ascii="Arial" w:hAnsi="Arial" w:cs="Arial"/>
          <w:shd w:val="clear" w:color="auto" w:fill="F3F7FA"/>
        </w:rPr>
        <w:t>A-202</w:t>
      </w:r>
      <w:r w:rsidR="00AA6DD5" w:rsidRPr="00AA6DD5">
        <w:rPr>
          <w:rFonts w:ascii="Arial" w:hAnsi="Arial" w:cs="Arial"/>
          <w:shd w:val="clear" w:color="auto" w:fill="F3F7FA"/>
        </w:rPr>
        <w:t>4-02-21-</w:t>
      </w:r>
      <w:r w:rsidR="00D70139">
        <w:rPr>
          <w:rFonts w:ascii="Arial" w:hAnsi="Arial" w:cs="Arial"/>
          <w:shd w:val="clear" w:color="auto" w:fill="F3F7FA"/>
        </w:rPr>
        <w:t>006766-</w:t>
      </w:r>
      <w:r w:rsidRPr="00AA6DD5">
        <w:rPr>
          <w:rFonts w:ascii="Arial" w:hAnsi="Arial" w:cs="Arial"/>
          <w:shd w:val="clear" w:color="auto" w:fill="F3F7FA"/>
          <w:lang w:val="en-US"/>
        </w:rPr>
        <w:t>a</w:t>
      </w:r>
      <w:bookmarkEnd w:id="0"/>
      <w:r w:rsidRPr="00AA6DD5">
        <w:rPr>
          <w:rFonts w:ascii="Arial" w:hAnsi="Arial" w:cs="Arial"/>
          <w:shd w:val="clear" w:color="auto" w:fill="F3F7FA"/>
        </w:rPr>
        <w:t>).</w:t>
      </w:r>
    </w:p>
    <w:p w:rsidR="00446E37" w:rsidRPr="00AA6DD5" w:rsidRDefault="00446E37" w:rsidP="00446E37">
      <w:pPr>
        <w:spacing w:after="0" w:line="240" w:lineRule="auto"/>
        <w:jc w:val="both"/>
        <w:rPr>
          <w:rFonts w:ascii="Arial" w:hAnsi="Arial" w:cs="Arial"/>
        </w:rPr>
      </w:pPr>
      <w:proofErr w:type="spellStart"/>
      <w:r w:rsidRPr="00AA6DD5">
        <w:rPr>
          <w:rFonts w:ascii="Arial" w:hAnsi="Arial" w:cs="Arial"/>
        </w:rPr>
        <w:t>Обгрунтування</w:t>
      </w:r>
      <w:proofErr w:type="spellEnd"/>
      <w:r w:rsidRPr="00AA6DD5">
        <w:rPr>
          <w:rFonts w:ascii="Arial" w:hAnsi="Arial" w:cs="Arial"/>
        </w:rPr>
        <w:t xml:space="preserve"> очікуваної вартості предмета закупівлі – відповідно до бюджетних запитів районної адміністрації на 202</w:t>
      </w:r>
      <w:r w:rsidR="00AA6DD5" w:rsidRPr="00AA6DD5">
        <w:rPr>
          <w:rFonts w:ascii="Arial" w:hAnsi="Arial" w:cs="Arial"/>
        </w:rPr>
        <w:t>4</w:t>
      </w:r>
      <w:r w:rsidRPr="00AA6DD5">
        <w:rPr>
          <w:rFonts w:ascii="Arial" w:hAnsi="Arial" w:cs="Arial"/>
        </w:rPr>
        <w:t>р.</w:t>
      </w:r>
    </w:p>
    <w:p w:rsidR="00446E37" w:rsidRPr="00AA6DD5" w:rsidRDefault="00446E37" w:rsidP="00446E37">
      <w:pPr>
        <w:spacing w:after="0" w:line="240" w:lineRule="auto"/>
        <w:jc w:val="both"/>
        <w:rPr>
          <w:rFonts w:ascii="Arial" w:hAnsi="Arial" w:cs="Arial"/>
        </w:rPr>
      </w:pPr>
      <w:r w:rsidRPr="00AA6DD5">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каналізаційного випуску, згідно з бюджетними запитами  та з врахуванням орієнтовної вартості послуг.</w:t>
      </w:r>
    </w:p>
    <w:p w:rsidR="00446E37" w:rsidRPr="00AA6DD5" w:rsidRDefault="00446E37" w:rsidP="00446E37">
      <w:pPr>
        <w:spacing w:after="0" w:line="240" w:lineRule="auto"/>
        <w:jc w:val="both"/>
        <w:rPr>
          <w:rFonts w:ascii="Arial" w:hAnsi="Arial" w:cs="Arial"/>
        </w:rPr>
      </w:pPr>
      <w:r w:rsidRPr="00AA6DD5">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446E37" w:rsidRPr="00AA6DD5" w:rsidRDefault="00446E37" w:rsidP="00446E37">
      <w:pPr>
        <w:pStyle w:val="a4"/>
        <w:numPr>
          <w:ilvl w:val="0"/>
          <w:numId w:val="3"/>
        </w:numPr>
        <w:jc w:val="both"/>
        <w:rPr>
          <w:rFonts w:ascii="Arial" w:hAnsi="Arial" w:cs="Arial"/>
          <w:sz w:val="22"/>
          <w:szCs w:val="22"/>
          <w:lang w:val="uk-UA"/>
        </w:rPr>
      </w:pPr>
      <w:proofErr w:type="spellStart"/>
      <w:r w:rsidRPr="00AA6DD5">
        <w:rPr>
          <w:rFonts w:ascii="Arial" w:hAnsi="Arial" w:cs="Arial"/>
          <w:sz w:val="22"/>
          <w:szCs w:val="22"/>
          <w:lang w:val="uk-UA"/>
        </w:rPr>
        <w:t>Обгрунтування</w:t>
      </w:r>
      <w:proofErr w:type="spellEnd"/>
      <w:r w:rsidRPr="00AA6DD5">
        <w:rPr>
          <w:rFonts w:ascii="Arial" w:hAnsi="Arial" w:cs="Arial"/>
          <w:sz w:val="22"/>
          <w:szCs w:val="22"/>
          <w:lang w:val="uk-UA"/>
        </w:rPr>
        <w:t xml:space="preserve"> розміру бюджетного призначення –   відповідно до ухвали Львівської міської ради від </w:t>
      </w:r>
      <w:r w:rsidR="00AA6DD5" w:rsidRPr="00AA6DD5">
        <w:rPr>
          <w:rFonts w:ascii="Arial" w:hAnsi="Arial" w:cs="Arial"/>
          <w:sz w:val="22"/>
          <w:szCs w:val="22"/>
          <w:lang w:val="uk-UA"/>
        </w:rPr>
        <w:t>27</w:t>
      </w:r>
      <w:r w:rsidRPr="00AA6DD5">
        <w:rPr>
          <w:rFonts w:ascii="Arial" w:hAnsi="Arial" w:cs="Arial"/>
          <w:sz w:val="22"/>
          <w:szCs w:val="22"/>
          <w:lang w:val="uk-UA"/>
        </w:rPr>
        <w:t xml:space="preserve"> грудня 202</w:t>
      </w:r>
      <w:r w:rsidR="00AA6DD5" w:rsidRPr="00AA6DD5">
        <w:rPr>
          <w:rFonts w:ascii="Arial" w:hAnsi="Arial" w:cs="Arial"/>
          <w:sz w:val="22"/>
          <w:szCs w:val="22"/>
          <w:lang w:val="uk-UA"/>
        </w:rPr>
        <w:t>3</w:t>
      </w:r>
      <w:r w:rsidRPr="00AA6DD5">
        <w:rPr>
          <w:rFonts w:ascii="Arial" w:hAnsi="Arial" w:cs="Arial"/>
          <w:sz w:val="22"/>
          <w:szCs w:val="22"/>
          <w:lang w:val="uk-UA"/>
        </w:rPr>
        <w:t xml:space="preserve"> </w:t>
      </w:r>
      <w:r w:rsidR="00AA6DD5">
        <w:rPr>
          <w:rFonts w:ascii="Arial" w:hAnsi="Arial" w:cs="Arial"/>
          <w:sz w:val="22"/>
          <w:szCs w:val="22"/>
          <w:lang w:val="uk-UA"/>
        </w:rPr>
        <w:t>року</w:t>
      </w:r>
      <w:r w:rsidR="00AA6DD5" w:rsidRPr="009C3A4C">
        <w:rPr>
          <w:rFonts w:ascii="Arial" w:hAnsi="Arial" w:cs="Arial"/>
          <w:lang w:val="uk-UA"/>
        </w:rPr>
        <w:t xml:space="preserve"> №4295 «</w:t>
      </w:r>
      <w:r w:rsidR="00AA6DD5" w:rsidRPr="009C3A4C">
        <w:rPr>
          <w:rFonts w:ascii="Arial" w:hAnsi="Arial" w:cs="Arial"/>
          <w:bCs/>
          <w:color w:val="000000"/>
          <w:shd w:val="clear" w:color="auto" w:fill="FFFFFF"/>
          <w:lang w:val="uk-UA"/>
        </w:rPr>
        <w:t>Про бюджет Львівської міської територіальної громади на 2024 рік».</w:t>
      </w:r>
    </w:p>
    <w:p w:rsidR="00446E37" w:rsidRPr="00AA6DD5" w:rsidRDefault="00446E37" w:rsidP="00446E37">
      <w:pPr>
        <w:pStyle w:val="a4"/>
        <w:numPr>
          <w:ilvl w:val="0"/>
          <w:numId w:val="3"/>
        </w:numPr>
        <w:spacing w:after="0" w:line="240" w:lineRule="auto"/>
        <w:ind w:left="720"/>
        <w:jc w:val="both"/>
        <w:rPr>
          <w:rFonts w:ascii="Arial" w:eastAsia="Times New Roman" w:hAnsi="Arial" w:cs="Arial"/>
          <w:sz w:val="22"/>
          <w:szCs w:val="22"/>
          <w:lang w:val="uk-UA"/>
        </w:rPr>
      </w:pPr>
      <w:proofErr w:type="spellStart"/>
      <w:r w:rsidRPr="00AA6DD5">
        <w:rPr>
          <w:rFonts w:ascii="Arial" w:hAnsi="Arial" w:cs="Arial"/>
          <w:sz w:val="22"/>
          <w:szCs w:val="22"/>
          <w:lang w:val="uk-UA"/>
        </w:rPr>
        <w:t>Обгрунтування</w:t>
      </w:r>
      <w:proofErr w:type="spellEnd"/>
      <w:r w:rsidRPr="00AA6DD5">
        <w:rPr>
          <w:rFonts w:ascii="Arial" w:hAnsi="Arial" w:cs="Arial"/>
          <w:sz w:val="22"/>
          <w:szCs w:val="22"/>
          <w:lang w:val="uk-UA"/>
        </w:rPr>
        <w:t xml:space="preserve"> технічних та якісних характеристик предмета закупівлі - </w:t>
      </w:r>
      <w:r w:rsidRPr="00AA6DD5">
        <w:rPr>
          <w:rFonts w:ascii="Arial" w:eastAsia="Times New Roman" w:hAnsi="Arial" w:cs="Arial"/>
          <w:sz w:val="22"/>
          <w:szCs w:val="22"/>
          <w:lang w:val="uk-UA"/>
        </w:rPr>
        <w:t xml:space="preserve"> </w:t>
      </w:r>
      <w:proofErr w:type="spellStart"/>
      <w:r w:rsidRPr="00AA6DD5">
        <w:rPr>
          <w:rFonts w:ascii="Arial" w:hAnsi="Arial" w:cs="Arial"/>
          <w:sz w:val="22"/>
          <w:szCs w:val="22"/>
          <w:lang w:val="uk-UA"/>
        </w:rPr>
        <w:t>Обгрунтування</w:t>
      </w:r>
      <w:proofErr w:type="spellEnd"/>
      <w:r w:rsidRPr="00AA6DD5">
        <w:rPr>
          <w:rFonts w:ascii="Arial" w:hAnsi="Arial" w:cs="Arial"/>
          <w:sz w:val="22"/>
          <w:szCs w:val="22"/>
          <w:lang w:val="uk-UA"/>
        </w:rPr>
        <w:t xml:space="preserve"> технічних якісних </w:t>
      </w:r>
      <w:r w:rsidRPr="00AA6DD5">
        <w:rPr>
          <w:rFonts w:ascii="Arial" w:hAnsi="Arial" w:cs="Arial"/>
          <w:i/>
          <w:sz w:val="22"/>
          <w:szCs w:val="22"/>
          <w:lang w:val="uk-UA"/>
        </w:rPr>
        <w:t xml:space="preserve">та кількісних </w:t>
      </w:r>
      <w:r w:rsidRPr="00AA6DD5">
        <w:rPr>
          <w:rFonts w:ascii="Arial" w:hAnsi="Arial" w:cs="Arial"/>
          <w:sz w:val="22"/>
          <w:szCs w:val="22"/>
          <w:lang w:val="uk-UA"/>
        </w:rPr>
        <w:t>характеристик предмета закупівлі -</w:t>
      </w:r>
      <w:r w:rsidR="00E274DE">
        <w:rPr>
          <w:rFonts w:ascii="Arial" w:hAnsi="Arial" w:cs="Arial"/>
          <w:sz w:val="22"/>
          <w:szCs w:val="22"/>
          <w:lang w:val="uk-UA"/>
        </w:rPr>
        <w:t xml:space="preserve"> </w:t>
      </w:r>
      <w:r w:rsidRPr="00AA6DD5">
        <w:rPr>
          <w:rFonts w:ascii="Arial" w:eastAsia="Times New Roman" w:hAnsi="Arial" w:cs="Arial"/>
          <w:sz w:val="22"/>
          <w:szCs w:val="22"/>
          <w:lang w:val="uk-UA"/>
        </w:rPr>
        <w:t xml:space="preserve">відповідно до </w:t>
      </w:r>
      <w:r w:rsidRPr="00AA6DD5">
        <w:rPr>
          <w:rFonts w:ascii="Arial" w:hAnsi="Arial" w:cs="Arial"/>
          <w:color w:val="000000"/>
          <w:sz w:val="22"/>
          <w:szCs w:val="22"/>
          <w:lang w:val="uk-UA"/>
        </w:rPr>
        <w:t xml:space="preserve">Технічного завдання/технічної специфікації (додаток 3 до тендерної документації). </w:t>
      </w:r>
    </w:p>
    <w:p w:rsidR="00446E37" w:rsidRPr="00AA6DD5" w:rsidRDefault="00446E37" w:rsidP="00446E37">
      <w:pPr>
        <w:framePr w:hSpace="180" w:wrap="around" w:vAnchor="text" w:hAnchor="text" w:xAlign="center" w:y="1"/>
        <w:spacing w:after="0" w:line="240" w:lineRule="auto"/>
        <w:suppressOverlap/>
        <w:jc w:val="both"/>
        <w:rPr>
          <w:rFonts w:ascii="Arial" w:hAnsi="Arial" w:cs="Arial"/>
          <w:shd w:val="clear" w:color="auto" w:fill="F3F7FA"/>
        </w:rPr>
      </w:pPr>
      <w:r w:rsidRPr="00AA6DD5">
        <w:rPr>
          <w:rFonts w:ascii="Arial" w:hAnsi="Arial" w:cs="Arial"/>
        </w:rPr>
        <w:t>Технічні якісні та кількісні характеристики предмета закупівлі наведено у додатку 3 до тендерної документації щодо закупівлі згаданих послуг.</w:t>
      </w:r>
      <w:r w:rsidRPr="00AA6DD5">
        <w:rPr>
          <w:rFonts w:ascii="Arial" w:hAnsi="Arial" w:cs="Arial"/>
          <w:i/>
        </w:rPr>
        <w:t xml:space="preserve"> </w:t>
      </w:r>
    </w:p>
    <w:p w:rsidR="00446E37" w:rsidRPr="00AA6DD5" w:rsidRDefault="00446E37" w:rsidP="00446E37">
      <w:pPr>
        <w:pStyle w:val="a4"/>
        <w:spacing w:after="0" w:line="240" w:lineRule="auto"/>
        <w:ind w:left="0" w:firstLine="708"/>
        <w:jc w:val="both"/>
        <w:rPr>
          <w:rFonts w:ascii="Arial" w:eastAsia="Calibri" w:hAnsi="Arial" w:cs="Arial"/>
          <w:sz w:val="22"/>
          <w:szCs w:val="22"/>
          <w:lang w:val="uk-UA"/>
        </w:rPr>
      </w:pPr>
      <w:r w:rsidRPr="00AA6DD5">
        <w:rPr>
          <w:rFonts w:ascii="Arial" w:eastAsia="Calibri" w:hAnsi="Arial" w:cs="Arial"/>
          <w:sz w:val="22"/>
          <w:szCs w:val="22"/>
          <w:lang w:val="uk-UA"/>
        </w:rPr>
        <w:t xml:space="preserve"> </w:t>
      </w:r>
      <w:r w:rsidRPr="00AA6DD5">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AA6DD5">
        <w:rPr>
          <w:rFonts w:ascii="Arial" w:hAnsi="Arial" w:cs="Arial"/>
          <w:color w:val="000000"/>
          <w:sz w:val="22"/>
          <w:szCs w:val="22"/>
          <w:lang w:val="uk-UA"/>
        </w:rPr>
        <w:t xml:space="preserve">наказу </w:t>
      </w:r>
      <w:proofErr w:type="spellStart"/>
      <w:r w:rsidRPr="00AA6DD5">
        <w:rPr>
          <w:rFonts w:ascii="Arial" w:hAnsi="Arial" w:cs="Arial"/>
          <w:color w:val="000000"/>
          <w:sz w:val="22"/>
          <w:szCs w:val="22"/>
          <w:lang w:val="uk-UA"/>
        </w:rPr>
        <w:t>Мінрегіону</w:t>
      </w:r>
      <w:proofErr w:type="spellEnd"/>
      <w:r w:rsidRPr="00AA6DD5">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AA6DD5">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w:t>
      </w:r>
      <w:r w:rsidR="00AA6DD5" w:rsidRPr="00AA6DD5">
        <w:rPr>
          <w:rFonts w:ascii="Arial" w:hAnsi="Arial" w:cs="Arial"/>
          <w:sz w:val="22"/>
          <w:szCs w:val="22"/>
          <w:lang w:val="uk-UA"/>
        </w:rPr>
        <w:t>(</w:t>
      </w:r>
      <w:r w:rsidRPr="00AA6DD5">
        <w:rPr>
          <w:rFonts w:ascii="Arial" w:hAnsi="Arial" w:cs="Arial"/>
          <w:sz w:val="22"/>
          <w:szCs w:val="22"/>
          <w:lang w:val="uk-UA"/>
        </w:rPr>
        <w:t>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AA6DD5" w:rsidRPr="00AA6DD5">
        <w:rPr>
          <w:rFonts w:ascii="Arial" w:hAnsi="Arial" w:cs="Arial"/>
          <w:sz w:val="22"/>
          <w:szCs w:val="22"/>
          <w:lang w:val="uk-UA"/>
        </w:rPr>
        <w:t>)</w:t>
      </w:r>
      <w:r w:rsidRPr="00AA6DD5">
        <w:rPr>
          <w:rFonts w:ascii="Arial" w:eastAsia="Calibri" w:hAnsi="Arial" w:cs="Arial"/>
          <w:sz w:val="22"/>
          <w:szCs w:val="22"/>
          <w:lang w:val="uk-UA"/>
        </w:rPr>
        <w:t xml:space="preserve">. </w:t>
      </w:r>
    </w:p>
    <w:p w:rsidR="003B7311" w:rsidRPr="00AA6DD5" w:rsidRDefault="00446E37" w:rsidP="00AA6DD5">
      <w:pPr>
        <w:framePr w:w="10341" w:hSpace="180" w:wrap="around" w:vAnchor="text" w:hAnchor="page" w:x="1006" w:y="1574"/>
        <w:rPr>
          <w:rFonts w:ascii="Arial" w:hAnsi="Arial" w:cs="Arial"/>
          <w:color w:val="000000"/>
        </w:rPr>
      </w:pPr>
      <w:r w:rsidRPr="00AA6DD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446E37" w:rsidRPr="00AA6DD5" w:rsidTr="00446E37">
        <w:tc>
          <w:tcPr>
            <w:tcW w:w="2835" w:type="dxa"/>
            <w:tcBorders>
              <w:top w:val="single" w:sz="4" w:space="0" w:color="auto"/>
              <w:left w:val="single" w:sz="4" w:space="0" w:color="auto"/>
              <w:bottom w:val="single" w:sz="4" w:space="0" w:color="auto"/>
              <w:right w:val="single" w:sz="4" w:space="0" w:color="auto"/>
            </w:tcBorders>
            <w:hideMark/>
          </w:tcPr>
          <w:p w:rsidR="00446E37" w:rsidRPr="00AA6DD5" w:rsidRDefault="00446E37" w:rsidP="00446E37">
            <w:pPr>
              <w:tabs>
                <w:tab w:val="left" w:pos="709"/>
              </w:tabs>
              <w:spacing w:line="276" w:lineRule="auto"/>
              <w:jc w:val="both"/>
              <w:rPr>
                <w:rFonts w:ascii="Arial" w:eastAsia="Calibri" w:hAnsi="Arial" w:cs="Arial"/>
              </w:rPr>
            </w:pPr>
            <w:r w:rsidRPr="00AA6DD5">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446E37" w:rsidRPr="00AA6DD5" w:rsidRDefault="00446E37" w:rsidP="00446E37">
            <w:pPr>
              <w:tabs>
                <w:tab w:val="left" w:pos="709"/>
              </w:tabs>
              <w:spacing w:line="276" w:lineRule="auto"/>
              <w:jc w:val="both"/>
              <w:rPr>
                <w:rFonts w:ascii="Arial" w:eastAsia="Calibri" w:hAnsi="Arial" w:cs="Arial"/>
              </w:rPr>
            </w:pPr>
            <w:r w:rsidRPr="00AA6DD5">
              <w:rPr>
                <w:rFonts w:ascii="Arial" w:eastAsia="Calibri" w:hAnsi="Arial" w:cs="Arial"/>
              </w:rPr>
              <w:t>Очікувана вартість предмета закупівлі, грн.</w:t>
            </w:r>
          </w:p>
        </w:tc>
      </w:tr>
      <w:tr w:rsidR="00446E37" w:rsidRPr="00AA6DD5" w:rsidTr="00446E37">
        <w:tc>
          <w:tcPr>
            <w:tcW w:w="2835" w:type="dxa"/>
            <w:tcBorders>
              <w:top w:val="single" w:sz="4" w:space="0" w:color="auto"/>
              <w:left w:val="single" w:sz="4" w:space="0" w:color="auto"/>
              <w:bottom w:val="single" w:sz="4" w:space="0" w:color="auto"/>
              <w:right w:val="single" w:sz="4" w:space="0" w:color="auto"/>
            </w:tcBorders>
            <w:hideMark/>
          </w:tcPr>
          <w:p w:rsidR="00446E37" w:rsidRPr="00AA6DD5" w:rsidRDefault="00446E37" w:rsidP="00446E37">
            <w:pPr>
              <w:tabs>
                <w:tab w:val="left" w:pos="709"/>
              </w:tabs>
              <w:spacing w:line="276" w:lineRule="auto"/>
              <w:jc w:val="both"/>
              <w:rPr>
                <w:rFonts w:ascii="Arial" w:eastAsia="Calibri" w:hAnsi="Arial" w:cs="Arial"/>
              </w:rPr>
            </w:pPr>
            <w:r w:rsidRPr="00AA6DD5">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446E37" w:rsidRPr="00AA6DD5" w:rsidRDefault="009C7493" w:rsidP="00446E37">
            <w:pPr>
              <w:tabs>
                <w:tab w:val="left" w:pos="709"/>
              </w:tabs>
              <w:spacing w:line="276" w:lineRule="auto"/>
              <w:jc w:val="both"/>
              <w:rPr>
                <w:rFonts w:ascii="Arial" w:eastAsia="Calibri" w:hAnsi="Arial" w:cs="Arial"/>
              </w:rPr>
            </w:pPr>
            <w:r>
              <w:rPr>
                <w:rFonts w:ascii="Arial" w:eastAsia="Calibri" w:hAnsi="Arial" w:cs="Arial"/>
              </w:rPr>
              <w:t>44782</w:t>
            </w:r>
            <w:r w:rsidR="00AA6DD5" w:rsidRPr="00AA6DD5">
              <w:rPr>
                <w:rFonts w:ascii="Arial" w:eastAsia="Calibri" w:hAnsi="Arial" w:cs="Arial"/>
              </w:rPr>
              <w:t>9</w:t>
            </w:r>
          </w:p>
        </w:tc>
      </w:tr>
    </w:tbl>
    <w:p w:rsidR="00446E37" w:rsidRPr="00AA6DD5" w:rsidRDefault="00446E37" w:rsidP="00446E37">
      <w:pPr>
        <w:rPr>
          <w:rFonts w:ascii="Arial" w:hAnsi="Arial" w:cs="Arial"/>
        </w:rPr>
      </w:pPr>
      <w:r w:rsidRPr="00AA6DD5">
        <w:rPr>
          <w:rFonts w:ascii="Arial" w:hAnsi="Arial" w:cs="Arial"/>
        </w:rPr>
        <w:t xml:space="preserve">          Кошти для проведення закупівлі даних послуг передбачено по КПКВК МБ «Загальний фонд».</w:t>
      </w:r>
    </w:p>
    <w:p w:rsidR="00D86D13" w:rsidRPr="00AA6DD5" w:rsidRDefault="00D86D13"/>
    <w:sectPr w:rsidR="00D86D13" w:rsidRPr="00AA6DD5" w:rsidSect="00AA6DD5">
      <w:pgSz w:w="11906" w:h="16838"/>
      <w:pgMar w:top="0"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5CC65BD9"/>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3B69"/>
    <w:rsid w:val="00107924"/>
    <w:rsid w:val="0012131F"/>
    <w:rsid w:val="00144930"/>
    <w:rsid w:val="001A6812"/>
    <w:rsid w:val="00272A06"/>
    <w:rsid w:val="00386AF7"/>
    <w:rsid w:val="003A0F0D"/>
    <w:rsid w:val="003B7311"/>
    <w:rsid w:val="003D7D3F"/>
    <w:rsid w:val="00446E37"/>
    <w:rsid w:val="00471B29"/>
    <w:rsid w:val="004A11B4"/>
    <w:rsid w:val="004C18B3"/>
    <w:rsid w:val="004F19B5"/>
    <w:rsid w:val="00502BAB"/>
    <w:rsid w:val="00525304"/>
    <w:rsid w:val="00527945"/>
    <w:rsid w:val="00533DF8"/>
    <w:rsid w:val="00571713"/>
    <w:rsid w:val="00576AD4"/>
    <w:rsid w:val="00592778"/>
    <w:rsid w:val="005A6DAA"/>
    <w:rsid w:val="005B108E"/>
    <w:rsid w:val="005C485D"/>
    <w:rsid w:val="00623A35"/>
    <w:rsid w:val="00685257"/>
    <w:rsid w:val="006E7AEE"/>
    <w:rsid w:val="00761520"/>
    <w:rsid w:val="007D1C15"/>
    <w:rsid w:val="007E0C83"/>
    <w:rsid w:val="00815905"/>
    <w:rsid w:val="00873861"/>
    <w:rsid w:val="008B6177"/>
    <w:rsid w:val="008E33E7"/>
    <w:rsid w:val="008E5334"/>
    <w:rsid w:val="008F3387"/>
    <w:rsid w:val="00906425"/>
    <w:rsid w:val="0093312D"/>
    <w:rsid w:val="009771D4"/>
    <w:rsid w:val="00980DE8"/>
    <w:rsid w:val="009C7493"/>
    <w:rsid w:val="009F0CEB"/>
    <w:rsid w:val="00A137B6"/>
    <w:rsid w:val="00A2123D"/>
    <w:rsid w:val="00A47D35"/>
    <w:rsid w:val="00A63F5B"/>
    <w:rsid w:val="00A6688B"/>
    <w:rsid w:val="00AA6DD5"/>
    <w:rsid w:val="00AA7083"/>
    <w:rsid w:val="00AC62C6"/>
    <w:rsid w:val="00AE4924"/>
    <w:rsid w:val="00B37580"/>
    <w:rsid w:val="00B459C0"/>
    <w:rsid w:val="00B51F01"/>
    <w:rsid w:val="00B62865"/>
    <w:rsid w:val="00B9575C"/>
    <w:rsid w:val="00BE089F"/>
    <w:rsid w:val="00BE547D"/>
    <w:rsid w:val="00C05EA6"/>
    <w:rsid w:val="00C13A2A"/>
    <w:rsid w:val="00CC121E"/>
    <w:rsid w:val="00CC73D8"/>
    <w:rsid w:val="00CE7283"/>
    <w:rsid w:val="00D2218F"/>
    <w:rsid w:val="00D3079F"/>
    <w:rsid w:val="00D70139"/>
    <w:rsid w:val="00D86D13"/>
    <w:rsid w:val="00D9735A"/>
    <w:rsid w:val="00DA0D68"/>
    <w:rsid w:val="00E23429"/>
    <w:rsid w:val="00E249C9"/>
    <w:rsid w:val="00E274DE"/>
    <w:rsid w:val="00E3415B"/>
    <w:rsid w:val="00E37E71"/>
    <w:rsid w:val="00E74ECD"/>
    <w:rsid w:val="00E75FE9"/>
    <w:rsid w:val="00E86446"/>
    <w:rsid w:val="00EB433F"/>
    <w:rsid w:val="00ED2FF4"/>
    <w:rsid w:val="00F05222"/>
    <w:rsid w:val="00FA216E"/>
    <w:rsid w:val="00FA42FE"/>
    <w:rsid w:val="00FB01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D875"/>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320815357">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2407</Words>
  <Characters>1373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2024-02-27T12:41:00Z</dcterms:created>
  <dcterms:modified xsi:type="dcterms:W3CDTF">2024-02-27T12:41:00Z</dcterms:modified>
</cp:coreProperties>
</file>