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4DB2" w14:textId="52CAC131" w:rsidR="00DA3C16" w:rsidRPr="00196FDA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CD4F79" w:rsidRPr="00CD4F79">
        <w:rPr>
          <w:rFonts w:ascii="Times New Roman" w:hAnsi="Times New Roman" w:cs="Times New Roman"/>
          <w:sz w:val="24"/>
          <w:szCs w:val="24"/>
        </w:rPr>
        <w:t xml:space="preserve">ДК 021:2015: 15710000-8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корми для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тварин (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корму для тварин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зоологічного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F79" w:rsidRPr="00CD4F79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CD4F79" w:rsidRPr="00CD4F79">
        <w:rPr>
          <w:rFonts w:ascii="Times New Roman" w:hAnsi="Times New Roman" w:cs="Times New Roman"/>
          <w:sz w:val="24"/>
          <w:szCs w:val="24"/>
        </w:rPr>
        <w:t xml:space="preserve"> РЛП «Знесіння</w:t>
      </w:r>
      <w:r w:rsidR="00196FDA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F42B2" w14:textId="77777777" w:rsidR="00C42E0E" w:rsidRDefault="00A90B96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товару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та аналізі угод купівлі-продажу відповідного товару, як власних так і інших суб’єктів господарювання.</w:t>
      </w:r>
    </w:p>
    <w:p w14:paraId="1BA01849" w14:textId="21DA6A9B" w:rsidR="001B07ED" w:rsidRPr="008B560A" w:rsidRDefault="008B560A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товари та затверджується у кошторисі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</w:t>
      </w:r>
      <w:proofErr w:type="spellStart"/>
      <w:r w:rsidRPr="008B560A">
        <w:rPr>
          <w:rFonts w:ascii="Times New Roman" w:hAnsi="Times New Roman" w:cs="Times New Roman"/>
          <w:sz w:val="24"/>
          <w:szCs w:val="24"/>
          <w:lang w:val="uk-UA"/>
        </w:rPr>
        <w:t>Знесіння</w:t>
      </w:r>
      <w:proofErr w:type="spellEnd"/>
      <w:r w:rsidRPr="008B560A">
        <w:rPr>
          <w:rFonts w:ascii="Times New Roman" w:hAnsi="Times New Roman" w:cs="Times New Roman"/>
          <w:sz w:val="24"/>
          <w:szCs w:val="24"/>
          <w:lang w:val="uk-UA"/>
        </w:rPr>
        <w:t>» на 202</w:t>
      </w:r>
      <w:r w:rsidR="00C42E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6FC96263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>КЕКВ: 2210 — Предмети, матеріали, обладнання та інвентар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31110C" w14:textId="4626642F" w:rsidR="008B560A" w:rsidRPr="008B560A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 Закону України «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Про безпечність та гігієну кормів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», а також 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ДСТУ 8482:2015 Корм для тварин. Брикети та гранули кормові. Технічні умови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B0E6584" w14:textId="39054E18" w:rsidR="00CF7CF0" w:rsidRPr="00052024" w:rsidRDefault="00DC3034" w:rsidP="00C42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обумовлені необхідністю закупівлі якісних та безпечних </w:t>
      </w:r>
      <w:r w:rsidR="00CF7CF0" w:rsidRPr="00CF7CF0">
        <w:rPr>
          <w:rFonts w:ascii="Times New Roman" w:hAnsi="Times New Roman"/>
          <w:sz w:val="24"/>
          <w:szCs w:val="24"/>
          <w:lang w:val="uk-UA"/>
        </w:rPr>
        <w:t>готових кормів для  тварин, які перебувають на балансі РЛП «</w:t>
      </w:r>
      <w:proofErr w:type="spellStart"/>
      <w:r w:rsidR="00CF7CF0" w:rsidRPr="00CF7CF0">
        <w:rPr>
          <w:rFonts w:ascii="Times New Roman" w:hAnsi="Times New Roman"/>
          <w:sz w:val="24"/>
          <w:szCs w:val="24"/>
          <w:lang w:val="uk-UA"/>
        </w:rPr>
        <w:t>Знесіння</w:t>
      </w:r>
      <w:proofErr w:type="spellEnd"/>
      <w:r w:rsidR="00052024">
        <w:rPr>
          <w:rFonts w:ascii="Times New Roman" w:hAnsi="Times New Roman"/>
          <w:sz w:val="24"/>
          <w:szCs w:val="24"/>
          <w:lang w:val="uk-UA"/>
        </w:rPr>
        <w:t xml:space="preserve">», а </w:t>
      </w:r>
      <w:r w:rsidR="00CF7CF0" w:rsidRPr="00CF7CF0">
        <w:rPr>
          <w:rFonts w:ascii="Times New Roman" w:hAnsi="Times New Roman"/>
          <w:sz w:val="24"/>
          <w:szCs w:val="24"/>
        </w:rPr>
        <w:t xml:space="preserve">характеристики 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різноманіття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готових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кормів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визначено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r w:rsidR="00642B2D">
        <w:rPr>
          <w:rFonts w:ascii="Times New Roman" w:hAnsi="Times New Roman"/>
          <w:sz w:val="24"/>
          <w:szCs w:val="24"/>
          <w:lang w:val="uk-UA"/>
        </w:rPr>
        <w:t xml:space="preserve">спеціалістами зоологічного відділу парку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видових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особливостей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тварин 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їх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раціону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загальноприйнятих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норм і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стандартів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зазначеного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="00CF7CF0" w:rsidRPr="00CF7CF0">
        <w:rPr>
          <w:rFonts w:ascii="Times New Roman" w:hAnsi="Times New Roman"/>
          <w:sz w:val="24"/>
          <w:szCs w:val="24"/>
        </w:rPr>
        <w:t>закупівлі</w:t>
      </w:r>
      <w:proofErr w:type="spellEnd"/>
      <w:r w:rsidR="00CF7CF0" w:rsidRPr="00CF7CF0">
        <w:rPr>
          <w:rFonts w:ascii="Times New Roman" w:hAnsi="Times New Roman"/>
          <w:sz w:val="24"/>
          <w:szCs w:val="24"/>
        </w:rPr>
        <w:t>.</w:t>
      </w:r>
    </w:p>
    <w:p w14:paraId="169BCD0E" w14:textId="7E55E514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289A" w14:textId="77777777" w:rsidR="00DC3034" w:rsidRPr="0008180C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06741">
    <w:abstractNumId w:val="1"/>
  </w:num>
  <w:num w:numId="2" w16cid:durableId="11963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C2B4B"/>
    <w:rsid w:val="00443110"/>
    <w:rsid w:val="004A1EF6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90B96"/>
    <w:rsid w:val="00C3160E"/>
    <w:rsid w:val="00C42E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user6@SPL.local</cp:lastModifiedBy>
  <cp:revision>8</cp:revision>
  <cp:lastPrinted>2023-05-01T07:31:00Z</cp:lastPrinted>
  <dcterms:created xsi:type="dcterms:W3CDTF">2023-04-26T12:37:00Z</dcterms:created>
  <dcterms:modified xsi:type="dcterms:W3CDTF">2024-03-11T13:17:00Z</dcterms:modified>
</cp:coreProperties>
</file>