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4A898" w14:textId="77777777" w:rsidR="00702BCD" w:rsidRPr="00702BCD" w:rsidRDefault="00702BCD" w:rsidP="00702BCD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702BC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ОБҐРУНТУВАННЯ </w:t>
      </w:r>
    </w:p>
    <w:p w14:paraId="0E94834C" w14:textId="77777777" w:rsidR="00702BCD" w:rsidRPr="00702BCD" w:rsidRDefault="00702BCD" w:rsidP="00702BCD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702BC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27DB74C" w14:textId="77777777" w:rsidR="00702BCD" w:rsidRPr="00702BCD" w:rsidRDefault="00702BCD" w:rsidP="00702BCD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702BC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( на виконання постанови КМУ від 11.10.2016 № 710 «Про ефективне використання державних коштів» (зі змінами))</w:t>
      </w:r>
    </w:p>
    <w:p w14:paraId="5BEDE3C1" w14:textId="77777777" w:rsidR="00702BCD" w:rsidRPr="00702BCD" w:rsidRDefault="00702BCD" w:rsidP="00702BCD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</w:p>
    <w:p w14:paraId="50475AC6" w14:textId="77777777" w:rsidR="00702BCD" w:rsidRPr="00702BCD" w:rsidRDefault="00702BCD" w:rsidP="00702BCD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702BC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«Бензин А-95 та дизельне паливо </w:t>
      </w:r>
    </w:p>
    <w:p w14:paraId="5C723AD7" w14:textId="77777777" w:rsidR="00702BCD" w:rsidRPr="00702BCD" w:rsidRDefault="00702BCD" w:rsidP="00702BCD">
      <w:pPr>
        <w:spacing w:after="0" w:line="240" w:lineRule="auto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702BC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(Код ДК 021:2015 «Єдиний закупівельний словник» - 09130000-9 Нафти і </w:t>
      </w:r>
      <w:proofErr w:type="spellStart"/>
      <w:r w:rsidRPr="00702BC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дистилянти</w:t>
      </w:r>
      <w:proofErr w:type="spellEnd"/>
      <w:r w:rsidRPr="00702BC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)»</w:t>
      </w:r>
    </w:p>
    <w:p w14:paraId="25482CF0" w14:textId="77777777" w:rsidR="00702BCD" w:rsidRPr="00702BCD" w:rsidRDefault="00702BCD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5CF0BD11" w14:textId="77777777" w:rsidR="00702BCD" w:rsidRPr="00702BCD" w:rsidRDefault="00702BCD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702BCD">
        <w:rPr>
          <w:rFonts w:ascii="Times New Roman" w:eastAsia="SimSun" w:hAnsi="Times New Roman" w:cs="Times New Roman"/>
          <w:lang w:eastAsia="uk-UA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«Оренда та обслуговування </w:t>
      </w:r>
      <w:proofErr w:type="spellStart"/>
      <w:r w:rsidRPr="00702BCD">
        <w:rPr>
          <w:rFonts w:ascii="Times New Roman" w:eastAsia="SimSun" w:hAnsi="Times New Roman" w:cs="Times New Roman"/>
          <w:lang w:eastAsia="uk-UA"/>
        </w:rPr>
        <w:t>біотуалетів</w:t>
      </w:r>
      <w:proofErr w:type="spellEnd"/>
      <w:r w:rsidRPr="00702BCD">
        <w:rPr>
          <w:rFonts w:ascii="Times New Roman" w:eastAsia="SimSun" w:hAnsi="Times New Roman" w:cs="Times New Roman"/>
          <w:lang w:eastAsia="uk-UA"/>
        </w:rPr>
        <w:t xml:space="preserve"> код ДК 021:2015 «Єдиний закупівельний словник» 50760000-0 Ремонт і технічне обслуговування громадських </w:t>
      </w:r>
      <w:proofErr w:type="spellStart"/>
      <w:r w:rsidRPr="00702BCD">
        <w:rPr>
          <w:rFonts w:ascii="Times New Roman" w:eastAsia="SimSun" w:hAnsi="Times New Roman" w:cs="Times New Roman"/>
          <w:lang w:eastAsia="uk-UA"/>
        </w:rPr>
        <w:t>вбиралень</w:t>
      </w:r>
      <w:proofErr w:type="spellEnd"/>
      <w:r w:rsidRPr="00702BCD">
        <w:rPr>
          <w:rFonts w:ascii="Times New Roman" w:eastAsia="SimSun" w:hAnsi="Times New Roman" w:cs="Times New Roman"/>
          <w:lang w:eastAsia="uk-UA"/>
        </w:rPr>
        <w:t xml:space="preserve">» для потреб </w:t>
      </w:r>
      <w:proofErr w:type="spellStart"/>
      <w:r w:rsidRPr="00702BCD">
        <w:rPr>
          <w:rFonts w:ascii="Times New Roman" w:eastAsia="SimSun" w:hAnsi="Times New Roman" w:cs="Times New Roman"/>
          <w:lang w:eastAsia="uk-UA"/>
        </w:rPr>
        <w:t>Дочірного</w:t>
      </w:r>
      <w:proofErr w:type="spellEnd"/>
      <w:r w:rsidRPr="00702BCD">
        <w:rPr>
          <w:rFonts w:ascii="Times New Roman" w:eastAsia="SimSun" w:hAnsi="Times New Roman" w:cs="Times New Roman"/>
          <w:lang w:eastAsia="uk-UA"/>
        </w:rPr>
        <w:t xml:space="preserve"> підприємства «Скнилів -парк»  Львівського комунального підприємства «Зелений Львів» (далі - ДП «Скнилів-парк»)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призначення.</w:t>
      </w:r>
    </w:p>
    <w:p w14:paraId="1A9212C4" w14:textId="77777777" w:rsidR="00702BCD" w:rsidRPr="00702BCD" w:rsidRDefault="00702BCD" w:rsidP="00702BCD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702BCD">
        <w:rPr>
          <w:rFonts w:ascii="Times New Roman" w:eastAsia="SimSun" w:hAnsi="Times New Roman" w:cs="Times New Roman"/>
          <w:b/>
          <w:i/>
          <w:lang w:eastAsia="uk-UA"/>
        </w:rPr>
        <w:t>1. Назва предмета закупівлі із зазначенням коду за Єдиним закупівельним словником:</w:t>
      </w:r>
    </w:p>
    <w:p w14:paraId="70E697A8" w14:textId="77777777" w:rsidR="00702BCD" w:rsidRPr="00702BCD" w:rsidRDefault="00702BCD" w:rsidP="00702BCD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uk-UA"/>
        </w:rPr>
      </w:pPr>
      <w:r w:rsidRPr="00702BCD">
        <w:rPr>
          <w:rFonts w:ascii="Times New Roman" w:eastAsia="SimSun" w:hAnsi="Times New Roman" w:cs="Times New Roman"/>
          <w:lang w:eastAsia="uk-UA"/>
        </w:rPr>
        <w:t xml:space="preserve">- </w:t>
      </w:r>
      <w:r w:rsidRPr="00702BCD">
        <w:rPr>
          <w:rFonts w:ascii="Times New Roman" w:eastAsia="SimSun" w:hAnsi="Times New Roman" w:cs="Times New Roman"/>
          <w:i/>
          <w:lang w:eastAsia="uk-UA"/>
        </w:rPr>
        <w:t xml:space="preserve">«Бензин А-95 та дизельне паливо (Код ДК 021:2015 «Єдиний закупівельний словник» - 09130000-9 Нафти і </w:t>
      </w:r>
      <w:proofErr w:type="spellStart"/>
      <w:r w:rsidRPr="00702BCD">
        <w:rPr>
          <w:rFonts w:ascii="Times New Roman" w:eastAsia="SimSun" w:hAnsi="Times New Roman" w:cs="Times New Roman"/>
          <w:i/>
          <w:lang w:eastAsia="uk-UA"/>
        </w:rPr>
        <w:t>дистилянти</w:t>
      </w:r>
      <w:proofErr w:type="spellEnd"/>
      <w:r w:rsidRPr="00702BCD">
        <w:rPr>
          <w:rFonts w:ascii="Times New Roman" w:eastAsia="SimSun" w:hAnsi="Times New Roman" w:cs="Times New Roman"/>
          <w:i/>
          <w:lang w:eastAsia="uk-UA"/>
        </w:rPr>
        <w:t>)»</w:t>
      </w:r>
    </w:p>
    <w:p w14:paraId="5954F98C" w14:textId="77777777" w:rsidR="00702BCD" w:rsidRPr="00702BCD" w:rsidRDefault="00702BCD" w:rsidP="00702BCD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uk-UA"/>
        </w:rPr>
      </w:pPr>
    </w:p>
    <w:p w14:paraId="2BF650E5" w14:textId="77777777" w:rsidR="00702BCD" w:rsidRPr="00702BCD" w:rsidRDefault="00702BCD" w:rsidP="00702BCD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702BCD">
        <w:rPr>
          <w:rFonts w:ascii="Times New Roman" w:eastAsia="SimSun" w:hAnsi="Times New Roman" w:cs="Times New Roman"/>
          <w:b/>
          <w:i/>
          <w:lang w:eastAsia="uk-UA"/>
        </w:rPr>
        <w:t>2. Обґрунтування технічних та якісних характеристик предмета закупівлі:</w:t>
      </w:r>
    </w:p>
    <w:p w14:paraId="238A1D49" w14:textId="77777777" w:rsidR="00702BCD" w:rsidRPr="00702BCD" w:rsidRDefault="00702BCD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702BCD">
        <w:rPr>
          <w:rFonts w:ascii="Times New Roman" w:eastAsia="SimSun" w:hAnsi="Times New Roman" w:cs="Times New Roman"/>
          <w:lang w:eastAsia="uk-UA"/>
        </w:rPr>
        <w:t xml:space="preserve">Для забезпечення здійснення діяльності, та для належної експлуатації транспортних засобів та засобів малої механізації на період квітень -грудень 2024р необхідно здійснити закупівлю щодо ведення господарської діяльності - </w:t>
      </w:r>
    </w:p>
    <w:p w14:paraId="049246ED" w14:textId="77777777" w:rsidR="00702BCD" w:rsidRPr="00702BCD" w:rsidRDefault="00702BCD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702BCD">
        <w:rPr>
          <w:rFonts w:ascii="Times New Roman" w:eastAsia="SimSun" w:hAnsi="Times New Roman" w:cs="Times New Roman"/>
          <w:lang w:eastAsia="uk-UA"/>
        </w:rPr>
        <w:t xml:space="preserve">Інформація про необхідні технічні, якісні та кількісні характеристики предмета закупівлі (Технічна специфікація) (розрахунок пропозиції) міститься в додатку № 2 до тендерної документації на закупівлю </w:t>
      </w:r>
      <w:r w:rsidRPr="00702BCD">
        <w:rPr>
          <w:rFonts w:ascii="Times New Roman" w:eastAsia="SimSun" w:hAnsi="Times New Roman" w:cs="Times New Roman"/>
          <w:i/>
          <w:lang w:val="ru-RU" w:eastAsia="uk-UA"/>
        </w:rPr>
        <w:t xml:space="preserve">«Бензин А-95 та </w:t>
      </w:r>
      <w:proofErr w:type="spellStart"/>
      <w:r w:rsidRPr="00702BCD">
        <w:rPr>
          <w:rFonts w:ascii="Times New Roman" w:eastAsia="SimSun" w:hAnsi="Times New Roman" w:cs="Times New Roman"/>
          <w:i/>
          <w:lang w:val="ru-RU" w:eastAsia="uk-UA"/>
        </w:rPr>
        <w:t>дизельне</w:t>
      </w:r>
      <w:proofErr w:type="spellEnd"/>
      <w:r w:rsidRPr="00702BCD">
        <w:rPr>
          <w:rFonts w:ascii="Times New Roman" w:eastAsia="SimSun" w:hAnsi="Times New Roman" w:cs="Times New Roman"/>
          <w:i/>
          <w:lang w:val="ru-RU" w:eastAsia="uk-UA"/>
        </w:rPr>
        <w:t xml:space="preserve"> </w:t>
      </w:r>
      <w:proofErr w:type="spellStart"/>
      <w:r w:rsidRPr="00702BCD">
        <w:rPr>
          <w:rFonts w:ascii="Times New Roman" w:eastAsia="SimSun" w:hAnsi="Times New Roman" w:cs="Times New Roman"/>
          <w:i/>
          <w:lang w:val="ru-RU" w:eastAsia="uk-UA"/>
        </w:rPr>
        <w:t>паливо</w:t>
      </w:r>
      <w:proofErr w:type="spellEnd"/>
      <w:r w:rsidRPr="00702BCD">
        <w:rPr>
          <w:rFonts w:ascii="Times New Roman" w:eastAsia="SimSun" w:hAnsi="Times New Roman" w:cs="Times New Roman"/>
          <w:i/>
          <w:lang w:val="ru-RU" w:eastAsia="uk-UA"/>
        </w:rPr>
        <w:t xml:space="preserve"> (Код ДК 021:2015 «</w:t>
      </w:r>
      <w:proofErr w:type="spellStart"/>
      <w:r w:rsidRPr="00702BCD">
        <w:rPr>
          <w:rFonts w:ascii="Times New Roman" w:eastAsia="SimSun" w:hAnsi="Times New Roman" w:cs="Times New Roman"/>
          <w:i/>
          <w:lang w:val="ru-RU" w:eastAsia="uk-UA"/>
        </w:rPr>
        <w:t>Єдиний</w:t>
      </w:r>
      <w:proofErr w:type="spellEnd"/>
      <w:r w:rsidRPr="00702BCD">
        <w:rPr>
          <w:rFonts w:ascii="Times New Roman" w:eastAsia="SimSun" w:hAnsi="Times New Roman" w:cs="Times New Roman"/>
          <w:i/>
          <w:lang w:val="ru-RU" w:eastAsia="uk-UA"/>
        </w:rPr>
        <w:t xml:space="preserve"> </w:t>
      </w:r>
      <w:proofErr w:type="spellStart"/>
      <w:r w:rsidRPr="00702BCD">
        <w:rPr>
          <w:rFonts w:ascii="Times New Roman" w:eastAsia="SimSun" w:hAnsi="Times New Roman" w:cs="Times New Roman"/>
          <w:i/>
          <w:lang w:val="ru-RU" w:eastAsia="uk-UA"/>
        </w:rPr>
        <w:t>закупівельний</w:t>
      </w:r>
      <w:proofErr w:type="spellEnd"/>
      <w:r w:rsidRPr="00702BCD">
        <w:rPr>
          <w:rFonts w:ascii="Times New Roman" w:eastAsia="SimSun" w:hAnsi="Times New Roman" w:cs="Times New Roman"/>
          <w:i/>
          <w:lang w:val="ru-RU" w:eastAsia="uk-UA"/>
        </w:rPr>
        <w:t xml:space="preserve"> словник» - 09130000-9 </w:t>
      </w:r>
      <w:proofErr w:type="spellStart"/>
      <w:r w:rsidRPr="00702BCD">
        <w:rPr>
          <w:rFonts w:ascii="Times New Roman" w:eastAsia="SimSun" w:hAnsi="Times New Roman" w:cs="Times New Roman"/>
          <w:i/>
          <w:lang w:val="ru-RU" w:eastAsia="uk-UA"/>
        </w:rPr>
        <w:t>Нафти</w:t>
      </w:r>
      <w:proofErr w:type="spellEnd"/>
      <w:r w:rsidRPr="00702BCD">
        <w:rPr>
          <w:rFonts w:ascii="Times New Roman" w:eastAsia="SimSun" w:hAnsi="Times New Roman" w:cs="Times New Roman"/>
          <w:i/>
          <w:lang w:val="ru-RU" w:eastAsia="uk-UA"/>
        </w:rPr>
        <w:t xml:space="preserve"> і </w:t>
      </w:r>
      <w:proofErr w:type="spellStart"/>
      <w:r w:rsidRPr="00702BCD">
        <w:rPr>
          <w:rFonts w:ascii="Times New Roman" w:eastAsia="SimSun" w:hAnsi="Times New Roman" w:cs="Times New Roman"/>
          <w:i/>
          <w:lang w:val="ru-RU" w:eastAsia="uk-UA"/>
        </w:rPr>
        <w:t>дистилянти</w:t>
      </w:r>
      <w:proofErr w:type="spellEnd"/>
      <w:r w:rsidRPr="00702BCD">
        <w:rPr>
          <w:rFonts w:ascii="Times New Roman" w:eastAsia="SimSun" w:hAnsi="Times New Roman" w:cs="Times New Roman"/>
          <w:i/>
          <w:lang w:val="ru-RU" w:eastAsia="uk-UA"/>
        </w:rPr>
        <w:t xml:space="preserve">)», </w:t>
      </w:r>
      <w:r w:rsidRPr="00702BCD">
        <w:rPr>
          <w:rFonts w:ascii="Times New Roman" w:eastAsia="SimSun" w:hAnsi="Times New Roman" w:cs="Times New Roman"/>
          <w:lang w:eastAsia="uk-UA"/>
        </w:rPr>
        <w:t>який оприлюднено на веб-порталі Уповноваженого органу (</w:t>
      </w:r>
      <w:hyperlink r:id="rId5" w:history="1">
        <w:r w:rsidRPr="00702BCD">
          <w:rPr>
            <w:rFonts w:ascii="Calibri" w:eastAsia="SimSun" w:hAnsi="Calibri" w:cs="Times New Roman"/>
            <w:color w:val="0000FF"/>
            <w:u w:val="single"/>
            <w:lang w:eastAsia="uk-UA"/>
          </w:rPr>
          <w:t>https://prozorro.gov.ua</w:t>
        </w:r>
      </w:hyperlink>
      <w:r w:rsidRPr="00702BCD">
        <w:rPr>
          <w:rFonts w:ascii="Times New Roman" w:eastAsia="SimSun" w:hAnsi="Times New Roman" w:cs="Times New Roman"/>
          <w:lang w:eastAsia="uk-UA"/>
        </w:rPr>
        <w:t>).</w:t>
      </w:r>
    </w:p>
    <w:p w14:paraId="7AB7978F" w14:textId="77777777" w:rsidR="00702BCD" w:rsidRPr="00702BCD" w:rsidRDefault="00702BCD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702"/>
        <w:gridCol w:w="1277"/>
        <w:gridCol w:w="2553"/>
        <w:gridCol w:w="2269"/>
      </w:tblGrid>
      <w:tr w:rsidR="00702BCD" w:rsidRPr="00702BCD" w14:paraId="63F814BD" w14:textId="77777777" w:rsidTr="00702BCD">
        <w:trPr>
          <w:trHeight w:val="8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4241" w14:textId="77777777" w:rsidR="00702BCD" w:rsidRPr="00702BCD" w:rsidRDefault="00702BCD" w:rsidP="00702BCD">
            <w:pPr>
              <w:spacing w:after="200" w:line="240" w:lineRule="auto"/>
              <w:ind w:right="-136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  <w:p w14:paraId="1F80BAD1" w14:textId="77777777" w:rsidR="00702BCD" w:rsidRPr="00702BCD" w:rsidRDefault="00702BCD" w:rsidP="00702BCD">
            <w:pPr>
              <w:spacing w:after="200" w:line="240" w:lineRule="auto"/>
              <w:ind w:right="-136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9980" w14:textId="77777777" w:rsidR="00702BCD" w:rsidRPr="00702BCD" w:rsidRDefault="00702BCD" w:rsidP="00702BCD">
            <w:pPr>
              <w:spacing w:after="20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Найменування товару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9879" w14:textId="77777777" w:rsidR="00702BCD" w:rsidRPr="00702BCD" w:rsidRDefault="00702BCD" w:rsidP="00702BCD">
            <w:pPr>
              <w:spacing w:after="20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Технічні та якісні </w:t>
            </w:r>
            <w:proofErr w:type="spellStart"/>
            <w:r w:rsidRPr="00702BCD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характеристи-ки</w:t>
            </w:r>
            <w:proofErr w:type="spellEnd"/>
            <w:r w:rsidRPr="00702BCD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товару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0CAF" w14:textId="77777777" w:rsidR="00702BCD" w:rsidRPr="00702BCD" w:rsidRDefault="00702BCD" w:rsidP="00702BCD">
            <w:pPr>
              <w:spacing w:after="20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Кількість (літрів)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6E4B" w14:textId="77777777" w:rsidR="00702BCD" w:rsidRPr="00702BCD" w:rsidRDefault="00702BCD" w:rsidP="00702BCD">
            <w:pPr>
              <w:spacing w:after="20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E91E" w14:textId="77777777" w:rsidR="00702BCD" w:rsidRPr="00702BCD" w:rsidRDefault="00702BCD" w:rsidP="00702BCD">
            <w:pPr>
              <w:spacing w:after="20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Строк поставки</w:t>
            </w:r>
          </w:p>
        </w:tc>
      </w:tr>
      <w:tr w:rsidR="00702BCD" w:rsidRPr="00702BCD" w14:paraId="14973686" w14:textId="77777777" w:rsidTr="00702BCD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85A1" w14:textId="77777777" w:rsidR="00702BCD" w:rsidRPr="00702BCD" w:rsidRDefault="00702BCD" w:rsidP="00702BCD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4BB4" w14:textId="77777777" w:rsidR="00702BCD" w:rsidRPr="00702BCD" w:rsidRDefault="00702BCD" w:rsidP="00702BCD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Бензин </w:t>
            </w:r>
          </w:p>
          <w:p w14:paraId="7B8C068A" w14:textId="77777777" w:rsidR="00702BCD" w:rsidRPr="00702BCD" w:rsidRDefault="00702BCD" w:rsidP="00702BCD">
            <w:pPr>
              <w:spacing w:after="200" w:line="240" w:lineRule="auto"/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А-95 (картки, талони тощо)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C748" w14:textId="77777777" w:rsidR="00702BCD" w:rsidRPr="00702BCD" w:rsidRDefault="00702BCD" w:rsidP="00702BCD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ru-RU"/>
              </w:rPr>
              <w:t xml:space="preserve">ДСТУ 7687:2015 </w:t>
            </w:r>
          </w:p>
          <w:p w14:paraId="4E60E567" w14:textId="77777777" w:rsidR="00702BCD" w:rsidRPr="00702BCD" w:rsidRDefault="00702BCD" w:rsidP="00702BCD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ru-RU"/>
              </w:rPr>
              <w:t>«Бензини автомобільні Євро. Технічні умови»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8EDC" w14:textId="77777777" w:rsidR="00702BCD" w:rsidRPr="00702BCD" w:rsidRDefault="00702BCD" w:rsidP="00702BCD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8416" w14:textId="77777777" w:rsidR="00702BCD" w:rsidRPr="00702BCD" w:rsidRDefault="00702BCD" w:rsidP="00702BCD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Відпуск нафтопродуктів на АЗС Учасника чи його партнерів партіями, згідно письмових заявок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04B3" w14:textId="77777777" w:rsidR="00702BCD" w:rsidRPr="00702BCD" w:rsidRDefault="00702BCD" w:rsidP="00702BCD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 дати укладання договору до 31.12.2024 р.</w:t>
            </w:r>
          </w:p>
        </w:tc>
      </w:tr>
      <w:tr w:rsidR="00702BCD" w:rsidRPr="00702BCD" w14:paraId="6A78E898" w14:textId="77777777" w:rsidTr="00702BCD">
        <w:trPr>
          <w:trHeight w:val="1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70F3" w14:textId="77777777" w:rsidR="00702BCD" w:rsidRPr="00702BCD" w:rsidRDefault="00702BCD" w:rsidP="00702BCD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CB94" w14:textId="77777777" w:rsidR="00702BCD" w:rsidRPr="00702BCD" w:rsidRDefault="00702BCD" w:rsidP="00702BCD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Дизельне паливо (картки, талони тощо)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DA8A" w14:textId="77777777" w:rsidR="00702BCD" w:rsidRPr="00702BCD" w:rsidRDefault="00702BCD" w:rsidP="00702BCD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ДСТУ 7688:2015 «Паливо дизельне Євро. Технічні умови»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97A8" w14:textId="77777777" w:rsidR="00702BCD" w:rsidRPr="00702BCD" w:rsidRDefault="00702BCD" w:rsidP="00702BCD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02BCD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D25C" w14:textId="77777777" w:rsidR="00702BCD" w:rsidRPr="00702BCD" w:rsidRDefault="00702BCD" w:rsidP="00702BCD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Відпуск нафтопродуктів на АЗС Учасника чи його партнерів партіями, згідно письмових заявок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F474" w14:textId="77777777" w:rsidR="00702BCD" w:rsidRPr="00702BCD" w:rsidRDefault="00702BCD" w:rsidP="00702BCD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2BCD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 дати укладання договору до 31.12.2024 р.</w:t>
            </w:r>
          </w:p>
        </w:tc>
      </w:tr>
    </w:tbl>
    <w:p w14:paraId="3B8002FC" w14:textId="77777777" w:rsidR="00702BCD" w:rsidRPr="00702BCD" w:rsidRDefault="00702BCD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38FF4960" w14:textId="77777777" w:rsidR="00702BCD" w:rsidRPr="00702BCD" w:rsidRDefault="00702BCD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34AEBAD2" w14:textId="77777777" w:rsidR="00702BCD" w:rsidRPr="00702BCD" w:rsidRDefault="00702BCD" w:rsidP="00702BCD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702BCD">
        <w:rPr>
          <w:rFonts w:ascii="Times New Roman" w:eastAsia="SimSun" w:hAnsi="Times New Roman" w:cs="Times New Roman"/>
          <w:b/>
          <w:i/>
          <w:lang w:eastAsia="uk-UA"/>
        </w:rPr>
        <w:t>3. Очікувана вартість та/або розмір бюджетного призначення:</w:t>
      </w:r>
    </w:p>
    <w:p w14:paraId="2E41E70D" w14:textId="77777777" w:rsidR="00702BCD" w:rsidRPr="00702BCD" w:rsidRDefault="00702BCD" w:rsidP="00702BCD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uk-UA"/>
        </w:rPr>
      </w:pPr>
      <w:r w:rsidRPr="00702BCD">
        <w:rPr>
          <w:rFonts w:ascii="Times New Roman" w:eastAsia="SimSun" w:hAnsi="Times New Roman" w:cs="Times New Roman"/>
          <w:lang w:eastAsia="uk-UA"/>
        </w:rPr>
        <w:t xml:space="preserve">      -  Очікувана вартість закупівлі згідно проведених розрахунків із врахуванням кошторисних призначень становить – </w:t>
      </w:r>
      <w:r w:rsidRPr="00702BCD">
        <w:rPr>
          <w:rFonts w:ascii="Times New Roman" w:eastAsia="SimSun" w:hAnsi="Times New Roman" w:cs="Times New Roman"/>
          <w:i/>
          <w:lang w:eastAsia="uk-UA"/>
        </w:rPr>
        <w:t>53 090,00 грн. з ПДВ.</w:t>
      </w:r>
    </w:p>
    <w:p w14:paraId="3149B29E" w14:textId="77777777" w:rsidR="00702BCD" w:rsidRPr="00702BCD" w:rsidRDefault="00702BCD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702BCD">
        <w:rPr>
          <w:rFonts w:ascii="Times New Roman" w:eastAsia="SimSun" w:hAnsi="Times New Roman" w:cs="Times New Roman"/>
          <w:lang w:eastAsia="uk-UA"/>
        </w:rPr>
        <w:t>Очікувана вартість предмета закупівлі розраховується Замовником з урахуванням орієнтовних потреб та сформована на підставі даних офіційного сайту Мінфіну, за посиланням https://index.minfin.com.ua/ua/markets/fuel/, з врахуванням територіального розміщення АЗС відносно адміністративно-виробничого приміщення, аналізу сучасного ринку через мережу Інтернет, проведених попередніх ринкових консультацій та отриманих рекомендацій в межах  ч.4 ст. 4 ЗУ «Про публічні закупівлі».</w:t>
      </w:r>
    </w:p>
    <w:p w14:paraId="73562984" w14:textId="77777777" w:rsidR="00702BCD" w:rsidRPr="00702BCD" w:rsidRDefault="00702BCD" w:rsidP="00702BC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eastAsia="uk-UA"/>
        </w:rPr>
      </w:pPr>
      <w:r w:rsidRPr="00702BCD">
        <w:rPr>
          <w:rFonts w:ascii="Times New Roman" w:eastAsia="SimSun" w:hAnsi="Times New Roman" w:cs="Times New Roman"/>
          <w:lang w:eastAsia="uk-UA"/>
        </w:rPr>
        <w:t xml:space="preserve">Розмір бюджетного призначення: </w:t>
      </w:r>
      <w:r w:rsidRPr="00702BCD">
        <w:rPr>
          <w:rFonts w:ascii="Times New Roman" w:eastAsia="SimSun" w:hAnsi="Times New Roman" w:cs="Times New Roman"/>
          <w:i/>
          <w:lang w:eastAsia="uk-UA"/>
        </w:rPr>
        <w:t>53 090,00 грн. з ПДВ.</w:t>
      </w:r>
    </w:p>
    <w:p w14:paraId="4B83B027" w14:textId="77777777" w:rsidR="00702BCD" w:rsidRPr="00702BCD" w:rsidRDefault="00702BCD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702BCD">
        <w:rPr>
          <w:rFonts w:ascii="Times New Roman" w:eastAsia="SimSun" w:hAnsi="Times New Roman" w:cs="Times New Roman"/>
          <w:lang w:eastAsia="uk-UA"/>
        </w:rPr>
        <w:t xml:space="preserve">Закупівля здійснюється за власні кошти </w:t>
      </w:r>
      <w:proofErr w:type="spellStart"/>
      <w:r w:rsidRPr="00702BCD">
        <w:rPr>
          <w:rFonts w:ascii="Times New Roman" w:eastAsia="SimSun" w:hAnsi="Times New Roman" w:cs="Times New Roman"/>
          <w:lang w:eastAsia="uk-UA"/>
        </w:rPr>
        <w:t>підприємста</w:t>
      </w:r>
      <w:proofErr w:type="spellEnd"/>
      <w:r w:rsidRPr="00702BCD">
        <w:rPr>
          <w:rFonts w:ascii="Times New Roman" w:eastAsia="SimSun" w:hAnsi="Times New Roman" w:cs="Times New Roman"/>
          <w:lang w:eastAsia="uk-UA"/>
        </w:rPr>
        <w:t>.</w:t>
      </w:r>
    </w:p>
    <w:p w14:paraId="1609A41C" w14:textId="77777777" w:rsidR="00702BCD" w:rsidRPr="00702BCD" w:rsidRDefault="00702BCD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FF0000"/>
          <w:lang w:eastAsia="uk-UA"/>
        </w:rPr>
      </w:pPr>
    </w:p>
    <w:p w14:paraId="16EE3C4A" w14:textId="77777777" w:rsidR="00B3638F" w:rsidRDefault="00B3638F">
      <w:bookmarkStart w:id="0" w:name="_GoBack"/>
      <w:bookmarkEnd w:id="0"/>
    </w:p>
    <w:sectPr w:rsidR="00B363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9A"/>
    <w:rsid w:val="00702BCD"/>
    <w:rsid w:val="008B259A"/>
    <w:rsid w:val="00B3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E4B79-468A-4E61-BE7F-0D4B698F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2076</Words>
  <Characters>1184</Characters>
  <Application>Microsoft Office Word</Application>
  <DocSecurity>0</DocSecurity>
  <Lines>9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2024-03-26T15:36:00Z</dcterms:created>
  <dcterms:modified xsi:type="dcterms:W3CDTF">2024-03-26T15:36:00Z</dcterms:modified>
</cp:coreProperties>
</file>