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1064B" w14:textId="0BFC4CE5" w:rsidR="004B0D28" w:rsidRPr="00A033A4" w:rsidRDefault="004B0D28" w:rsidP="007572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33A4"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="004B759D" w:rsidRPr="00A033A4">
        <w:rPr>
          <w:rFonts w:ascii="Times New Roman" w:hAnsi="Times New Roman" w:cs="Times New Roman"/>
          <w:b/>
          <w:bCs/>
          <w:sz w:val="26"/>
          <w:szCs w:val="26"/>
        </w:rPr>
        <w:t>АВЧАЛЬНА ПРОГРАМА</w:t>
      </w:r>
    </w:p>
    <w:p w14:paraId="0F7B5B47" w14:textId="77777777" w:rsidR="00F661D7" w:rsidRPr="00A033A4" w:rsidRDefault="00F661D7" w:rsidP="007572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4B0D28" w:rsidRPr="00A033A4" w14:paraId="5AD223CE" w14:textId="77777777" w:rsidTr="00817447">
        <w:trPr>
          <w:trHeight w:val="1393"/>
        </w:trPr>
        <w:tc>
          <w:tcPr>
            <w:tcW w:w="2802" w:type="dxa"/>
            <w:vAlign w:val="center"/>
          </w:tcPr>
          <w:p w14:paraId="1EAB6588" w14:textId="546B63D7" w:rsidR="004B0D28" w:rsidRPr="00A033A4" w:rsidRDefault="004B759D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Тема заходу</w:t>
            </w:r>
          </w:p>
        </w:tc>
        <w:tc>
          <w:tcPr>
            <w:tcW w:w="6520" w:type="dxa"/>
            <w:vAlign w:val="center"/>
          </w:tcPr>
          <w:p w14:paraId="3062D6AB" w14:textId="21AEFC5E" w:rsidR="004B0D28" w:rsidRPr="00A033A4" w:rsidRDefault="006C173C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b/>
                <w:sz w:val="26"/>
                <w:szCs w:val="26"/>
              </w:rPr>
            </w:pPr>
            <w:r w:rsidRPr="006C173C">
              <w:rPr>
                <w:rFonts w:eastAsia="Calibri"/>
                <w:b/>
                <w:sz w:val="26"/>
                <w:szCs w:val="26"/>
              </w:rPr>
              <w:t>«</w:t>
            </w:r>
            <w:r w:rsidR="004A4EFF">
              <w:rPr>
                <w:rFonts w:eastAsia="Calibri"/>
                <w:b/>
                <w:sz w:val="26"/>
                <w:szCs w:val="26"/>
              </w:rPr>
              <w:t>Мистецтво успішної та безпечної імунізації</w:t>
            </w:r>
            <w:r w:rsidRPr="006C173C">
              <w:rPr>
                <w:rFonts w:eastAsia="Calibri"/>
                <w:b/>
                <w:sz w:val="26"/>
                <w:szCs w:val="26"/>
              </w:rPr>
              <w:t>»</w:t>
            </w:r>
          </w:p>
        </w:tc>
      </w:tr>
      <w:tr w:rsidR="004573DC" w:rsidRPr="00A033A4" w14:paraId="2DFDDA25" w14:textId="77777777" w:rsidTr="00A033A4">
        <w:trPr>
          <w:trHeight w:val="851"/>
        </w:trPr>
        <w:tc>
          <w:tcPr>
            <w:tcW w:w="2802" w:type="dxa"/>
            <w:vAlign w:val="center"/>
          </w:tcPr>
          <w:p w14:paraId="3ED21DEA" w14:textId="1C4CDD31" w:rsidR="004573DC" w:rsidRPr="00A033A4" w:rsidRDefault="004573DC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Вид заходу</w:t>
            </w:r>
          </w:p>
        </w:tc>
        <w:tc>
          <w:tcPr>
            <w:tcW w:w="6520" w:type="dxa"/>
            <w:vAlign w:val="center"/>
          </w:tcPr>
          <w:p w14:paraId="1DD275CC" w14:textId="7A69F759" w:rsidR="004573DC" w:rsidRPr="00A033A4" w:rsidRDefault="004573DC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Майстер-клас</w:t>
            </w:r>
          </w:p>
        </w:tc>
      </w:tr>
      <w:tr w:rsidR="004B0D28" w:rsidRPr="00A033A4" w14:paraId="11B7119B" w14:textId="77777777" w:rsidTr="00A033A4">
        <w:trPr>
          <w:trHeight w:val="1119"/>
        </w:trPr>
        <w:tc>
          <w:tcPr>
            <w:tcW w:w="2802" w:type="dxa"/>
            <w:vAlign w:val="center"/>
          </w:tcPr>
          <w:p w14:paraId="7EA67868" w14:textId="4BCE5361" w:rsidR="004B0D28" w:rsidRPr="00A033A4" w:rsidRDefault="004B0D28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Цільова аудиторія</w:t>
            </w:r>
          </w:p>
        </w:tc>
        <w:tc>
          <w:tcPr>
            <w:tcW w:w="6520" w:type="dxa"/>
            <w:vAlign w:val="center"/>
          </w:tcPr>
          <w:p w14:paraId="53662C1C" w14:textId="1BEA1D71" w:rsidR="004B0D28" w:rsidRPr="00A033A4" w:rsidRDefault="004B0D28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Загальна практика-сімейна медицина, Педіатрія, Терапія, Організація і управління охороною здоров’я</w:t>
            </w:r>
            <w:r w:rsidR="00C10A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,</w:t>
            </w:r>
            <w:r w:rsidR="00055F4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C10A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Епідеміологія</w:t>
            </w:r>
          </w:p>
        </w:tc>
      </w:tr>
      <w:tr w:rsidR="004B0D28" w:rsidRPr="00A033A4" w14:paraId="748642FE" w14:textId="77777777" w:rsidTr="00A033A4">
        <w:trPr>
          <w:trHeight w:val="1404"/>
        </w:trPr>
        <w:tc>
          <w:tcPr>
            <w:tcW w:w="2802" w:type="dxa"/>
            <w:vAlign w:val="center"/>
          </w:tcPr>
          <w:p w14:paraId="4DC338CF" w14:textId="7AE33457" w:rsidR="004B0D28" w:rsidRPr="00A033A4" w:rsidRDefault="004B0D28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 xml:space="preserve">Мета </w:t>
            </w:r>
            <w:r w:rsidR="00850E29" w:rsidRPr="00A033A4">
              <w:rPr>
                <w:rFonts w:ascii="Times New Roman" w:hAnsi="Times New Roman" w:cs="Times New Roman"/>
                <w:sz w:val="26"/>
                <w:szCs w:val="26"/>
              </w:rPr>
              <w:t>заходу</w:t>
            </w:r>
          </w:p>
        </w:tc>
        <w:tc>
          <w:tcPr>
            <w:tcW w:w="6520" w:type="dxa"/>
            <w:vAlign w:val="center"/>
          </w:tcPr>
          <w:p w14:paraId="55673C6F" w14:textId="01FFA31D" w:rsidR="004B0D28" w:rsidRPr="00A033A4" w:rsidRDefault="0017630B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630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Підвищення </w:t>
            </w:r>
            <w:r w:rsidR="00C10A6A">
              <w:rPr>
                <w:rFonts w:ascii="Times New Roman" w:hAnsi="Times New Roman" w:cs="Times New Roman"/>
                <w:bCs/>
                <w:sz w:val="26"/>
                <w:szCs w:val="26"/>
              </w:rPr>
              <w:t>обізнаності</w:t>
            </w:r>
            <w:r w:rsidRPr="0017630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лікарів </w:t>
            </w:r>
            <w:r w:rsidR="00C10A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щодо питань проведення вакцинації та </w:t>
            </w:r>
            <w:r w:rsidR="00E141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правильної </w:t>
            </w:r>
            <w:r w:rsidR="00C10A6A">
              <w:rPr>
                <w:rFonts w:ascii="Times New Roman" w:hAnsi="Times New Roman" w:cs="Times New Roman"/>
                <w:bCs/>
                <w:sz w:val="26"/>
                <w:szCs w:val="26"/>
              </w:rPr>
              <w:t>комунікації з</w:t>
            </w:r>
            <w:r w:rsidR="00E141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батьками</w:t>
            </w:r>
            <w:r w:rsidR="00C10A6A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17630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що сприятиме </w:t>
            </w:r>
            <w:r w:rsidR="00E141BA">
              <w:rPr>
                <w:rFonts w:ascii="Times New Roman" w:hAnsi="Times New Roman" w:cs="Times New Roman"/>
                <w:bCs/>
                <w:sz w:val="26"/>
                <w:szCs w:val="26"/>
              </w:rPr>
              <w:t>більшому охопленню населення профілактичними щепленнями та за</w:t>
            </w:r>
            <w:r w:rsidR="006D1E70">
              <w:rPr>
                <w:rFonts w:ascii="Times New Roman" w:hAnsi="Times New Roman" w:cs="Times New Roman"/>
                <w:bCs/>
                <w:sz w:val="26"/>
                <w:szCs w:val="26"/>
              </w:rPr>
              <w:t>побіганню</w:t>
            </w:r>
            <w:r w:rsidR="00E141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поширенн</w:t>
            </w:r>
            <w:r w:rsidR="006D1E70">
              <w:rPr>
                <w:rFonts w:ascii="Times New Roman" w:hAnsi="Times New Roman" w:cs="Times New Roman"/>
                <w:bCs/>
                <w:sz w:val="26"/>
                <w:szCs w:val="26"/>
              </w:rPr>
              <w:t>я</w:t>
            </w:r>
            <w:r w:rsidR="00E141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вакцинокерованих хвороб.</w:t>
            </w:r>
          </w:p>
        </w:tc>
      </w:tr>
      <w:tr w:rsidR="004B0D28" w:rsidRPr="00A033A4" w14:paraId="143CB64E" w14:textId="77777777" w:rsidTr="005C5FAF">
        <w:tc>
          <w:tcPr>
            <w:tcW w:w="2802" w:type="dxa"/>
            <w:vAlign w:val="center"/>
          </w:tcPr>
          <w:p w14:paraId="5DC4EDDA" w14:textId="0F0C06CA" w:rsidR="004B0D28" w:rsidRPr="00A033A4" w:rsidRDefault="0001581C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Перелік компетентностей</w:t>
            </w:r>
            <w:r w:rsidR="00624509" w:rsidRPr="00A033A4">
              <w:rPr>
                <w:rFonts w:ascii="Times New Roman" w:hAnsi="Times New Roman" w:cs="Times New Roman"/>
                <w:sz w:val="26"/>
                <w:szCs w:val="26"/>
              </w:rPr>
              <w:t>, що набуваються або вдосконалюються (результати навчання)</w:t>
            </w:r>
          </w:p>
        </w:tc>
        <w:tc>
          <w:tcPr>
            <w:tcW w:w="6520" w:type="dxa"/>
            <w:vAlign w:val="center"/>
          </w:tcPr>
          <w:p w14:paraId="66E5AD78" w14:textId="27F252B5" w:rsidR="004B0D28" w:rsidRPr="00A033A4" w:rsidRDefault="00345719" w:rsidP="0054502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Удосконалення </w:t>
            </w:r>
            <w:r w:rsidR="004729BE"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знань </w:t>
            </w:r>
            <w:r w:rsidR="00262F1A"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>з</w:t>
            </w:r>
            <w:r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E141BA">
              <w:rPr>
                <w:rFonts w:ascii="Times New Roman" w:hAnsi="Times New Roman" w:cs="Times New Roman"/>
                <w:bCs/>
                <w:sz w:val="26"/>
                <w:szCs w:val="26"/>
              </w:rPr>
              <w:t>питань вакцинопрофілактики</w:t>
            </w:r>
            <w:r w:rsidR="006D1E7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та інфекційного контролю при проведенні процедури вакцинації</w:t>
            </w:r>
            <w:r w:rsidR="00E141BA">
              <w:rPr>
                <w:rFonts w:ascii="Times New Roman" w:hAnsi="Times New Roman" w:cs="Times New Roman"/>
                <w:bCs/>
                <w:sz w:val="26"/>
                <w:szCs w:val="26"/>
              </w:rPr>
              <w:t>. Набуття практи</w:t>
            </w:r>
            <w:r w:rsidR="00817E24">
              <w:rPr>
                <w:rFonts w:ascii="Times New Roman" w:hAnsi="Times New Roman" w:cs="Times New Roman"/>
                <w:bCs/>
                <w:sz w:val="26"/>
                <w:szCs w:val="26"/>
              </w:rPr>
              <w:t>чних навичок</w:t>
            </w:r>
            <w:r w:rsidR="00E141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комунікації з батьками. </w:t>
            </w:r>
            <w:r w:rsidR="00515796" w:rsidRPr="00515796">
              <w:rPr>
                <w:rFonts w:ascii="Times New Roman" w:hAnsi="Times New Roman" w:cs="Times New Roman"/>
                <w:bCs/>
                <w:sz w:val="26"/>
                <w:szCs w:val="26"/>
              </w:rPr>
              <w:t>В доповідях передбачено інтерактивне спілкування та виконання практичних завдань. Під час проведення навчання учасники також ознайомляться з новими нормативно-правовими документами, вдосконалять свою систему медичних наукових знань та практичних навичок</w:t>
            </w:r>
          </w:p>
        </w:tc>
      </w:tr>
      <w:tr w:rsidR="004B0D28" w:rsidRPr="00A033A4" w14:paraId="776D4135" w14:textId="77777777" w:rsidTr="00A033A4">
        <w:trPr>
          <w:trHeight w:val="1176"/>
        </w:trPr>
        <w:tc>
          <w:tcPr>
            <w:tcW w:w="2802" w:type="dxa"/>
            <w:vAlign w:val="center"/>
          </w:tcPr>
          <w:p w14:paraId="782A7C6A" w14:textId="47B92CEF" w:rsidR="004B0D28" w:rsidRPr="00A033A4" w:rsidRDefault="00AA688A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Опис структури заходу</w:t>
            </w:r>
          </w:p>
        </w:tc>
        <w:tc>
          <w:tcPr>
            <w:tcW w:w="6520" w:type="dxa"/>
            <w:vAlign w:val="center"/>
          </w:tcPr>
          <w:p w14:paraId="45CFD677" w14:textId="3C1E02E4" w:rsidR="00A83D8D" w:rsidRDefault="00515796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  <w:r w:rsidR="00B40466">
              <w:rPr>
                <w:bCs/>
                <w:color w:val="000000"/>
                <w:sz w:val="26"/>
                <w:szCs w:val="26"/>
              </w:rPr>
              <w:t>,0</w:t>
            </w:r>
            <w:r w:rsidR="00C3774D" w:rsidRPr="00A033A4">
              <w:rPr>
                <w:bCs/>
                <w:color w:val="000000"/>
                <w:sz w:val="26"/>
                <w:szCs w:val="26"/>
              </w:rPr>
              <w:t xml:space="preserve"> год</w:t>
            </w:r>
            <w:r w:rsidR="00A83D8D" w:rsidRPr="00A033A4">
              <w:rPr>
                <w:bCs/>
                <w:color w:val="000000"/>
                <w:sz w:val="26"/>
                <w:szCs w:val="26"/>
              </w:rPr>
              <w:t>.</w:t>
            </w:r>
            <w:r w:rsidR="00C3774D" w:rsidRPr="00A033A4">
              <w:rPr>
                <w:bCs/>
                <w:color w:val="000000"/>
                <w:sz w:val="26"/>
                <w:szCs w:val="26"/>
              </w:rPr>
              <w:t xml:space="preserve"> лекції </w:t>
            </w:r>
            <w:r w:rsidR="00A83D8D" w:rsidRPr="00A033A4">
              <w:rPr>
                <w:bCs/>
                <w:color w:val="000000"/>
                <w:sz w:val="26"/>
                <w:szCs w:val="26"/>
              </w:rPr>
              <w:t>(І і ІІ частина)</w:t>
            </w:r>
          </w:p>
          <w:p w14:paraId="00555EDA" w14:textId="4653D439" w:rsidR="00817E24" w:rsidRPr="00817E24" w:rsidRDefault="00B40466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  <w:r w:rsidR="00817E24">
              <w:rPr>
                <w:bCs/>
                <w:color w:val="000000"/>
                <w:sz w:val="26"/>
                <w:szCs w:val="26"/>
              </w:rPr>
              <w:t>,</w:t>
            </w:r>
            <w:r>
              <w:rPr>
                <w:bCs/>
                <w:color w:val="000000"/>
                <w:sz w:val="26"/>
                <w:szCs w:val="26"/>
              </w:rPr>
              <w:t>0</w:t>
            </w:r>
            <w:r w:rsidR="00817E24">
              <w:rPr>
                <w:bCs/>
                <w:color w:val="000000"/>
                <w:sz w:val="26"/>
                <w:szCs w:val="26"/>
              </w:rPr>
              <w:t xml:space="preserve"> год. </w:t>
            </w:r>
            <w:r w:rsidR="00AD1037">
              <w:rPr>
                <w:bCs/>
                <w:color w:val="000000"/>
                <w:sz w:val="26"/>
                <w:szCs w:val="26"/>
              </w:rPr>
              <w:t xml:space="preserve">запитання-відповіді, </w:t>
            </w:r>
            <w:r w:rsidR="00817E24">
              <w:rPr>
                <w:bCs/>
                <w:color w:val="000000"/>
                <w:sz w:val="26"/>
                <w:szCs w:val="26"/>
              </w:rPr>
              <w:t>дискусії</w:t>
            </w:r>
          </w:p>
          <w:p w14:paraId="10F3E38D" w14:textId="698DFD2D" w:rsidR="00DB7914" w:rsidRPr="00A033A4" w:rsidRDefault="00DA1F76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40466">
              <w:rPr>
                <w:sz w:val="26"/>
                <w:szCs w:val="26"/>
              </w:rPr>
              <w:t>,0</w:t>
            </w:r>
            <w:r w:rsidR="00DB7914" w:rsidRPr="00A033A4">
              <w:rPr>
                <w:sz w:val="26"/>
                <w:szCs w:val="26"/>
              </w:rPr>
              <w:t xml:space="preserve"> </w:t>
            </w:r>
            <w:r w:rsidR="00B14EF9" w:rsidRPr="00A033A4">
              <w:rPr>
                <w:sz w:val="26"/>
                <w:szCs w:val="26"/>
              </w:rPr>
              <w:t>год. оцінювання знань</w:t>
            </w:r>
          </w:p>
        </w:tc>
      </w:tr>
      <w:tr w:rsidR="004B0D28" w:rsidRPr="00A033A4" w14:paraId="09467174" w14:textId="77777777" w:rsidTr="00A033A4">
        <w:trPr>
          <w:trHeight w:val="980"/>
        </w:trPr>
        <w:tc>
          <w:tcPr>
            <w:tcW w:w="2802" w:type="dxa"/>
            <w:vAlign w:val="center"/>
          </w:tcPr>
          <w:p w14:paraId="356B75CE" w14:textId="3E680863" w:rsidR="004B0D28" w:rsidRPr="00A033A4" w:rsidRDefault="00AE2A95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 xml:space="preserve">Загальний обсяг </w:t>
            </w:r>
            <w:r w:rsidR="00193221" w:rsidRPr="00A033A4">
              <w:rPr>
                <w:rFonts w:ascii="Times New Roman" w:hAnsi="Times New Roman" w:cs="Times New Roman"/>
                <w:sz w:val="26"/>
                <w:szCs w:val="26"/>
              </w:rPr>
              <w:t>навчального навантаження</w:t>
            </w:r>
          </w:p>
        </w:tc>
        <w:tc>
          <w:tcPr>
            <w:tcW w:w="6520" w:type="dxa"/>
            <w:vAlign w:val="center"/>
          </w:tcPr>
          <w:p w14:paraId="76933ADF" w14:textId="4DC2C477" w:rsidR="004B0D28" w:rsidRPr="00A033A4" w:rsidRDefault="00515796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</w:t>
            </w:r>
            <w:r w:rsidR="00DA1F76">
              <w:rPr>
                <w:bCs/>
                <w:color w:val="000000"/>
                <w:sz w:val="26"/>
                <w:szCs w:val="26"/>
              </w:rPr>
              <w:t>,</w:t>
            </w:r>
            <w:r w:rsidR="00B40466">
              <w:rPr>
                <w:bCs/>
                <w:color w:val="000000"/>
                <w:sz w:val="26"/>
                <w:szCs w:val="26"/>
              </w:rPr>
              <w:t>0</w:t>
            </w:r>
            <w:r w:rsidR="00193221" w:rsidRPr="00A033A4">
              <w:rPr>
                <w:bCs/>
                <w:color w:val="000000"/>
                <w:sz w:val="26"/>
                <w:szCs w:val="26"/>
              </w:rPr>
              <w:t xml:space="preserve"> год.</w:t>
            </w:r>
          </w:p>
        </w:tc>
      </w:tr>
      <w:tr w:rsidR="004B0D28" w:rsidRPr="00A033A4" w14:paraId="6F9BF4D0" w14:textId="77777777" w:rsidTr="006C10F6">
        <w:trPr>
          <w:trHeight w:val="839"/>
        </w:trPr>
        <w:tc>
          <w:tcPr>
            <w:tcW w:w="2802" w:type="dxa"/>
            <w:vAlign w:val="center"/>
          </w:tcPr>
          <w:p w14:paraId="6E7B2D1B" w14:textId="3DAD59B4" w:rsidR="004B0D28" w:rsidRPr="00A033A4" w:rsidRDefault="000E61B0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Форми організації та проведення заходу</w:t>
            </w:r>
          </w:p>
        </w:tc>
        <w:tc>
          <w:tcPr>
            <w:tcW w:w="6520" w:type="dxa"/>
            <w:vAlign w:val="center"/>
          </w:tcPr>
          <w:p w14:paraId="357549C6" w14:textId="421B9D82" w:rsidR="004B0D28" w:rsidRPr="00A033A4" w:rsidRDefault="00515796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15796">
              <w:rPr>
                <w:rFonts w:ascii="Times New Roman" w:hAnsi="Times New Roman" w:cs="Times New Roman"/>
                <w:bCs/>
                <w:sz w:val="26"/>
                <w:szCs w:val="26"/>
              </w:rPr>
              <w:t>Лекція, дискусія, пояснення</w:t>
            </w:r>
          </w:p>
        </w:tc>
      </w:tr>
      <w:tr w:rsidR="004B0D28" w:rsidRPr="00A033A4" w14:paraId="7A827FB5" w14:textId="77777777" w:rsidTr="006C10F6">
        <w:trPr>
          <w:trHeight w:val="992"/>
        </w:trPr>
        <w:tc>
          <w:tcPr>
            <w:tcW w:w="2802" w:type="dxa"/>
            <w:vAlign w:val="center"/>
          </w:tcPr>
          <w:p w14:paraId="45E25600" w14:textId="2C820C24" w:rsidR="004B0D28" w:rsidRPr="00A033A4" w:rsidRDefault="0067041D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Методи організації та проведення заходу</w:t>
            </w:r>
          </w:p>
        </w:tc>
        <w:tc>
          <w:tcPr>
            <w:tcW w:w="6520" w:type="dxa"/>
            <w:vAlign w:val="center"/>
          </w:tcPr>
          <w:p w14:paraId="78053300" w14:textId="41B2E601" w:rsidR="004B0D28" w:rsidRPr="00A033A4" w:rsidRDefault="00C40C21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Аналітичний</w:t>
            </w:r>
            <w:r w:rsidR="007C3657"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, тренувальний та ситуаційний аналіз</w:t>
            </w:r>
          </w:p>
        </w:tc>
      </w:tr>
      <w:tr w:rsidR="004B0D28" w:rsidRPr="00A033A4" w14:paraId="35561C1F" w14:textId="77777777" w:rsidTr="006C10F6">
        <w:trPr>
          <w:trHeight w:val="1262"/>
        </w:trPr>
        <w:tc>
          <w:tcPr>
            <w:tcW w:w="2802" w:type="dxa"/>
            <w:vAlign w:val="center"/>
          </w:tcPr>
          <w:p w14:paraId="7B6A3491" w14:textId="2540DF18" w:rsidR="004B0D28" w:rsidRPr="00A033A4" w:rsidRDefault="003B4C4F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Матеріально-технічне забезпечення освітнього заходу</w:t>
            </w:r>
          </w:p>
        </w:tc>
        <w:tc>
          <w:tcPr>
            <w:tcW w:w="6520" w:type="dxa"/>
            <w:vAlign w:val="center"/>
          </w:tcPr>
          <w:p w14:paraId="5421F237" w14:textId="78F7C615" w:rsidR="004B0D28" w:rsidRPr="00A033A4" w:rsidRDefault="00515796" w:rsidP="00545025">
            <w:pPr>
              <w:pStyle w:val="1"/>
              <w:spacing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157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Навчальна аудиторія з проектором для візуалізації </w:t>
            </w:r>
          </w:p>
        </w:tc>
      </w:tr>
      <w:tr w:rsidR="004B0D28" w:rsidRPr="00A033A4" w14:paraId="6FFF4BDF" w14:textId="77777777" w:rsidTr="006C10F6">
        <w:trPr>
          <w:trHeight w:val="983"/>
        </w:trPr>
        <w:tc>
          <w:tcPr>
            <w:tcW w:w="2802" w:type="dxa"/>
            <w:vAlign w:val="center"/>
          </w:tcPr>
          <w:p w14:paraId="43819991" w14:textId="62E2ED3B" w:rsidR="004B0D28" w:rsidRPr="00A033A4" w:rsidRDefault="00404F36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Форми підсумкового контролю</w:t>
            </w:r>
          </w:p>
        </w:tc>
        <w:tc>
          <w:tcPr>
            <w:tcW w:w="6520" w:type="dxa"/>
            <w:vAlign w:val="center"/>
          </w:tcPr>
          <w:p w14:paraId="60C037F6" w14:textId="229AE6E4" w:rsidR="00F579AB" w:rsidRPr="00A033A4" w:rsidRDefault="00F579AB" w:rsidP="0054502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DED3461" w14:textId="71E45C92" w:rsidR="004B0D28" w:rsidRPr="00A033A4" w:rsidRDefault="00301080" w:rsidP="0054502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Тестовий контроль (10 тестових завдань)</w:t>
            </w:r>
          </w:p>
        </w:tc>
      </w:tr>
    </w:tbl>
    <w:p w14:paraId="710D6A72" w14:textId="164C0B7A" w:rsidR="00E8636C" w:rsidRPr="00A033A4" w:rsidRDefault="00E8636C" w:rsidP="007572B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E8636C" w:rsidRPr="00A033A4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B828B" w14:textId="77777777" w:rsidR="00FA02E3" w:rsidRDefault="00FA02E3" w:rsidP="00C510D3">
      <w:pPr>
        <w:spacing w:after="0" w:line="240" w:lineRule="auto"/>
      </w:pPr>
      <w:r>
        <w:separator/>
      </w:r>
    </w:p>
  </w:endnote>
  <w:endnote w:type="continuationSeparator" w:id="0">
    <w:p w14:paraId="6DB6EC4D" w14:textId="77777777" w:rsidR="00FA02E3" w:rsidRDefault="00FA02E3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5C338" w14:textId="77777777" w:rsidR="00FA02E3" w:rsidRDefault="00FA02E3" w:rsidP="00C510D3">
      <w:pPr>
        <w:spacing w:after="0" w:line="240" w:lineRule="auto"/>
      </w:pPr>
      <w:r>
        <w:separator/>
      </w:r>
    </w:p>
  </w:footnote>
  <w:footnote w:type="continuationSeparator" w:id="0">
    <w:p w14:paraId="49B1A673" w14:textId="77777777" w:rsidR="00FA02E3" w:rsidRDefault="00FA02E3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4FE88" w14:textId="3ACA93C2" w:rsidR="00C510D3" w:rsidRDefault="00FA02E3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3EDAD" w14:textId="6ED98872" w:rsidR="00C510D3" w:rsidRDefault="00FA02E3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A3B06" w14:textId="23640E91" w:rsidR="00C510D3" w:rsidRDefault="00FA02E3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1581C"/>
    <w:rsid w:val="0001586C"/>
    <w:rsid w:val="00032B7B"/>
    <w:rsid w:val="000439E7"/>
    <w:rsid w:val="00055F48"/>
    <w:rsid w:val="0006722B"/>
    <w:rsid w:val="000766FC"/>
    <w:rsid w:val="000968EE"/>
    <w:rsid w:val="000B6144"/>
    <w:rsid w:val="000D0CD6"/>
    <w:rsid w:val="000D1A4D"/>
    <w:rsid w:val="000E3901"/>
    <w:rsid w:val="000E61B0"/>
    <w:rsid w:val="000E7D9A"/>
    <w:rsid w:val="0010162C"/>
    <w:rsid w:val="001126EE"/>
    <w:rsid w:val="00122EE2"/>
    <w:rsid w:val="00157D32"/>
    <w:rsid w:val="0017630B"/>
    <w:rsid w:val="00184B91"/>
    <w:rsid w:val="00193221"/>
    <w:rsid w:val="002144E7"/>
    <w:rsid w:val="00227A52"/>
    <w:rsid w:val="00237466"/>
    <w:rsid w:val="00262F1A"/>
    <w:rsid w:val="002750AA"/>
    <w:rsid w:val="002769C0"/>
    <w:rsid w:val="002F6DCA"/>
    <w:rsid w:val="00301080"/>
    <w:rsid w:val="00306682"/>
    <w:rsid w:val="00314A1D"/>
    <w:rsid w:val="00345719"/>
    <w:rsid w:val="00360834"/>
    <w:rsid w:val="00374045"/>
    <w:rsid w:val="003B2D83"/>
    <w:rsid w:val="003B4C4F"/>
    <w:rsid w:val="003E0664"/>
    <w:rsid w:val="00404833"/>
    <w:rsid w:val="00404F36"/>
    <w:rsid w:val="004179E3"/>
    <w:rsid w:val="004573DC"/>
    <w:rsid w:val="0046596D"/>
    <w:rsid w:val="004729BE"/>
    <w:rsid w:val="00482050"/>
    <w:rsid w:val="004A4EFF"/>
    <w:rsid w:val="004B0D28"/>
    <w:rsid w:val="004B50A7"/>
    <w:rsid w:val="004B759D"/>
    <w:rsid w:val="004B7FF8"/>
    <w:rsid w:val="004E1DA1"/>
    <w:rsid w:val="00513497"/>
    <w:rsid w:val="00515796"/>
    <w:rsid w:val="00525FCB"/>
    <w:rsid w:val="005276B6"/>
    <w:rsid w:val="00545025"/>
    <w:rsid w:val="00545952"/>
    <w:rsid w:val="00583FCB"/>
    <w:rsid w:val="00585D34"/>
    <w:rsid w:val="00591540"/>
    <w:rsid w:val="005B5197"/>
    <w:rsid w:val="005C5FAF"/>
    <w:rsid w:val="006139A2"/>
    <w:rsid w:val="00624509"/>
    <w:rsid w:val="006249EA"/>
    <w:rsid w:val="0067041D"/>
    <w:rsid w:val="006C10F6"/>
    <w:rsid w:val="006C173C"/>
    <w:rsid w:val="006D1E70"/>
    <w:rsid w:val="00732D15"/>
    <w:rsid w:val="00735BB5"/>
    <w:rsid w:val="007572B7"/>
    <w:rsid w:val="007B5FC9"/>
    <w:rsid w:val="007C3657"/>
    <w:rsid w:val="00817447"/>
    <w:rsid w:val="00817E24"/>
    <w:rsid w:val="00850E29"/>
    <w:rsid w:val="008745BF"/>
    <w:rsid w:val="008A3743"/>
    <w:rsid w:val="008F0C68"/>
    <w:rsid w:val="009509F4"/>
    <w:rsid w:val="009777D7"/>
    <w:rsid w:val="009B32C6"/>
    <w:rsid w:val="00A033A4"/>
    <w:rsid w:val="00A5095E"/>
    <w:rsid w:val="00A539B9"/>
    <w:rsid w:val="00A83D8D"/>
    <w:rsid w:val="00A918D2"/>
    <w:rsid w:val="00AA688A"/>
    <w:rsid w:val="00AD1037"/>
    <w:rsid w:val="00AE2A95"/>
    <w:rsid w:val="00B003BA"/>
    <w:rsid w:val="00B14EF9"/>
    <w:rsid w:val="00B40466"/>
    <w:rsid w:val="00B54D41"/>
    <w:rsid w:val="00B65F3A"/>
    <w:rsid w:val="00C10A6A"/>
    <w:rsid w:val="00C35A81"/>
    <w:rsid w:val="00C3774D"/>
    <w:rsid w:val="00C40C21"/>
    <w:rsid w:val="00C510D3"/>
    <w:rsid w:val="00C74215"/>
    <w:rsid w:val="00CC0331"/>
    <w:rsid w:val="00CF2127"/>
    <w:rsid w:val="00D9581D"/>
    <w:rsid w:val="00DA1F76"/>
    <w:rsid w:val="00DB7914"/>
    <w:rsid w:val="00DD193C"/>
    <w:rsid w:val="00DE5592"/>
    <w:rsid w:val="00DF0238"/>
    <w:rsid w:val="00DF3AAF"/>
    <w:rsid w:val="00E141BA"/>
    <w:rsid w:val="00E3104C"/>
    <w:rsid w:val="00E370ED"/>
    <w:rsid w:val="00E8636C"/>
    <w:rsid w:val="00EA1BBD"/>
    <w:rsid w:val="00EE79CB"/>
    <w:rsid w:val="00F17FE1"/>
    <w:rsid w:val="00F31EF4"/>
    <w:rsid w:val="00F579AB"/>
    <w:rsid w:val="00F661D7"/>
    <w:rsid w:val="00F83749"/>
    <w:rsid w:val="00F95EAD"/>
    <w:rsid w:val="00FA02E3"/>
    <w:rsid w:val="00FB608E"/>
    <w:rsid w:val="00FD623E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28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List Paragraph"/>
    <w:basedOn w:val="a"/>
    <w:uiPriority w:val="1"/>
    <w:qFormat/>
    <w:rsid w:val="004B0D28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4B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4B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4B0D28"/>
    <w:pPr>
      <w:spacing w:after="0" w:line="276" w:lineRule="auto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User</cp:lastModifiedBy>
  <cp:revision>114</cp:revision>
  <cp:lastPrinted>2023-10-31T13:33:00Z</cp:lastPrinted>
  <dcterms:created xsi:type="dcterms:W3CDTF">2023-04-19T08:32:00Z</dcterms:created>
  <dcterms:modified xsi:type="dcterms:W3CDTF">2024-04-15T11:46:00Z</dcterms:modified>
</cp:coreProperties>
</file>