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2723E" w14:textId="497ABCF5" w:rsidR="002858C1" w:rsidRDefault="00DA3C1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3C16">
        <w:rPr>
          <w:rFonts w:ascii="Times New Roman" w:hAnsi="Times New Roman" w:cs="Times New Roman"/>
          <w:b/>
          <w:bCs/>
          <w:sz w:val="24"/>
          <w:szCs w:val="24"/>
        </w:rPr>
        <w:t>Підстава</w:t>
      </w:r>
      <w:proofErr w:type="spellEnd"/>
      <w:r w:rsidRPr="00DA3C16">
        <w:rPr>
          <w:rFonts w:ascii="Times New Roman" w:hAnsi="Times New Roman" w:cs="Times New Roman"/>
          <w:b/>
          <w:bCs/>
          <w:sz w:val="24"/>
          <w:szCs w:val="24"/>
        </w:rPr>
        <w:t xml:space="preserve"> для </w:t>
      </w:r>
      <w:proofErr w:type="spellStart"/>
      <w:r w:rsidRPr="00DA3C16">
        <w:rPr>
          <w:rFonts w:ascii="Times New Roman" w:hAnsi="Times New Roman" w:cs="Times New Roman"/>
          <w:b/>
          <w:bCs/>
          <w:sz w:val="24"/>
          <w:szCs w:val="24"/>
        </w:rPr>
        <w:t>публікації</w:t>
      </w:r>
      <w:proofErr w:type="spellEnd"/>
      <w:r w:rsidRPr="00DA3C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b/>
          <w:bCs/>
          <w:sz w:val="24"/>
          <w:szCs w:val="24"/>
        </w:rPr>
        <w:t>обгрунтування</w:t>
      </w:r>
      <w:proofErr w:type="spellEnd"/>
      <w:r w:rsidRPr="00DA3C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r w:rsidR="00A90B96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DA3C16">
        <w:rPr>
          <w:rFonts w:ascii="Times New Roman" w:hAnsi="Times New Roman" w:cs="Times New Roman"/>
          <w:sz w:val="24"/>
          <w:szCs w:val="24"/>
        </w:rPr>
        <w:t xml:space="preserve">останова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16.12.2</w:t>
      </w:r>
      <w:r w:rsidR="000D7850">
        <w:rPr>
          <w:rFonts w:ascii="Times New Roman" w:hAnsi="Times New Roman" w:cs="Times New Roman"/>
          <w:sz w:val="24"/>
          <w:szCs w:val="24"/>
        </w:rPr>
        <w:t xml:space="preserve">020 №1266 «Про </w:t>
      </w:r>
      <w:proofErr w:type="spellStart"/>
      <w:r w:rsidR="000D7850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="000D7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850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="000D78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D7850">
        <w:rPr>
          <w:rFonts w:ascii="Times New Roman" w:hAnsi="Times New Roman" w:cs="Times New Roman"/>
          <w:sz w:val="24"/>
          <w:szCs w:val="24"/>
        </w:rPr>
        <w:t xml:space="preserve">до </w:t>
      </w:r>
      <w:bookmarkStart w:id="0" w:name="_GoBack"/>
      <w:bookmarkEnd w:id="0"/>
      <w:r w:rsidRPr="00DA3C16">
        <w:rPr>
          <w:rFonts w:ascii="Times New Roman" w:hAnsi="Times New Roman" w:cs="Times New Roman"/>
          <w:sz w:val="24"/>
          <w:szCs w:val="24"/>
        </w:rPr>
        <w:t>постанов</w:t>
      </w:r>
      <w:proofErr w:type="gram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01.08.2013 №631 і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11.10.2016 №710».</w:t>
      </w:r>
    </w:p>
    <w:p w14:paraId="34B9FAA0" w14:textId="77777777" w:rsidR="00DA3C16" w:rsidRDefault="00DA3C1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B9EE9A" w14:textId="545A8DA1" w:rsidR="00356302" w:rsidRPr="001C248A" w:rsidRDefault="00DA3C16" w:rsidP="00356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3C16">
        <w:rPr>
          <w:rFonts w:ascii="Times New Roman" w:hAnsi="Times New Roman" w:cs="Times New Roman"/>
          <w:b/>
          <w:bCs/>
          <w:sz w:val="24"/>
          <w:szCs w:val="24"/>
        </w:rPr>
        <w:t xml:space="preserve">Предмет </w:t>
      </w:r>
      <w:proofErr w:type="spellStart"/>
      <w:r w:rsidRPr="00DA3C16">
        <w:rPr>
          <w:rFonts w:ascii="Times New Roman" w:hAnsi="Times New Roman" w:cs="Times New Roman"/>
          <w:b/>
          <w:bCs/>
          <w:sz w:val="24"/>
          <w:szCs w:val="24"/>
        </w:rPr>
        <w:t>закупівлі</w:t>
      </w:r>
      <w:proofErr w:type="spellEnd"/>
      <w:r w:rsidRPr="00DA3C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r w:rsidR="001C248A" w:rsidRPr="001C248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«ДК 021:2015: 77210000-5 </w:t>
      </w:r>
      <w:proofErr w:type="spellStart"/>
      <w:r w:rsidR="001C248A" w:rsidRPr="001C248A">
        <w:rPr>
          <w:rFonts w:ascii="Times New Roman" w:eastAsia="Times New Roman" w:hAnsi="Times New Roman"/>
          <w:bCs/>
          <w:sz w:val="24"/>
          <w:szCs w:val="24"/>
          <w:lang w:eastAsia="ru-RU"/>
        </w:rPr>
        <w:t>Лісозаготівельні</w:t>
      </w:r>
      <w:proofErr w:type="spellEnd"/>
      <w:r w:rsidR="001C248A" w:rsidRPr="001C248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1C248A" w:rsidRPr="001C248A">
        <w:rPr>
          <w:rFonts w:ascii="Times New Roman" w:eastAsia="Times New Roman" w:hAnsi="Times New Roman"/>
          <w:bCs/>
          <w:sz w:val="24"/>
          <w:szCs w:val="24"/>
          <w:lang w:eastAsia="ru-RU"/>
        </w:rPr>
        <w:t>послуги</w:t>
      </w:r>
      <w:proofErr w:type="spellEnd"/>
      <w:r w:rsidR="001C248A" w:rsidRPr="001C248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proofErr w:type="spellStart"/>
      <w:r w:rsidR="001C248A" w:rsidRPr="001C248A">
        <w:rPr>
          <w:rFonts w:ascii="Times New Roman" w:eastAsia="Times New Roman" w:hAnsi="Times New Roman"/>
          <w:bCs/>
          <w:sz w:val="24"/>
          <w:szCs w:val="24"/>
          <w:lang w:eastAsia="ru-RU"/>
        </w:rPr>
        <w:t>Послуги</w:t>
      </w:r>
      <w:proofErr w:type="spellEnd"/>
      <w:r w:rsidR="001C248A" w:rsidRPr="001C248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 благоустрою: </w:t>
      </w:r>
      <w:proofErr w:type="spellStart"/>
      <w:r w:rsidR="001C248A" w:rsidRPr="001C248A">
        <w:rPr>
          <w:rFonts w:ascii="Times New Roman" w:eastAsia="Times New Roman" w:hAnsi="Times New Roman"/>
          <w:bCs/>
          <w:sz w:val="24"/>
          <w:szCs w:val="24"/>
          <w:lang w:eastAsia="ru-RU"/>
        </w:rPr>
        <w:t>видалення</w:t>
      </w:r>
      <w:proofErr w:type="spellEnd"/>
      <w:r w:rsidR="001C248A" w:rsidRPr="001C248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1C248A" w:rsidRPr="001C248A">
        <w:rPr>
          <w:rFonts w:ascii="Times New Roman" w:eastAsia="Times New Roman" w:hAnsi="Times New Roman"/>
          <w:bCs/>
          <w:sz w:val="24"/>
          <w:szCs w:val="24"/>
          <w:lang w:eastAsia="ru-RU"/>
        </w:rPr>
        <w:t>окремих</w:t>
      </w:r>
      <w:proofErr w:type="spellEnd"/>
      <w:r w:rsidR="001C248A" w:rsidRPr="001C248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1C248A" w:rsidRPr="001C248A">
        <w:rPr>
          <w:rFonts w:ascii="Times New Roman" w:eastAsia="Times New Roman" w:hAnsi="Times New Roman"/>
          <w:bCs/>
          <w:sz w:val="24"/>
          <w:szCs w:val="24"/>
          <w:lang w:eastAsia="ru-RU"/>
        </w:rPr>
        <w:t>аварійних</w:t>
      </w:r>
      <w:proofErr w:type="spellEnd"/>
      <w:r w:rsidR="001C248A" w:rsidRPr="001C248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="001C248A" w:rsidRPr="001C248A">
        <w:rPr>
          <w:rFonts w:ascii="Times New Roman" w:eastAsia="Times New Roman" w:hAnsi="Times New Roman"/>
          <w:bCs/>
          <w:sz w:val="24"/>
          <w:szCs w:val="24"/>
          <w:lang w:eastAsia="ru-RU"/>
        </w:rPr>
        <w:t>сухостійних</w:t>
      </w:r>
      <w:proofErr w:type="spellEnd"/>
      <w:r w:rsidR="001C248A" w:rsidRPr="001C248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="001C248A" w:rsidRPr="001C248A">
        <w:rPr>
          <w:rFonts w:ascii="Times New Roman" w:eastAsia="Times New Roman" w:hAnsi="Times New Roman"/>
          <w:bCs/>
          <w:sz w:val="24"/>
          <w:szCs w:val="24"/>
          <w:lang w:eastAsia="ru-RU"/>
        </w:rPr>
        <w:t>нависаючих</w:t>
      </w:r>
      <w:proofErr w:type="spellEnd"/>
      <w:r w:rsidR="001C248A" w:rsidRPr="001C248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="001C248A" w:rsidRPr="001C248A">
        <w:rPr>
          <w:rFonts w:ascii="Times New Roman" w:eastAsia="Times New Roman" w:hAnsi="Times New Roman"/>
          <w:bCs/>
          <w:sz w:val="24"/>
          <w:szCs w:val="24"/>
          <w:lang w:eastAsia="ru-RU"/>
        </w:rPr>
        <w:t>пошкоджених</w:t>
      </w:r>
      <w:proofErr w:type="spellEnd"/>
      <w:r w:rsidR="001C248A" w:rsidRPr="001C248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дерев на </w:t>
      </w:r>
      <w:proofErr w:type="spellStart"/>
      <w:r w:rsidR="001C248A" w:rsidRPr="001C248A">
        <w:rPr>
          <w:rFonts w:ascii="Times New Roman" w:eastAsia="Times New Roman" w:hAnsi="Times New Roman"/>
          <w:bCs/>
          <w:sz w:val="24"/>
          <w:szCs w:val="24"/>
          <w:lang w:eastAsia="ru-RU"/>
        </w:rPr>
        <w:t>території</w:t>
      </w:r>
      <w:proofErr w:type="spellEnd"/>
      <w:r w:rsidR="001C248A" w:rsidRPr="001C248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РЛП "Знесіння" в м. </w:t>
      </w:r>
      <w:proofErr w:type="spellStart"/>
      <w:r w:rsidR="001C248A" w:rsidRPr="001C248A">
        <w:rPr>
          <w:rFonts w:ascii="Times New Roman" w:eastAsia="Times New Roman" w:hAnsi="Times New Roman"/>
          <w:bCs/>
          <w:sz w:val="24"/>
          <w:szCs w:val="24"/>
          <w:lang w:eastAsia="ru-RU"/>
        </w:rPr>
        <w:t>Львів</w:t>
      </w:r>
      <w:proofErr w:type="spellEnd"/>
      <w:r w:rsidR="001C248A" w:rsidRPr="001C248A">
        <w:rPr>
          <w:rFonts w:ascii="Times New Roman" w:eastAsia="Times New Roman" w:hAnsi="Times New Roman"/>
          <w:bCs/>
          <w:sz w:val="24"/>
          <w:szCs w:val="24"/>
          <w:lang w:eastAsia="ru-RU"/>
        </w:rPr>
        <w:t>)»</w:t>
      </w:r>
      <w:r w:rsidR="001C248A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 </w:t>
      </w:r>
    </w:p>
    <w:p w14:paraId="12C57413" w14:textId="3C02B1BA" w:rsidR="00DA3C16" w:rsidRDefault="00DA3C1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8BB50E" w14:textId="77777777" w:rsidR="00356302" w:rsidRDefault="00A90B96" w:rsidP="00356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90B96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  <w:proofErr w:type="spellEnd"/>
      <w:r w:rsidRPr="00A90B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0B96">
        <w:rPr>
          <w:rFonts w:ascii="Times New Roman" w:hAnsi="Times New Roman" w:cs="Times New Roman"/>
          <w:b/>
          <w:bCs/>
          <w:sz w:val="24"/>
          <w:szCs w:val="24"/>
        </w:rPr>
        <w:t>очікуваної</w:t>
      </w:r>
      <w:proofErr w:type="spellEnd"/>
      <w:r w:rsidRPr="00A90B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0B96">
        <w:rPr>
          <w:rFonts w:ascii="Times New Roman" w:hAnsi="Times New Roman" w:cs="Times New Roman"/>
          <w:b/>
          <w:bCs/>
          <w:sz w:val="24"/>
          <w:szCs w:val="24"/>
        </w:rPr>
        <w:t>вартості</w:t>
      </w:r>
      <w:proofErr w:type="spellEnd"/>
      <w:r w:rsidRPr="00A90B96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Pr="00A90B96">
        <w:rPr>
          <w:rFonts w:ascii="Times New Roman" w:hAnsi="Times New Roman" w:cs="Times New Roman"/>
          <w:sz w:val="24"/>
          <w:szCs w:val="24"/>
          <w:lang w:val="uk-UA"/>
        </w:rPr>
        <w:t xml:space="preserve">озрахунок очікуваної вартості </w:t>
      </w:r>
      <w:r w:rsidR="00780D48" w:rsidRPr="0058775B">
        <w:rPr>
          <w:rFonts w:ascii="Times New Roman" w:hAnsi="Times New Roman"/>
          <w:sz w:val="24"/>
          <w:szCs w:val="24"/>
          <w:lang w:val="uk-UA"/>
        </w:rPr>
        <w:t>товару</w:t>
      </w:r>
      <w:r w:rsidR="00780D48">
        <w:rPr>
          <w:rFonts w:ascii="Times New Roman" w:hAnsi="Times New Roman"/>
          <w:sz w:val="24"/>
          <w:szCs w:val="24"/>
          <w:lang w:val="uk-UA"/>
        </w:rPr>
        <w:t xml:space="preserve"> здійснено</w:t>
      </w:r>
      <w:r w:rsidR="00780D48" w:rsidRPr="0058775B">
        <w:rPr>
          <w:rFonts w:ascii="Times New Roman" w:hAnsi="Times New Roman"/>
          <w:sz w:val="24"/>
          <w:szCs w:val="24"/>
          <w:lang w:val="uk-UA"/>
        </w:rPr>
        <w:t xml:space="preserve">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275. Метод порівняння ринкових цін базується на зборі і аналізі цінової інформації з реального ринку </w:t>
      </w:r>
      <w:r w:rsidR="00356302">
        <w:rPr>
          <w:rFonts w:ascii="Times New Roman" w:hAnsi="Times New Roman"/>
          <w:sz w:val="24"/>
          <w:szCs w:val="24"/>
          <w:lang w:val="uk-UA"/>
        </w:rPr>
        <w:t>послуг</w:t>
      </w:r>
      <w:r w:rsidR="00780D48" w:rsidRPr="00F100C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80D48" w:rsidRPr="0058775B">
        <w:rPr>
          <w:rFonts w:ascii="Times New Roman" w:hAnsi="Times New Roman"/>
          <w:sz w:val="24"/>
          <w:szCs w:val="24"/>
          <w:lang w:val="uk-UA"/>
        </w:rPr>
        <w:t xml:space="preserve">та аналізі угод </w:t>
      </w:r>
      <w:r w:rsidR="00356302">
        <w:rPr>
          <w:rFonts w:ascii="Times New Roman" w:hAnsi="Times New Roman"/>
          <w:sz w:val="24"/>
          <w:szCs w:val="24"/>
          <w:lang w:val="uk-UA"/>
        </w:rPr>
        <w:t>щодо надання аналогічних видів послуг</w:t>
      </w:r>
      <w:r w:rsidR="00780D48" w:rsidRPr="0058775B">
        <w:rPr>
          <w:rFonts w:ascii="Times New Roman" w:hAnsi="Times New Roman"/>
          <w:sz w:val="24"/>
          <w:szCs w:val="24"/>
          <w:lang w:val="uk-UA"/>
        </w:rPr>
        <w:t xml:space="preserve"> як власних так і інших суб’єктів господарювання.</w:t>
      </w:r>
    </w:p>
    <w:p w14:paraId="1BA01849" w14:textId="7E24C95B" w:rsidR="001B07ED" w:rsidRPr="008B560A" w:rsidRDefault="008B560A" w:rsidP="00356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 також з урахування </w:t>
      </w:r>
      <w:proofErr w:type="spellStart"/>
      <w:r w:rsidRPr="008B560A">
        <w:rPr>
          <w:rFonts w:ascii="Times New Roman" w:hAnsi="Times New Roman" w:cs="Times New Roman"/>
          <w:sz w:val="24"/>
          <w:szCs w:val="24"/>
          <w:lang w:val="uk-UA"/>
        </w:rPr>
        <w:t>середньоринкових</w:t>
      </w:r>
      <w:proofErr w:type="spellEnd"/>
      <w:r w:rsidRPr="008B560A">
        <w:rPr>
          <w:rFonts w:ascii="Times New Roman" w:hAnsi="Times New Roman" w:cs="Times New Roman"/>
          <w:sz w:val="24"/>
          <w:szCs w:val="24"/>
          <w:lang w:val="uk-UA"/>
        </w:rPr>
        <w:t xml:space="preserve"> цін на аналогічні </w:t>
      </w:r>
      <w:r w:rsidR="00356302">
        <w:rPr>
          <w:rFonts w:ascii="Times New Roman" w:hAnsi="Times New Roman" w:cs="Times New Roman"/>
          <w:sz w:val="24"/>
          <w:szCs w:val="24"/>
          <w:lang w:val="uk-UA"/>
        </w:rPr>
        <w:t>послуги</w:t>
      </w:r>
      <w:r w:rsidRPr="008B560A">
        <w:rPr>
          <w:rFonts w:ascii="Times New Roman" w:hAnsi="Times New Roman" w:cs="Times New Roman"/>
          <w:sz w:val="24"/>
          <w:szCs w:val="24"/>
          <w:lang w:val="uk-UA"/>
        </w:rPr>
        <w:t xml:space="preserve"> та затверджується у кошторисі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8B56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7850">
        <w:rPr>
          <w:rFonts w:ascii="Times New Roman" w:hAnsi="Times New Roman" w:cs="Times New Roman"/>
          <w:sz w:val="24"/>
          <w:szCs w:val="24"/>
          <w:lang w:val="uk-UA"/>
        </w:rPr>
        <w:t>видатків загального фонду Регіонального ландшафтного парку «Знесіння» на 202</w:t>
      </w:r>
      <w:r w:rsidR="002F71FF" w:rsidRPr="000D785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0D7850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  <w:r w:rsidR="008B0EB2" w:rsidRPr="000D785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6234BA4" w14:textId="77777777" w:rsidR="00D62933" w:rsidRDefault="00D62933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2C8CE7" w14:textId="3C6931CD" w:rsidR="003C2B4B" w:rsidRDefault="0027177D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177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Розмір бюджетного призначення:</w:t>
      </w:r>
      <w:r w:rsidRPr="002717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Pr="0027177D">
        <w:rPr>
          <w:rFonts w:ascii="Times New Roman" w:hAnsi="Times New Roman" w:cs="Times New Roman"/>
          <w:sz w:val="24"/>
          <w:szCs w:val="24"/>
          <w:lang w:val="uk-UA"/>
        </w:rPr>
        <w:t xml:space="preserve">значений виходячи з потреб закладу </w:t>
      </w:r>
      <w:r w:rsidR="00966360">
        <w:rPr>
          <w:rFonts w:ascii="Times New Roman" w:hAnsi="Times New Roman" w:cs="Times New Roman"/>
          <w:sz w:val="24"/>
          <w:szCs w:val="24"/>
          <w:lang w:val="uk-UA"/>
        </w:rPr>
        <w:t>в зазначеному предмет</w:t>
      </w:r>
      <w:r w:rsidR="004A1EF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966360">
        <w:rPr>
          <w:rFonts w:ascii="Times New Roman" w:hAnsi="Times New Roman" w:cs="Times New Roman"/>
          <w:sz w:val="24"/>
          <w:szCs w:val="24"/>
          <w:lang w:val="uk-UA"/>
        </w:rPr>
        <w:t xml:space="preserve"> закупівлі за</w:t>
      </w:r>
      <w:r w:rsidRPr="002717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6302" w:rsidRPr="00356302">
        <w:rPr>
          <w:rFonts w:ascii="Times New Roman" w:hAnsi="Times New Roman" w:cs="Times New Roman"/>
          <w:sz w:val="24"/>
          <w:szCs w:val="24"/>
          <w:lang w:val="uk-UA"/>
        </w:rPr>
        <w:t>КЕКВ: 2240 — Оплата послуг (крім комунальних)</w:t>
      </w:r>
      <w:r w:rsidRPr="0027177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EF6D737" w14:textId="4EAB2448" w:rsidR="00DD3468" w:rsidRDefault="00DD3468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C32BD88" w14:textId="63010A82" w:rsidR="00356302" w:rsidRDefault="0008180C" w:rsidP="00DC303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08180C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C3034" w:rsidRPr="00F100C5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предмету закупівлі регулюються та встановлюються</w:t>
      </w:r>
      <w:r w:rsidR="0035630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56302" w:rsidRPr="00356302">
        <w:rPr>
          <w:rFonts w:ascii="Times New Roman" w:hAnsi="Times New Roman"/>
          <w:sz w:val="24"/>
          <w:szCs w:val="24"/>
          <w:lang w:val="uk-UA"/>
        </w:rPr>
        <w:t>Законом України «Про благоустрій населених пунктів», Правилами утримання зелених насаджень у населених пунктах України, затверджених наказом Міністерства будівництва, архітектури та житлово-комунального господарства України від 10.04.2006 № 105 та постановою КМУ від 01.08.2006 № 1045 «Про затвердження Порядку видалення дерев, кущів, газонів і квітників у населених пунктах».</w:t>
      </w:r>
    </w:p>
    <w:p w14:paraId="45B97796" w14:textId="328293B6" w:rsidR="004C4409" w:rsidRPr="004C4409" w:rsidRDefault="004C4409" w:rsidP="00DC303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CF7CF0">
        <w:rPr>
          <w:rFonts w:ascii="Times New Roman" w:hAnsi="Times New Roman"/>
          <w:sz w:val="24"/>
          <w:szCs w:val="24"/>
          <w:lang w:val="uk-UA"/>
        </w:rPr>
        <w:t xml:space="preserve">Вимоги до технічних та якісних характеристик предмету закупівлі </w:t>
      </w:r>
      <w:r w:rsidRPr="004C4409">
        <w:rPr>
          <w:rFonts w:ascii="Times New Roman" w:hAnsi="Times New Roman"/>
          <w:sz w:val="24"/>
          <w:szCs w:val="24"/>
          <w:lang w:val="uk-UA"/>
        </w:rPr>
        <w:t xml:space="preserve">визначено з урахуванням обсягів закупівлі та з урахуванням досягнення економічного, оперативного та якісного </w:t>
      </w:r>
      <w:r>
        <w:rPr>
          <w:rFonts w:ascii="Times New Roman" w:hAnsi="Times New Roman"/>
          <w:sz w:val="24"/>
          <w:szCs w:val="24"/>
          <w:lang w:val="uk-UA"/>
        </w:rPr>
        <w:t>надання послуг</w:t>
      </w:r>
      <w:r w:rsidRPr="004C4409">
        <w:rPr>
          <w:rFonts w:ascii="Times New Roman" w:hAnsi="Times New Roman"/>
          <w:sz w:val="24"/>
          <w:szCs w:val="24"/>
          <w:lang w:val="uk-UA"/>
        </w:rPr>
        <w:t>, а також з урахуванням загальноприйнятих норм і стандартів для зазначеного предмета закупівлі.</w:t>
      </w:r>
    </w:p>
    <w:p w14:paraId="169BCD0E" w14:textId="7E55E514" w:rsidR="00DD3468" w:rsidRPr="00356302" w:rsidRDefault="00DD3468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2289A" w14:textId="77777777" w:rsidR="00DC3034" w:rsidRPr="00356302" w:rsidRDefault="00DC3034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EA9BF9" w14:textId="77777777" w:rsidR="0008180C" w:rsidRDefault="0008180C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52B99D6" w14:textId="77777777" w:rsidR="00A90B96" w:rsidRPr="00A90B96" w:rsidRDefault="00A90B9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90B96" w:rsidRPr="00A90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10A9D"/>
    <w:multiLevelType w:val="hybridMultilevel"/>
    <w:tmpl w:val="5DB2E386"/>
    <w:lvl w:ilvl="0" w:tplc="3A7C16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75889"/>
    <w:multiLevelType w:val="hybridMultilevel"/>
    <w:tmpl w:val="51B0250E"/>
    <w:lvl w:ilvl="0" w:tplc="701A03F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110"/>
    <w:rsid w:val="00052024"/>
    <w:rsid w:val="0008180C"/>
    <w:rsid w:val="000D7850"/>
    <w:rsid w:val="00196FDA"/>
    <w:rsid w:val="001B07ED"/>
    <w:rsid w:val="001C248A"/>
    <w:rsid w:val="001E737D"/>
    <w:rsid w:val="0027177D"/>
    <w:rsid w:val="002858C1"/>
    <w:rsid w:val="002F53E2"/>
    <w:rsid w:val="002F71FF"/>
    <w:rsid w:val="00356302"/>
    <w:rsid w:val="003C2B4B"/>
    <w:rsid w:val="00443110"/>
    <w:rsid w:val="004A1EF6"/>
    <w:rsid w:val="004C4409"/>
    <w:rsid w:val="00500425"/>
    <w:rsid w:val="00642B2D"/>
    <w:rsid w:val="00780D48"/>
    <w:rsid w:val="007C35DD"/>
    <w:rsid w:val="007D45A3"/>
    <w:rsid w:val="008B0EB2"/>
    <w:rsid w:val="008B560A"/>
    <w:rsid w:val="009603D9"/>
    <w:rsid w:val="00966360"/>
    <w:rsid w:val="00A90B96"/>
    <w:rsid w:val="00C3160E"/>
    <w:rsid w:val="00CD4F79"/>
    <w:rsid w:val="00CF7CF0"/>
    <w:rsid w:val="00D62933"/>
    <w:rsid w:val="00DA3C16"/>
    <w:rsid w:val="00DC3034"/>
    <w:rsid w:val="00DD3468"/>
    <w:rsid w:val="00E7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1844"/>
  <w15:chartTrackingRefBased/>
  <w15:docId w15:val="{31108B90-CB01-40EE-B56D-B20B6685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1324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user6@SPL.local</dc:creator>
  <cp:keywords/>
  <dc:description/>
  <cp:lastModifiedBy>User</cp:lastModifiedBy>
  <cp:revision>11</cp:revision>
  <cp:lastPrinted>2023-05-01T07:31:00Z</cp:lastPrinted>
  <dcterms:created xsi:type="dcterms:W3CDTF">2023-04-26T12:37:00Z</dcterms:created>
  <dcterms:modified xsi:type="dcterms:W3CDTF">2024-04-08T13:11:00Z</dcterms:modified>
</cp:coreProperties>
</file>