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9A775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14:paraId="0EAA20AE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14:paraId="2FB4595A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14:paraId="34D496A1" w14:textId="77777777" w:rsidR="0071420F" w:rsidRPr="004734C0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14:paraId="5AA37C8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14:paraId="4CECF8F2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14:paraId="3A1734B4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4C0">
        <w:rPr>
          <w:rFonts w:ascii="Times New Roman" w:hAnsi="Times New Roman" w:cs="Times New Roman"/>
          <w:sz w:val="24"/>
          <w:szCs w:val="24"/>
        </w:rPr>
        <w:t xml:space="preserve"> – підприємства, установи, організації, зазначені у пункті 3 частини першої статті 2 Закону України "Про публічні закупівлі".</w:t>
      </w:r>
    </w:p>
    <w:p w14:paraId="274DC099" w14:textId="4121AFD8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B07B09" w:rsidRPr="00B07B09">
        <w:rPr>
          <w:rFonts w:ascii="Times New Roman" w:hAnsi="Times New Roman" w:cs="Times New Roman"/>
          <w:sz w:val="24"/>
          <w:szCs w:val="24"/>
        </w:rPr>
        <w:t>«Код за ДК 021:2015: 92620000-3 - Послуги, пов’язані зі спортом (Послуги з надання у користування спортивного залу для проведення навчально-тренувальних занять з баскетболу - відповідний код ДК 021:2015: 92620000-3)»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1F7461" w14:textId="77777777" w:rsidR="004862D4" w:rsidRDefault="0071420F" w:rsidP="004862D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- </w:t>
      </w:r>
      <w:r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14:paraId="4686AD88" w14:textId="4F6C8462" w:rsidR="0071420F" w:rsidRPr="004862D4" w:rsidRDefault="0071420F" w:rsidP="004862D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62D4">
        <w:rPr>
          <w:rFonts w:ascii="Times New Roman" w:hAnsi="Times New Roman" w:cs="Times New Roman"/>
          <w:sz w:val="24"/>
          <w:szCs w:val="24"/>
        </w:rPr>
        <w:t>Ідентифікатор закупівлі: —</w:t>
      </w:r>
      <w:r w:rsidR="004862D4" w:rsidRPr="004862D4">
        <w:rPr>
          <w:rFonts w:ascii="Times New Roman" w:hAnsi="Times New Roman" w:cs="Times New Roman"/>
          <w:sz w:val="24"/>
          <w:szCs w:val="24"/>
        </w:rPr>
        <w:tab/>
        <w:t>UA-2024-05-09-012218-a</w:t>
      </w:r>
      <w:r w:rsidRPr="004862D4">
        <w:rPr>
          <w:rFonts w:ascii="Times New Roman" w:hAnsi="Times New Roman" w:cs="Times New Roman"/>
          <w:sz w:val="24"/>
          <w:szCs w:val="24"/>
        </w:rPr>
        <w:t>.</w:t>
      </w:r>
    </w:p>
    <w:p w14:paraId="37BC1140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14:paraId="44EE8BBB" w14:textId="4ECC19DF" w:rsidR="0071420F" w:rsidRDefault="0071420F" w:rsidP="0071420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 з особливостями) на закупівлю  </w:t>
      </w:r>
      <w:r w:rsidR="00B07B09" w:rsidRPr="00B07B09">
        <w:rPr>
          <w:rFonts w:ascii="Times New Roman" w:hAnsi="Times New Roman" w:cs="Times New Roman"/>
          <w:sz w:val="24"/>
          <w:szCs w:val="24"/>
        </w:rPr>
        <w:t>«Код за ДК 021:2015: 92620000-3 - Послуги, пов’язані зі спортом (Послуги з надання у користування спортивного залу для проведення навчально-тренувальних занять з баскетболу - відповідний код ДК 021:2015: 92620000-3)»</w:t>
      </w:r>
      <w:r w:rsidR="00B07B09"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14:paraId="0E7369B7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AB50B7" w14:textId="11129E2F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47344" w:rsidRPr="00047344">
        <w:rPr>
          <w:rFonts w:ascii="Times New Roman" w:hAnsi="Times New Roman" w:cs="Times New Roman"/>
          <w:sz w:val="24"/>
          <w:szCs w:val="24"/>
        </w:rPr>
        <w:t>23 400,09</w:t>
      </w:r>
      <w:r w:rsidR="00047344">
        <w:rPr>
          <w:rFonts w:ascii="Times New Roman" w:hAnsi="Times New Roman" w:cs="Times New Roman"/>
          <w:sz w:val="24"/>
          <w:szCs w:val="24"/>
        </w:rPr>
        <w:t xml:space="preserve"> </w:t>
      </w:r>
      <w:r w:rsidRPr="0071420F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14:paraId="5344885F" w14:textId="1D06AF07" w:rsidR="0071420F" w:rsidRPr="00F738D5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r>
        <w:rPr>
          <w:rFonts w:ascii="Times New Roman" w:hAnsi="Times New Roman" w:cs="Times New Roman"/>
          <w:sz w:val="24"/>
          <w:szCs w:val="24"/>
        </w:rPr>
        <w:t>предме</w:t>
      </w:r>
      <w:r w:rsidRPr="008D7F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</w:t>
      </w:r>
      <w:r w:rsidRPr="00F738D5">
        <w:rPr>
          <w:rFonts w:ascii="Times New Roman" w:hAnsi="Times New Roman" w:cs="Times New Roman"/>
          <w:sz w:val="24"/>
          <w:szCs w:val="24"/>
        </w:rPr>
        <w:t xml:space="preserve">шляхом попереднього аналізу ринку, моніторингу та </w:t>
      </w:r>
      <w:r>
        <w:rPr>
          <w:rFonts w:ascii="Times New Roman" w:hAnsi="Times New Roman" w:cs="Times New Roman"/>
          <w:sz w:val="24"/>
          <w:szCs w:val="24"/>
        </w:rPr>
        <w:t xml:space="preserve">визначенням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середньоринкової</w:t>
      </w:r>
      <w:proofErr w:type="spellEnd"/>
      <w:r w:rsidRPr="00F738D5">
        <w:rPr>
          <w:rFonts w:ascii="Times New Roman" w:hAnsi="Times New Roman" w:cs="Times New Roman"/>
          <w:sz w:val="24"/>
          <w:szCs w:val="24"/>
        </w:rPr>
        <w:t xml:space="preserve"> цін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738D5">
        <w:rPr>
          <w:rFonts w:ascii="Times New Roman" w:hAnsi="Times New Roman" w:cs="Times New Roman"/>
          <w:sz w:val="24"/>
          <w:szCs w:val="24"/>
        </w:rPr>
        <w:t xml:space="preserve"> надання вищевказаних послуг </w:t>
      </w:r>
      <w:r w:rsidR="00047344">
        <w:rPr>
          <w:rFonts w:ascii="Times New Roman" w:hAnsi="Times New Roman" w:cs="Times New Roman"/>
          <w:sz w:val="24"/>
          <w:szCs w:val="24"/>
        </w:rPr>
        <w:t xml:space="preserve">з надання у користування спортивного залу </w:t>
      </w:r>
      <w:r w:rsidRPr="00F738D5">
        <w:rPr>
          <w:rFonts w:ascii="Times New Roman" w:hAnsi="Times New Roman" w:cs="Times New Roman"/>
          <w:sz w:val="24"/>
          <w:szCs w:val="24"/>
        </w:rPr>
        <w:t>за 1 год. шляхом множення на обсяг закупівлі.</w:t>
      </w:r>
    </w:p>
    <w:p w14:paraId="0730832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F738D5">
        <w:rPr>
          <w:rFonts w:ascii="Times New Roman" w:hAnsi="Times New Roman" w:cs="Times New Roman"/>
          <w:sz w:val="24"/>
          <w:szCs w:val="24"/>
        </w:rPr>
        <w:t>.</w:t>
      </w:r>
    </w:p>
    <w:p w14:paraId="6B240C17" w14:textId="77777777" w:rsidR="0071420F" w:rsidRDefault="0071420F" w:rsidP="0071420F"/>
    <w:p w14:paraId="60F0AC8A" w14:textId="77777777" w:rsidR="0071420F" w:rsidRDefault="0071420F" w:rsidP="0071420F"/>
    <w:p w14:paraId="0C18106A" w14:textId="77777777" w:rsidR="009235B3" w:rsidRDefault="009235B3">
      <w:bookmarkStart w:id="0" w:name="_GoBack"/>
      <w:bookmarkEnd w:id="0"/>
    </w:p>
    <w:sectPr w:rsidR="009235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18"/>
    <w:rsid w:val="00047344"/>
    <w:rsid w:val="00104DC8"/>
    <w:rsid w:val="004862D4"/>
    <w:rsid w:val="0071420F"/>
    <w:rsid w:val="009235B3"/>
    <w:rsid w:val="00B07B09"/>
    <w:rsid w:val="00B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6D91F"/>
  <w15:chartTrackingRefBased/>
  <w15:docId w15:val="{EE8CF43F-B663-4BCB-A726-3C9C2741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20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Andrii - Ivan Shchur</cp:lastModifiedBy>
  <cp:revision>3</cp:revision>
  <dcterms:created xsi:type="dcterms:W3CDTF">2024-05-09T20:12:00Z</dcterms:created>
  <dcterms:modified xsi:type="dcterms:W3CDTF">2024-05-09T20:13:00Z</dcterms:modified>
</cp:coreProperties>
</file>