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AA05B6" w:rsidRPr="00AA05B6">
        <w:rPr>
          <w:rFonts w:ascii="Arial" w:hAnsi="Arial" w:cs="Arial"/>
          <w:b/>
          <w:sz w:val="24"/>
          <w:szCs w:val="24"/>
        </w:rPr>
        <w:t>ДК 021:2015 -77310000-6 - Послуги з озеленення територій та утримання зелених насаджень - Послуги з висадки квітів та утримання клумб на території Галицького району м. Львова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AB50BE" w:rsidRPr="00AB50BE">
        <w:rPr>
          <w:rFonts w:ascii="Arial" w:hAnsi="Arial" w:cs="Arial"/>
          <w:b/>
          <w:sz w:val="24"/>
          <w:szCs w:val="24"/>
        </w:rPr>
        <w:t>UA-2024-06-21-009341-a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6FD3">
        <w:rPr>
          <w:rFonts w:ascii="Arial" w:hAnsi="Arial" w:cs="Arial"/>
          <w:sz w:val="24"/>
          <w:szCs w:val="24"/>
        </w:rPr>
        <w:t>у бюджетного призначення на 2024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206470" w:rsidRDefault="00206470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</w:t>
      </w:r>
      <w:r w:rsidR="006C272D" w:rsidRPr="006C272D">
        <w:rPr>
          <w:rFonts w:ascii="Arial" w:hAnsi="Arial" w:cs="Arial"/>
          <w:sz w:val="24"/>
          <w:szCs w:val="24"/>
        </w:rPr>
        <w:t>з висадки квітів та утримання клумб на території Галицького району м. Львова</w:t>
      </w:r>
      <w:r>
        <w:rPr>
          <w:rFonts w:ascii="Arial" w:hAnsi="Arial" w:cs="Arial"/>
          <w:sz w:val="24"/>
          <w:szCs w:val="24"/>
        </w:rPr>
        <w:t xml:space="preserve"> (враховуючи показники минулих років) та на підставі закупівельних цін попередніх власних закупівель. Очікувана вартість – це гранична ціна послуг, яка формується за рахунок коштів бюджетних асигнувань.</w:t>
      </w:r>
    </w:p>
    <w:p w:rsidR="00494E71" w:rsidRDefault="00494E71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Оплата послуг здійснюється відповідно до комплексної екологічної програми на 2024-2028 роки для Львівської територіальної громади затвердженої ухвалою Львівської міської ради від 28.03.2024 року №4526.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Планування закупівель здійснюється на підставі наявної потреби у закупівлі товарів, робіт і послуг.</w:t>
      </w:r>
    </w:p>
    <w:p w:rsidR="009E73C4" w:rsidRDefault="006E5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D55A5">
        <w:rPr>
          <w:rFonts w:ascii="Arial" w:hAnsi="Arial" w:cs="Arial"/>
          <w:sz w:val="24"/>
          <w:szCs w:val="24"/>
        </w:rPr>
        <w:t>Обгрунтування розміру бюджетного призначення – розмір бюдже</w:t>
      </w:r>
      <w:r>
        <w:rPr>
          <w:rFonts w:ascii="Arial" w:hAnsi="Arial" w:cs="Arial"/>
          <w:sz w:val="24"/>
          <w:szCs w:val="24"/>
        </w:rPr>
        <w:t>тного призначення затверджено</w:t>
      </w:r>
      <w:r w:rsidRPr="00ED55A5">
        <w:rPr>
          <w:rFonts w:ascii="Arial" w:hAnsi="Arial" w:cs="Arial"/>
          <w:sz w:val="24"/>
          <w:szCs w:val="24"/>
        </w:rPr>
        <w:t xml:space="preserve"> ухвалою Львівсько</w:t>
      </w:r>
      <w:r>
        <w:rPr>
          <w:rFonts w:ascii="Arial" w:hAnsi="Arial" w:cs="Arial"/>
          <w:sz w:val="24"/>
          <w:szCs w:val="24"/>
        </w:rPr>
        <w:t>ї міської ради від 27.12.2023 №4295 «</w:t>
      </w:r>
      <w:r w:rsidRPr="002818F7">
        <w:rPr>
          <w:rFonts w:ascii="Arial" w:hAnsi="Arial" w:cs="Arial"/>
          <w:sz w:val="24"/>
          <w:szCs w:val="24"/>
        </w:rPr>
        <w:t>Про бюджет Львівської міської територіальної громади на 2024 рік</w:t>
      </w:r>
      <w:r>
        <w:rPr>
          <w:rFonts w:ascii="Arial" w:hAnsi="Arial" w:cs="Arial"/>
          <w:sz w:val="24"/>
          <w:szCs w:val="24"/>
        </w:rPr>
        <w:t>».</w:t>
      </w:r>
    </w:p>
    <w:p w:rsidR="006C272D" w:rsidRPr="00061764" w:rsidRDefault="002C10DA" w:rsidP="006C272D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6C272D" w:rsidRPr="00061764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61764"/>
    <w:rsid w:val="00087042"/>
    <w:rsid w:val="00105DB2"/>
    <w:rsid w:val="00206470"/>
    <w:rsid w:val="00280692"/>
    <w:rsid w:val="002846DE"/>
    <w:rsid w:val="002C10DA"/>
    <w:rsid w:val="0036625D"/>
    <w:rsid w:val="00482BA8"/>
    <w:rsid w:val="00494E71"/>
    <w:rsid w:val="004C5922"/>
    <w:rsid w:val="005340D6"/>
    <w:rsid w:val="005527CB"/>
    <w:rsid w:val="00553EB8"/>
    <w:rsid w:val="00582A64"/>
    <w:rsid w:val="005D1F95"/>
    <w:rsid w:val="00644116"/>
    <w:rsid w:val="006608E1"/>
    <w:rsid w:val="006C272D"/>
    <w:rsid w:val="006D1608"/>
    <w:rsid w:val="006D7B99"/>
    <w:rsid w:val="006E5BAD"/>
    <w:rsid w:val="007E7EDB"/>
    <w:rsid w:val="008A1B24"/>
    <w:rsid w:val="00935EA8"/>
    <w:rsid w:val="009E73C4"/>
    <w:rsid w:val="00A64D7D"/>
    <w:rsid w:val="00A97EA4"/>
    <w:rsid w:val="00AA05B6"/>
    <w:rsid w:val="00AB50BE"/>
    <w:rsid w:val="00AC0080"/>
    <w:rsid w:val="00B30A21"/>
    <w:rsid w:val="00B716D6"/>
    <w:rsid w:val="00BB349F"/>
    <w:rsid w:val="00BD1157"/>
    <w:rsid w:val="00C0570C"/>
    <w:rsid w:val="00C5352D"/>
    <w:rsid w:val="00D00A4F"/>
    <w:rsid w:val="00DD6FD3"/>
    <w:rsid w:val="00E05E1D"/>
    <w:rsid w:val="00EE7B7E"/>
    <w:rsid w:val="00EF6B26"/>
    <w:rsid w:val="00F62625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1415</Words>
  <Characters>808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52</cp:revision>
  <cp:lastPrinted>2022-08-26T09:12:00Z</cp:lastPrinted>
  <dcterms:created xsi:type="dcterms:W3CDTF">2022-01-11T18:33:00Z</dcterms:created>
  <dcterms:modified xsi:type="dcterms:W3CDTF">2024-06-21T12:47:00Z</dcterms:modified>
  <dc:language>uk-UA</dc:language>
</cp:coreProperties>
</file>