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1054F4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1054F4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1054F4">
        <w:rPr>
          <w:rFonts w:ascii="Arial" w:hAnsi="Arial" w:cs="Arial"/>
          <w:bCs/>
          <w:sz w:val="24"/>
          <w:szCs w:val="24"/>
        </w:rPr>
        <w:t>, ЄДРП</w:t>
      </w:r>
      <w:r w:rsidR="000F7274" w:rsidRPr="001054F4">
        <w:rPr>
          <w:rFonts w:ascii="Arial" w:hAnsi="Arial" w:cs="Arial"/>
          <w:bCs/>
          <w:sz w:val="24"/>
          <w:szCs w:val="24"/>
        </w:rPr>
        <w:t>ОУ</w:t>
      </w:r>
      <w:r w:rsidR="0084230C" w:rsidRPr="001054F4">
        <w:rPr>
          <w:rFonts w:ascii="Arial" w:hAnsi="Arial" w:cs="Arial"/>
          <w:bCs/>
          <w:sz w:val="24"/>
          <w:szCs w:val="24"/>
        </w:rPr>
        <w:t xml:space="preserve"> 23949155</w:t>
      </w:r>
    </w:p>
    <w:p w14:paraId="43D3AB6F" w14:textId="77777777" w:rsidR="00580760" w:rsidRPr="001054F4" w:rsidRDefault="00375EEC" w:rsidP="0016437E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054F4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580760" w:rsidRPr="001054F4">
        <w:rPr>
          <w:rFonts w:ascii="Arial" w:hAnsi="Arial" w:cs="Arial"/>
          <w:sz w:val="24"/>
          <w:szCs w:val="24"/>
          <w:shd w:val="clear" w:color="auto" w:fill="F0F5F2"/>
        </w:rPr>
        <w:t>UA-2024-06-21-007930-a </w:t>
      </w:r>
      <w:r w:rsidR="00580760" w:rsidRPr="001054F4">
        <w:rPr>
          <w:rStyle w:val="green"/>
          <w:rFonts w:ascii="Arial" w:hAnsi="Arial" w:cs="Arial"/>
          <w:sz w:val="24"/>
          <w:szCs w:val="24"/>
          <w:shd w:val="clear" w:color="auto" w:fill="F0F5F2"/>
        </w:rPr>
        <w:t>●</w:t>
      </w:r>
      <w:r w:rsidR="00580760" w:rsidRPr="001054F4">
        <w:rPr>
          <w:rFonts w:ascii="Arial" w:hAnsi="Arial" w:cs="Arial"/>
          <w:sz w:val="24"/>
          <w:szCs w:val="24"/>
          <w:shd w:val="clear" w:color="auto" w:fill="F0F5F2"/>
        </w:rPr>
        <w:t> 1a258f2f585b4224ba5b0683ae8c5ae4</w:t>
      </w:r>
    </w:p>
    <w:p w14:paraId="4ACD743C" w14:textId="566C32AC" w:rsidR="003A1257" w:rsidRPr="001054F4" w:rsidRDefault="001054F4" w:rsidP="0016437E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054F4">
        <w:rPr>
          <w:rFonts w:ascii="Arial" w:hAnsi="Arial" w:cs="Arial"/>
          <w:sz w:val="24"/>
          <w:szCs w:val="24"/>
          <w:shd w:val="clear" w:color="auto" w:fill="F0F5F2"/>
        </w:rPr>
        <w:t>Універсальний ремонтний комплекс WORKSHOP-LOCKER УКРАЇНА або еквівалент</w:t>
      </w:r>
      <w:r w:rsidRPr="001054F4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6C759D" w:rsidRPr="001054F4">
        <w:rPr>
          <w:rFonts w:ascii="Arial" w:hAnsi="Arial" w:cs="Arial"/>
          <w:sz w:val="24"/>
          <w:szCs w:val="24"/>
          <w:shd w:val="clear" w:color="auto" w:fill="F0F5F2"/>
        </w:rPr>
        <w:t xml:space="preserve">  (</w:t>
      </w:r>
      <w:r w:rsidR="003A1257" w:rsidRPr="001054F4">
        <w:rPr>
          <w:rFonts w:ascii="Arial" w:hAnsi="Arial" w:cs="Arial"/>
          <w:sz w:val="24"/>
          <w:szCs w:val="24"/>
          <w:shd w:val="clear" w:color="auto" w:fill="F0F5F2"/>
        </w:rPr>
        <w:t xml:space="preserve">ДК021:2015: </w:t>
      </w:r>
      <w:r w:rsidRPr="001054F4">
        <w:rPr>
          <w:rFonts w:ascii="Arial" w:hAnsi="Arial" w:cs="Arial"/>
          <w:sz w:val="24"/>
          <w:szCs w:val="24"/>
        </w:rPr>
        <w:t>34220000-5: Причепи, напівпричепи та пересувні контейнери</w:t>
      </w:r>
      <w:r w:rsidRPr="001054F4">
        <w:rPr>
          <w:rFonts w:ascii="Arial" w:hAnsi="Arial" w:cs="Arial"/>
          <w:sz w:val="24"/>
          <w:szCs w:val="24"/>
        </w:rPr>
        <w:t xml:space="preserve"> </w:t>
      </w:r>
      <w:r w:rsidR="003A1257" w:rsidRPr="001054F4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3A1257" w:rsidRPr="001054F4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66C89038" w:rsidR="00C12341" w:rsidRPr="001054F4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054F4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1054F4">
        <w:rPr>
          <w:rFonts w:ascii="Arial" w:hAnsi="Arial" w:cs="Arial"/>
          <w:bCs/>
          <w:sz w:val="24"/>
          <w:szCs w:val="24"/>
        </w:rPr>
        <w:t xml:space="preserve"> очі</w:t>
      </w:r>
      <w:r w:rsidRPr="001054F4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1054F4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1054F4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1054F4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1054F4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1054F4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ED18495" w:rsidR="006C759D" w:rsidRPr="001054F4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1054F4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1054F4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1054F4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C759D" w:rsidRPr="001054F4">
        <w:rPr>
          <w:rFonts w:ascii="Arial" w:hAnsi="Arial" w:cs="Arial"/>
          <w:bCs/>
          <w:sz w:val="24"/>
          <w:szCs w:val="24"/>
          <w:shd w:val="clear" w:color="auto" w:fill="FDFEFD"/>
        </w:rPr>
        <w:t>Місцевий  бюджет (</w:t>
      </w:r>
      <w:r w:rsidR="003D733E" w:rsidRPr="001054F4">
        <w:rPr>
          <w:rFonts w:ascii="Arial" w:hAnsi="Arial" w:cs="Arial"/>
          <w:bCs/>
          <w:sz w:val="24"/>
          <w:szCs w:val="24"/>
          <w:shd w:val="clear" w:color="auto" w:fill="FDFEFD"/>
        </w:rPr>
        <w:t>к</w:t>
      </w:r>
      <w:r w:rsidR="003D733E" w:rsidRPr="001054F4">
        <w:rPr>
          <w:rFonts w:ascii="Arial" w:hAnsi="Arial" w:cs="Arial"/>
          <w:sz w:val="24"/>
          <w:szCs w:val="24"/>
          <w:shd w:val="clear" w:color="auto" w:fill="FDFEFD"/>
        </w:rPr>
        <w:t>ошти підприємства (отримані, як внески до статутного капіталу</w:t>
      </w:r>
      <w:r w:rsidR="006C759D" w:rsidRPr="001054F4">
        <w:rPr>
          <w:rFonts w:ascii="Arial" w:hAnsi="Arial" w:cs="Arial"/>
          <w:bCs/>
          <w:sz w:val="24"/>
          <w:szCs w:val="24"/>
          <w:shd w:val="clear" w:color="auto" w:fill="FDFEFD"/>
        </w:rPr>
        <w:t>)</w:t>
      </w:r>
    </w:p>
    <w:p w14:paraId="614A080C" w14:textId="77777777" w:rsidR="006C759D" w:rsidRPr="001054F4" w:rsidRDefault="006C759D" w:rsidP="006C759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1054F4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Pr="001054F4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Pr="001054F4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341FDECE" w:rsidR="00626311" w:rsidRPr="001054F4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054F4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>1 890 000</w:t>
      </w:r>
      <w:r w:rsidR="00F72A74" w:rsidRPr="001054F4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1054F4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="00626311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1054F4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>бе</w:t>
      </w:r>
      <w:r w:rsidR="00981C47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1054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1054F4"/>
    <w:rsid w:val="001D75A9"/>
    <w:rsid w:val="0021341C"/>
    <w:rsid w:val="0032468D"/>
    <w:rsid w:val="00324734"/>
    <w:rsid w:val="0034554C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24</cp:revision>
  <dcterms:created xsi:type="dcterms:W3CDTF">2024-02-06T08:16:00Z</dcterms:created>
  <dcterms:modified xsi:type="dcterms:W3CDTF">2024-06-26T06:14:00Z</dcterms:modified>
</cp:coreProperties>
</file>