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D4717" w:rsidRPr="001D4717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</w:t>
      </w:r>
      <w:bookmarkStart w:id="0" w:name="_GoBack"/>
      <w:bookmarkEnd w:id="0"/>
      <w:r w:rsidR="001D4717" w:rsidRPr="001D4717">
        <w:rPr>
          <w:rFonts w:ascii="Arial" w:hAnsi="Arial" w:cs="Arial"/>
          <w:b/>
          <w:sz w:val="24"/>
          <w:szCs w:val="24"/>
        </w:rPr>
        <w:t>их засобів – Послуги із встановлення перил сходових маршів з нержавіючої сталі між вул. В. Винниченка і оборонним муром ансамблю "Бернардинів"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813C5A" w:rsidRPr="00813C5A">
        <w:rPr>
          <w:rFonts w:ascii="Arial" w:hAnsi="Arial" w:cs="Arial"/>
          <w:b/>
          <w:sz w:val="24"/>
          <w:szCs w:val="24"/>
        </w:rPr>
        <w:t>UA-2024-07-05-009107-a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1D4717" w:rsidRPr="001D4717">
        <w:rPr>
          <w:rFonts w:ascii="Arial" w:hAnsi="Arial" w:cs="Arial"/>
          <w:sz w:val="24"/>
          <w:szCs w:val="24"/>
        </w:rPr>
        <w:t>із встановлення перил сходових маршів з нержавіючої сталі між вул. В. Винниченка і оборонним муром ансамблю "Бернардинів" у м. Львові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D4717"/>
    <w:rsid w:val="00280692"/>
    <w:rsid w:val="002846DE"/>
    <w:rsid w:val="002C10DA"/>
    <w:rsid w:val="004055F7"/>
    <w:rsid w:val="004C5922"/>
    <w:rsid w:val="005340D6"/>
    <w:rsid w:val="00536D93"/>
    <w:rsid w:val="005527CB"/>
    <w:rsid w:val="00553EB8"/>
    <w:rsid w:val="006D1608"/>
    <w:rsid w:val="006D7B99"/>
    <w:rsid w:val="006E5BAD"/>
    <w:rsid w:val="007E42D5"/>
    <w:rsid w:val="00813C5A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64263"/>
    <w:rsid w:val="00DD6FD3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2022-08-26T09:12:00Z</cp:lastPrinted>
  <dcterms:created xsi:type="dcterms:W3CDTF">2022-01-11T18:33:00Z</dcterms:created>
  <dcterms:modified xsi:type="dcterms:W3CDTF">2024-07-05T13:25:00Z</dcterms:modified>
  <dc:language>uk-UA</dc:language>
</cp:coreProperties>
</file>