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F9EC8" w14:textId="6069DAAC" w:rsidR="008019D6" w:rsidRDefault="00637E10"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637E10">
        <w:rPr>
          <w:rFonts w:ascii="Times New Roman" w:hAnsi="Times New Roman"/>
          <w:b/>
          <w:i/>
          <w:sz w:val="28"/>
          <w:szCs w:val="28"/>
        </w:rPr>
        <w:instrText>https://prozorro.gov.ua/tender/UA-2024-07-11-000010-a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0B2C8F">
        <w:rPr>
          <w:rStyle w:val="a3"/>
          <w:rFonts w:ascii="Times New Roman" w:hAnsi="Times New Roman"/>
          <w:b/>
          <w:i/>
          <w:sz w:val="28"/>
          <w:szCs w:val="28"/>
        </w:rPr>
        <w:t>https://prozorro.gov.ua/tender/UA-2024-07-11-000010-a</w:t>
      </w:r>
      <w:r>
        <w:rPr>
          <w:rFonts w:ascii="Times New Roman" w:hAnsi="Times New Roman"/>
          <w:b/>
          <w:i/>
          <w:sz w:val="28"/>
          <w:szCs w:val="28"/>
        </w:rPr>
        <w:fldChar w:fldCharType="end"/>
      </w:r>
    </w:p>
    <w:p w14:paraId="2231145F" w14:textId="77777777" w:rsidR="00637E10" w:rsidRDefault="00637E10" w:rsidP="00AE0716">
      <w:pPr>
        <w:spacing w:after="0" w:line="240" w:lineRule="auto"/>
        <w:ind w:firstLine="567"/>
        <w:jc w:val="center"/>
        <w:rPr>
          <w:rFonts w:ascii="Times New Roman" w:hAnsi="Times New Roman"/>
          <w:b/>
          <w:i/>
          <w:sz w:val="28"/>
          <w:szCs w:val="28"/>
        </w:rPr>
      </w:pPr>
      <w:bookmarkStart w:id="0" w:name="_GoBack"/>
      <w:bookmarkEnd w:id="0"/>
    </w:p>
    <w:p w14:paraId="5AAE574B" w14:textId="6BB5D685" w:rsidR="00301BC7" w:rsidRDefault="00511953" w:rsidP="00AE0716">
      <w:pPr>
        <w:spacing w:after="0" w:line="240" w:lineRule="auto"/>
        <w:ind w:firstLine="567"/>
        <w:jc w:val="center"/>
        <w:rPr>
          <w:rFonts w:ascii="Times New Roman" w:hAnsi="Times New Roman"/>
          <w:b/>
          <w:i/>
          <w:sz w:val="28"/>
          <w:szCs w:val="28"/>
        </w:rPr>
      </w:pPr>
      <w:r w:rsidRPr="00511953">
        <w:rPr>
          <w:rFonts w:ascii="Times New Roman" w:hAnsi="Times New Roman"/>
          <w:b/>
          <w:i/>
          <w:sz w:val="28"/>
          <w:szCs w:val="28"/>
        </w:rPr>
        <w:t>«ДК 021:2015: (CPV) Овочі, фрукти та горіхи (03220000-9) (лимони, мандарини, банани, вишні, сливи, виноград, абрикоси, апельсини, полуниця, персики)»</w:t>
      </w:r>
    </w:p>
    <w:p w14:paraId="5D753527" w14:textId="77777777" w:rsidR="00EE186C" w:rsidRDefault="00EE186C" w:rsidP="00AE0716">
      <w:pPr>
        <w:spacing w:after="0" w:line="240" w:lineRule="auto"/>
        <w:ind w:firstLine="567"/>
        <w:jc w:val="center"/>
        <w:rPr>
          <w:rFonts w:ascii="Times New Roman" w:hAnsi="Times New Roman"/>
          <w:b/>
          <w:i/>
          <w:sz w:val="28"/>
          <w:szCs w:val="28"/>
        </w:rPr>
      </w:pPr>
    </w:p>
    <w:p w14:paraId="75750CBD" w14:textId="6C176F07" w:rsidR="00B33343" w:rsidRPr="00093A66" w:rsidRDefault="00B33343" w:rsidP="00093A66">
      <w:pPr>
        <w:spacing w:after="0" w:line="240" w:lineRule="auto"/>
        <w:ind w:firstLine="567"/>
        <w:jc w:val="both"/>
        <w:rPr>
          <w:rFonts w:ascii="Times New Roman" w:hAnsi="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511953" w:rsidRPr="00511953">
        <w:rPr>
          <w:rFonts w:ascii="Times New Roman" w:hAnsi="Times New Roman" w:cs="Times New Roman"/>
        </w:rPr>
        <w:t>«ДК 021:2015: (CPV) Овочі, фрукти та горіхи (03220000-9) (лимони, мандарини, банани, вишні, сливи, виноград, абрикоси, апельсини, полуниця, персики)»</w:t>
      </w:r>
      <w:r w:rsidR="00511953">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093A66">
        <w:rPr>
          <w:rFonts w:ascii="Times New Roman" w:hAnsi="Times New Roman"/>
        </w:rPr>
        <w:t>З</w:t>
      </w:r>
      <w:r w:rsidR="00093A66" w:rsidRPr="00093A66">
        <w:rPr>
          <w:rFonts w:ascii="Times New Roman" w:hAnsi="Times New Roman"/>
        </w:rPr>
        <w:t>аклад</w:t>
      </w:r>
      <w:r w:rsidR="00093A66">
        <w:rPr>
          <w:rFonts w:ascii="Times New Roman" w:hAnsi="Times New Roman"/>
        </w:rPr>
        <w:t>у</w:t>
      </w:r>
      <w:r w:rsidR="00093A66" w:rsidRPr="00093A66">
        <w:rPr>
          <w:rFonts w:ascii="Times New Roman" w:hAnsi="Times New Roman"/>
        </w:rPr>
        <w:t xml:space="preserve"> дошкільної освіти (ясла-садо</w:t>
      </w:r>
      <w:r w:rsidR="00093A66">
        <w:rPr>
          <w:rFonts w:ascii="Times New Roman" w:hAnsi="Times New Roman"/>
        </w:rPr>
        <w:t>к) №168 Львівської міської ради</w:t>
      </w:r>
      <w:r w:rsidR="00093A66">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Pr>
          <w:rFonts w:ascii="Times New Roman" w:hAnsi="Times New Roman" w:cs="Times New Roman"/>
        </w:rPr>
        <w:t>.</w:t>
      </w:r>
    </w:p>
    <w:p w14:paraId="2676AB31" w14:textId="77777777" w:rsidR="00B33343" w:rsidRDefault="00B33343" w:rsidP="00B16C66">
      <w:pPr>
        <w:spacing w:after="0" w:line="240" w:lineRule="auto"/>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5960837F" w:rsidR="00B33343" w:rsidRPr="00EE186C" w:rsidRDefault="00B33343" w:rsidP="00AE0716">
      <w:pPr>
        <w:spacing w:after="0" w:line="240" w:lineRule="auto"/>
        <w:jc w:val="both"/>
        <w:rPr>
          <w:rFonts w:ascii="Times New Roman" w:hAnsi="Times New Roman" w:cs="Times New Roman"/>
        </w:rPr>
      </w:pPr>
      <w:r w:rsidRPr="005E523E">
        <w:rPr>
          <w:rFonts w:ascii="Times New Roman" w:hAnsi="Times New Roman" w:cs="Times New Roman"/>
        </w:rPr>
        <w:t xml:space="preserve">- </w:t>
      </w:r>
      <w:r w:rsidR="00511953" w:rsidRPr="00511953">
        <w:rPr>
          <w:rFonts w:ascii="Times New Roman" w:hAnsi="Times New Roman" w:cs="Times New Roman"/>
        </w:rPr>
        <w:t>«ДК 021:2015: (CPV) Овочі, фрукти та горіхи (03220000-9) (лимони, мандарини, банани, вишні, сливи, виноград, абрикоси, апельсини, полуниця, персики)»</w:t>
      </w:r>
    </w:p>
    <w:p w14:paraId="548B7C7E" w14:textId="2576BE66" w:rsidR="00041F96" w:rsidRDefault="00B16C66" w:rsidP="00B16C66">
      <w:pPr>
        <w:spacing w:after="0" w:line="240" w:lineRule="auto"/>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5BD0AAFD" w14:textId="0CD71276" w:rsidR="005E523E" w:rsidRDefault="0097092C" w:rsidP="005E523E">
      <w:pPr>
        <w:widowControl w:val="0"/>
        <w:shd w:val="clear" w:color="auto" w:fill="FFFFFF"/>
        <w:spacing w:after="0" w:line="240" w:lineRule="auto"/>
        <w:jc w:val="both"/>
        <w:rPr>
          <w:rFonts w:ascii="Times New Roman" w:hAnsi="Times New Roman" w:cs="Times New Roman"/>
          <w:lang w:eastAsia="ru-RU"/>
        </w:rPr>
      </w:pPr>
      <w:r w:rsidRPr="0097092C">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460CCA56" w:rsidR="0097092C" w:rsidRDefault="0097092C" w:rsidP="00EE186C">
      <w:pPr>
        <w:widowControl w:val="0"/>
        <w:shd w:val="clear" w:color="auto" w:fill="FFFFFF"/>
        <w:spacing w:after="0" w:line="240" w:lineRule="auto"/>
        <w:jc w:val="both"/>
        <w:rPr>
          <w:rFonts w:ascii="Times New Roman" w:hAnsi="Times New Roman"/>
          <w:color w:val="000000"/>
          <w:kern w:val="1"/>
          <w:lang w:eastAsia="ar-SA"/>
        </w:rPr>
      </w:pPr>
      <w:r w:rsidRPr="0097092C">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w:t>
      </w:r>
      <w:r>
        <w:rPr>
          <w:rFonts w:ascii="Times New Roman" w:hAnsi="Times New Roman"/>
          <w:color w:val="000000"/>
          <w:kern w:val="1"/>
          <w:lang w:eastAsia="ar-SA"/>
        </w:rPr>
        <w:t xml:space="preserve">ння норм та Порядку організації </w:t>
      </w:r>
      <w:r w:rsidRPr="0097092C">
        <w:rPr>
          <w:rFonts w:ascii="Times New Roman" w:hAnsi="Times New Roman"/>
          <w:color w:val="000000"/>
          <w:kern w:val="1"/>
          <w:lang w:eastAsia="ar-SA"/>
        </w:rPr>
        <w:t>харчування у закладах освіти та дитячих закладах оздоровлення т</w:t>
      </w:r>
      <w:r>
        <w:rPr>
          <w:rFonts w:ascii="Times New Roman" w:hAnsi="Times New Roman"/>
          <w:color w:val="000000"/>
          <w:kern w:val="1"/>
          <w:lang w:eastAsia="ar-SA"/>
        </w:rPr>
        <w:t xml:space="preserve">а відпочинку» від 24.03.2021 р. </w:t>
      </w:r>
      <w:r w:rsidRPr="0097092C">
        <w:rPr>
          <w:rFonts w:ascii="Times New Roman" w:hAnsi="Times New Roman"/>
          <w:color w:val="000000"/>
          <w:kern w:val="1"/>
          <w:lang w:eastAsia="ar-SA"/>
        </w:rPr>
        <w:t>Nº 305 та відповідно до норм, що визначені у сезонному меню, що</w:t>
      </w:r>
      <w:r>
        <w:rPr>
          <w:rFonts w:ascii="Times New Roman" w:hAnsi="Times New Roman"/>
          <w:color w:val="000000"/>
          <w:kern w:val="1"/>
          <w:lang w:eastAsia="ar-SA"/>
        </w:rPr>
        <w:t xml:space="preserve"> затверджено уповноваженим органом. </w:t>
      </w:r>
      <w:r w:rsidRPr="0097092C">
        <w:rPr>
          <w:rFonts w:ascii="Times New Roman" w:hAnsi="Times New Roman"/>
          <w:color w:val="000000"/>
          <w:kern w:val="1"/>
          <w:lang w:eastAsia="ar-SA"/>
        </w:rPr>
        <w:t>Для розрах</w:t>
      </w:r>
      <w:r w:rsidR="005F0304">
        <w:rPr>
          <w:rFonts w:ascii="Times New Roman" w:hAnsi="Times New Roman"/>
          <w:color w:val="000000"/>
          <w:kern w:val="1"/>
          <w:lang w:eastAsia="ar-SA"/>
        </w:rPr>
        <w:t>унку потреби кількості продукту х</w:t>
      </w:r>
      <w:r w:rsidRPr="0097092C">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Pr>
          <w:rFonts w:ascii="Times New Roman" w:hAnsi="Times New Roman"/>
          <w:color w:val="000000"/>
          <w:kern w:val="1"/>
          <w:lang w:eastAsia="ar-SA"/>
        </w:rPr>
        <w:t>а</w:t>
      </w:r>
      <w:r w:rsidRPr="0097092C">
        <w:rPr>
          <w:rFonts w:ascii="Times New Roman" w:hAnsi="Times New Roman"/>
          <w:color w:val="000000"/>
          <w:kern w:val="1"/>
          <w:lang w:eastAsia="ar-SA"/>
        </w:rPr>
        <w:t xml:space="preserve"> кількість дітей у заклад</w:t>
      </w:r>
      <w:r w:rsidR="005F0304">
        <w:rPr>
          <w:rFonts w:ascii="Times New Roman" w:hAnsi="Times New Roman"/>
          <w:color w:val="000000"/>
          <w:kern w:val="1"/>
          <w:lang w:eastAsia="ar-SA"/>
        </w:rPr>
        <w:t>і</w:t>
      </w:r>
      <w:r w:rsidRPr="0097092C">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Pr>
          <w:rFonts w:ascii="Times New Roman" w:hAnsi="Times New Roman"/>
          <w:color w:val="000000"/>
          <w:kern w:val="1"/>
          <w:lang w:eastAsia="ar-SA"/>
        </w:rPr>
        <w:t>ого</w:t>
      </w:r>
      <w:r w:rsidRPr="0097092C">
        <w:rPr>
          <w:rFonts w:ascii="Times New Roman" w:hAnsi="Times New Roman"/>
          <w:color w:val="000000"/>
          <w:kern w:val="1"/>
          <w:lang w:eastAsia="ar-SA"/>
        </w:rPr>
        <w:t xml:space="preserve"> </w:t>
      </w:r>
      <w:r w:rsidR="005F0304">
        <w:rPr>
          <w:rFonts w:ascii="Times New Roman" w:hAnsi="Times New Roman"/>
          <w:color w:val="000000"/>
          <w:kern w:val="1"/>
          <w:lang w:eastAsia="ar-SA"/>
        </w:rPr>
        <w:t>закладу</w:t>
      </w:r>
      <w:r w:rsidRPr="0097092C">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Pr>
          <w:rFonts w:ascii="Times New Roman" w:hAnsi="Times New Roman"/>
          <w:color w:val="000000"/>
          <w:kern w:val="1"/>
          <w:lang w:eastAsia="ar-SA"/>
        </w:rPr>
        <w:t xml:space="preserve">д 24.03.2021р. та впроваджені у відповідне </w:t>
      </w:r>
      <w:r w:rsidRPr="0097092C">
        <w:rPr>
          <w:rFonts w:ascii="Times New Roman" w:hAnsi="Times New Roman"/>
          <w:color w:val="000000"/>
          <w:kern w:val="1"/>
          <w:lang w:eastAsia="ar-SA"/>
        </w:rPr>
        <w:t xml:space="preserve">меню. </w:t>
      </w:r>
    </w:p>
    <w:p w14:paraId="6B008D2E" w14:textId="77777777" w:rsidR="00EE186C" w:rsidRDefault="00EE186C" w:rsidP="00EE186C">
      <w:pPr>
        <w:spacing w:after="0" w:line="240" w:lineRule="auto"/>
        <w:jc w:val="both"/>
        <w:rPr>
          <w:rFonts w:ascii="Times New Roman" w:hAnsi="Times New Roman" w:cs="Times New Roman"/>
          <w:bCs/>
        </w:rPr>
      </w:pPr>
      <w:r w:rsidRPr="00093DCB">
        <w:rPr>
          <w:rFonts w:ascii="Times New Roman" w:hAnsi="Times New Roman" w:cs="Times New Roman"/>
          <w:iCs/>
          <w:szCs w:val="24"/>
          <w:lang w:eastAsia="ru-RU"/>
        </w:rPr>
        <w:t>Товар повинен відповідати показникам безпечності та якості для харчових продуктів, які встановлено нормативно-правовими актами України</w:t>
      </w:r>
      <w:r w:rsidRPr="003A7177">
        <w:rPr>
          <w:rFonts w:ascii="Times New Roman" w:hAnsi="Times New Roman" w:cs="Times New Roman"/>
          <w:bCs/>
        </w:rPr>
        <w:t xml:space="preserve"> </w:t>
      </w:r>
      <w:r w:rsidRPr="00093DCB">
        <w:rPr>
          <w:rFonts w:ascii="Times New Roman" w:hAnsi="Times New Roman" w:cs="Times New Roman"/>
          <w:iCs/>
          <w:szCs w:val="24"/>
          <w:lang w:eastAsia="ru-RU"/>
        </w:rPr>
        <w:t>(зокрема, але не виключно, Законам України «Про основні принципи та вимоги до безпечності та якості харчових продуктів» та «Про інформацію для споживачів щодо харчових продуктів», Постанові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w:t>
      </w:r>
      <w:r>
        <w:rPr>
          <w:rFonts w:ascii="Times New Roman" w:hAnsi="Times New Roman" w:cs="Times New Roman"/>
          <w:iCs/>
          <w:szCs w:val="24"/>
          <w:lang w:eastAsia="ru-RU"/>
        </w:rPr>
        <w:t xml:space="preserve">, </w:t>
      </w:r>
      <w:r w:rsidRPr="003A7177">
        <w:rPr>
          <w:rFonts w:ascii="Times New Roman" w:hAnsi="Times New Roman" w:cs="Times New Roman"/>
          <w:bCs/>
        </w:rPr>
        <w:t>нормативно-технологічній документації, встановленим санітарно-гігієнічним нормам, нормам стандартизації та сертифікації та супроводжуватись відповідними документами, що підтверджують їх якість та придатність до використання.</w:t>
      </w:r>
      <w:r>
        <w:rPr>
          <w:rFonts w:ascii="Times New Roman" w:hAnsi="Times New Roman" w:cs="Times New Roman"/>
          <w:bCs/>
        </w:rPr>
        <w:t xml:space="preserve">  </w:t>
      </w:r>
    </w:p>
    <w:p w14:paraId="714593DF" w14:textId="77777777" w:rsidR="00EE186C" w:rsidRDefault="00EE186C" w:rsidP="00EE186C">
      <w:pPr>
        <w:spacing w:after="0" w:line="240" w:lineRule="auto"/>
        <w:jc w:val="both"/>
        <w:rPr>
          <w:rFonts w:ascii="Times New Roman" w:hAnsi="Times New Roman" w:cs="Times New Roman"/>
        </w:rPr>
      </w:pPr>
      <w:r w:rsidRPr="00176C0F">
        <w:rPr>
          <w:rFonts w:ascii="Times New Roman" w:hAnsi="Times New Roman" w:cs="Times New Roman"/>
          <w:bCs/>
        </w:rPr>
        <w:t xml:space="preserve">Якість товару, що постачається, повинна відповідати державним стандартам, сертифікатам якості товару та мати належний (не прострочений та такий, який дозволяє використати товар за призначенням у необхідний для Замовника строк). </w:t>
      </w:r>
      <w:r w:rsidRPr="003A7177">
        <w:rPr>
          <w:rFonts w:ascii="Times New Roman" w:hAnsi="Times New Roman" w:cs="Times New Roman"/>
          <w:shd w:val="clear" w:color="auto" w:fill="FFFFFF"/>
        </w:rPr>
        <w:t>Товар н</w:t>
      </w:r>
      <w:r w:rsidRPr="003A7177">
        <w:rPr>
          <w:rFonts w:ascii="Times New Roman" w:hAnsi="Times New Roman" w:cs="Times New Roman"/>
        </w:rPr>
        <w:t xml:space="preserve">е повинен містити небезпечні для організму речовини, до складу яких входять штучні, синтетичні барвники, домішки, ароматизатори, </w:t>
      </w:r>
      <w:proofErr w:type="spellStart"/>
      <w:r w:rsidRPr="003A7177">
        <w:rPr>
          <w:rFonts w:ascii="Times New Roman" w:hAnsi="Times New Roman" w:cs="Times New Roman"/>
        </w:rPr>
        <w:t>підсолоджувачі</w:t>
      </w:r>
      <w:proofErr w:type="spellEnd"/>
      <w:r w:rsidRPr="003A7177">
        <w:rPr>
          <w:rFonts w:ascii="Times New Roman" w:hAnsi="Times New Roman" w:cs="Times New Roman"/>
        </w:rPr>
        <w:t>, підсилювачі смаку, консерванти, розпушувачі, ГМО.</w:t>
      </w:r>
    </w:p>
    <w:p w14:paraId="01E6817C" w14:textId="07736710" w:rsidR="00EE186C" w:rsidRPr="003A7177" w:rsidRDefault="00EE186C" w:rsidP="00EE186C">
      <w:pPr>
        <w:spacing w:after="0" w:line="240" w:lineRule="auto"/>
        <w:jc w:val="both"/>
        <w:rPr>
          <w:rFonts w:ascii="Times New Roman" w:hAnsi="Times New Roman" w:cs="Times New Roman"/>
        </w:rPr>
      </w:pPr>
      <w:proofErr w:type="spellStart"/>
      <w:r w:rsidRPr="003A7177">
        <w:rPr>
          <w:rFonts w:ascii="Times New Roman" w:hAnsi="Times New Roman" w:cs="Times New Roman"/>
        </w:rPr>
        <w:t>Обов</w:t>
      </w:r>
      <w:proofErr w:type="spellEnd"/>
      <w:r w:rsidRPr="003A7177">
        <w:rPr>
          <w:rFonts w:ascii="Times New Roman" w:hAnsi="Times New Roman" w:cs="Times New Roman"/>
          <w:lang w:val="ru-RU"/>
        </w:rPr>
        <w:t>’</w:t>
      </w:r>
      <w:proofErr w:type="spellStart"/>
      <w:r w:rsidRPr="003A7177">
        <w:rPr>
          <w:rFonts w:ascii="Times New Roman" w:hAnsi="Times New Roman" w:cs="Times New Roman"/>
        </w:rPr>
        <w:t>язковим</w:t>
      </w:r>
      <w:proofErr w:type="spellEnd"/>
      <w:r w:rsidRPr="003A7177">
        <w:rPr>
          <w:rFonts w:ascii="Times New Roman" w:hAnsi="Times New Roman" w:cs="Times New Roman"/>
        </w:rPr>
        <w:t xml:space="preserve"> є дотримання строків придатності продуктів харчування. Термін придатності товару на момент постачання повинен бути не менше 80% загального терміну придатності даного товару,</w:t>
      </w:r>
      <w:r w:rsidRPr="00E23C50">
        <w:rPr>
          <w:rFonts w:ascii="Times New Roman" w:hAnsi="Times New Roman" w:cs="Times New Roman"/>
          <w:iCs/>
          <w:szCs w:val="24"/>
          <w:lang w:eastAsia="ru-RU"/>
        </w:rPr>
        <w:t xml:space="preserve"> який встановлений підприємством-виробником</w:t>
      </w:r>
      <w:r>
        <w:rPr>
          <w:rFonts w:ascii="Times New Roman" w:hAnsi="Times New Roman" w:cs="Times New Roman"/>
          <w:iCs/>
          <w:szCs w:val="24"/>
          <w:lang w:eastAsia="ru-RU"/>
        </w:rPr>
        <w:t>,</w:t>
      </w:r>
      <w:r w:rsidRPr="003A7177">
        <w:rPr>
          <w:rFonts w:ascii="Times New Roman" w:hAnsi="Times New Roman" w:cs="Times New Roman"/>
        </w:rPr>
        <w:t xml:space="preserve"> за умови його зберігання відповідно до норм і правил зберігання.</w:t>
      </w:r>
      <w:r w:rsidRPr="003A7177">
        <w:rPr>
          <w:rFonts w:ascii="Times New Roman" w:hAnsi="Times New Roman" w:cs="Times New Roman"/>
          <w:color w:val="000000"/>
          <w:sz w:val="24"/>
          <w:szCs w:val="24"/>
          <w:lang w:eastAsia="ru-RU"/>
        </w:rPr>
        <w:t xml:space="preserve"> </w:t>
      </w:r>
      <w:r w:rsidRPr="00176C0F">
        <w:rPr>
          <w:rFonts w:ascii="Times New Roman" w:hAnsi="Times New Roman" w:cs="Times New Roman"/>
        </w:rPr>
        <w:t>Товар повинен бути упакований Постачальником таким чином, щоб не допустити псування та/або знищення його на період постачання до прийняття Замовником. Товар поставляється в упаковці (тарі) виробника, з нанесеним відповідним маркуванням державною мовою, або у тарі, що має забезпечити його збереження та цілісність під час транспортування та зберігання. У ціну товару включено вартість тари та упаковки</w:t>
      </w:r>
      <w:r w:rsidRPr="0058253F">
        <w:rPr>
          <w:rFonts w:ascii="Times New Roman" w:hAnsi="Times New Roman" w:cs="Times New Roman"/>
          <w:iCs/>
          <w:szCs w:val="24"/>
          <w:lang w:eastAsia="ru-RU"/>
        </w:rPr>
        <w:t xml:space="preserve">. </w:t>
      </w:r>
    </w:p>
    <w:p w14:paraId="73BB1424" w14:textId="77777777" w:rsidR="00EE186C" w:rsidRDefault="00EE186C" w:rsidP="005E523E">
      <w:pPr>
        <w:widowControl w:val="0"/>
        <w:shd w:val="clear" w:color="auto" w:fill="FFFFFF"/>
        <w:spacing w:after="0" w:line="240" w:lineRule="auto"/>
        <w:jc w:val="both"/>
        <w:rPr>
          <w:rFonts w:ascii="Times New Roman" w:hAnsi="Times New Roman"/>
          <w:color w:val="000000"/>
          <w:kern w:val="1"/>
          <w:lang w:eastAsia="ar-SA"/>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
        <w:gridCol w:w="3680"/>
        <w:gridCol w:w="915"/>
        <w:gridCol w:w="1084"/>
        <w:gridCol w:w="22"/>
        <w:gridCol w:w="1321"/>
        <w:gridCol w:w="2186"/>
        <w:gridCol w:w="10"/>
      </w:tblGrid>
      <w:tr w:rsidR="00511953" w:rsidRPr="00AA2EFB" w14:paraId="3B6764C4" w14:textId="77777777" w:rsidTr="00511953">
        <w:trPr>
          <w:gridAfter w:val="1"/>
          <w:wAfter w:w="10" w:type="dxa"/>
          <w:trHeight w:val="842"/>
        </w:trPr>
        <w:tc>
          <w:tcPr>
            <w:tcW w:w="431" w:type="dxa"/>
            <w:vAlign w:val="center"/>
          </w:tcPr>
          <w:p w14:paraId="032CD0FE" w14:textId="77777777" w:rsidR="00511953" w:rsidRPr="00692BC5" w:rsidRDefault="00511953" w:rsidP="007F7692">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w:t>
            </w:r>
          </w:p>
          <w:p w14:paraId="695A47FC" w14:textId="77777777" w:rsidR="00511953" w:rsidRPr="00692BC5" w:rsidRDefault="00511953" w:rsidP="007F7692">
            <w:pPr>
              <w:widowControl w:val="0"/>
              <w:suppressAutoHyphens/>
              <w:autoSpaceDE w:val="0"/>
              <w:spacing w:after="0" w:line="240" w:lineRule="auto"/>
              <w:ind w:left="-108" w:right="-108"/>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з/п</w:t>
            </w:r>
          </w:p>
        </w:tc>
        <w:tc>
          <w:tcPr>
            <w:tcW w:w="3680" w:type="dxa"/>
            <w:vAlign w:val="center"/>
          </w:tcPr>
          <w:p w14:paraId="478872BA" w14:textId="77777777" w:rsidR="00511953" w:rsidRPr="00692BC5" w:rsidRDefault="00511953" w:rsidP="007F7692">
            <w:pPr>
              <w:widowControl w:val="0"/>
              <w:suppressAutoHyphens/>
              <w:autoSpaceDE w:val="0"/>
              <w:spacing w:after="0" w:line="240" w:lineRule="auto"/>
              <w:ind w:left="10"/>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Найменування</w:t>
            </w:r>
          </w:p>
        </w:tc>
        <w:tc>
          <w:tcPr>
            <w:tcW w:w="915" w:type="dxa"/>
            <w:vAlign w:val="center"/>
          </w:tcPr>
          <w:p w14:paraId="58A634CB" w14:textId="77777777" w:rsidR="00511953" w:rsidRPr="00692BC5" w:rsidRDefault="00511953" w:rsidP="007F7692">
            <w:pPr>
              <w:widowControl w:val="0"/>
              <w:suppressAutoHyphens/>
              <w:autoSpaceDE w:val="0"/>
              <w:spacing w:after="0" w:line="240" w:lineRule="auto"/>
              <w:ind w:left="10"/>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Од</w:t>
            </w:r>
            <w:r>
              <w:rPr>
                <w:rFonts w:ascii="Times New Roman" w:hAnsi="Times New Roman" w:cs="Times New Roman"/>
                <w:b/>
                <w:bCs/>
                <w:color w:val="000000"/>
                <w:lang w:eastAsia="zh-CN"/>
              </w:rPr>
              <w:t>.</w:t>
            </w:r>
            <w:r w:rsidRPr="00692BC5">
              <w:rPr>
                <w:rFonts w:ascii="Times New Roman" w:hAnsi="Times New Roman" w:cs="Times New Roman"/>
                <w:b/>
                <w:bCs/>
                <w:color w:val="000000"/>
                <w:lang w:eastAsia="zh-CN"/>
              </w:rPr>
              <w:t xml:space="preserve">  виміру</w:t>
            </w:r>
          </w:p>
        </w:tc>
        <w:tc>
          <w:tcPr>
            <w:tcW w:w="1084" w:type="dxa"/>
            <w:vAlign w:val="center"/>
          </w:tcPr>
          <w:p w14:paraId="7B4426CF" w14:textId="77777777" w:rsidR="00511953" w:rsidRPr="00692BC5" w:rsidRDefault="00511953" w:rsidP="007F7692">
            <w:pPr>
              <w:widowControl w:val="0"/>
              <w:suppressAutoHyphens/>
              <w:autoSpaceDE w:val="0"/>
              <w:spacing w:after="0" w:line="240" w:lineRule="auto"/>
              <w:ind w:left="-169" w:right="-153"/>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К</w:t>
            </w:r>
            <w:r>
              <w:rPr>
                <w:rFonts w:ascii="Times New Roman" w:hAnsi="Times New Roman" w:cs="Times New Roman"/>
                <w:b/>
                <w:bCs/>
                <w:color w:val="000000"/>
                <w:lang w:eastAsia="zh-CN"/>
              </w:rPr>
              <w:t>-</w:t>
            </w:r>
            <w:r w:rsidRPr="00692BC5">
              <w:rPr>
                <w:rFonts w:ascii="Times New Roman" w:hAnsi="Times New Roman" w:cs="Times New Roman"/>
                <w:b/>
                <w:bCs/>
                <w:color w:val="000000"/>
                <w:lang w:eastAsia="zh-CN"/>
              </w:rPr>
              <w:t>ть</w:t>
            </w:r>
          </w:p>
        </w:tc>
        <w:tc>
          <w:tcPr>
            <w:tcW w:w="1343" w:type="dxa"/>
            <w:gridSpan w:val="2"/>
          </w:tcPr>
          <w:p w14:paraId="0091D5F4" w14:textId="77777777" w:rsidR="00511953" w:rsidRPr="00692BC5" w:rsidRDefault="00511953" w:rsidP="007F7692">
            <w:pPr>
              <w:widowControl w:val="0"/>
              <w:suppressAutoHyphens/>
              <w:autoSpaceDE w:val="0"/>
              <w:spacing w:after="0" w:line="240" w:lineRule="auto"/>
              <w:ind w:right="-170"/>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Ціна за одиницю,</w:t>
            </w:r>
          </w:p>
          <w:p w14:paraId="75C9A3C4" w14:textId="77777777" w:rsidR="00511953" w:rsidRPr="00692BC5" w:rsidRDefault="00511953" w:rsidP="007F7692">
            <w:pPr>
              <w:widowControl w:val="0"/>
              <w:suppressAutoHyphens/>
              <w:autoSpaceDE w:val="0"/>
              <w:spacing w:after="0" w:line="240" w:lineRule="auto"/>
              <w:ind w:right="-170"/>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з/без ПДВ,</w:t>
            </w:r>
          </w:p>
          <w:p w14:paraId="539C83E6" w14:textId="77777777" w:rsidR="00511953" w:rsidRPr="00692BC5" w:rsidRDefault="00511953" w:rsidP="007F7692">
            <w:pPr>
              <w:widowControl w:val="0"/>
              <w:suppressAutoHyphens/>
              <w:autoSpaceDE w:val="0"/>
              <w:spacing w:after="0" w:line="240" w:lineRule="auto"/>
              <w:ind w:right="-170"/>
              <w:jc w:val="center"/>
              <w:rPr>
                <w:rFonts w:ascii="Times New Roman" w:hAnsi="Times New Roman" w:cs="Times New Roman"/>
                <w:b/>
                <w:bCs/>
                <w:color w:val="000000"/>
                <w:highlight w:val="yellow"/>
                <w:lang w:eastAsia="zh-CN"/>
              </w:rPr>
            </w:pPr>
            <w:r w:rsidRPr="00692BC5">
              <w:rPr>
                <w:rFonts w:ascii="Times New Roman" w:hAnsi="Times New Roman" w:cs="Times New Roman"/>
                <w:b/>
                <w:bCs/>
                <w:color w:val="000000"/>
                <w:lang w:eastAsia="zh-CN"/>
              </w:rPr>
              <w:t>грн.</w:t>
            </w:r>
          </w:p>
        </w:tc>
        <w:tc>
          <w:tcPr>
            <w:tcW w:w="2186" w:type="dxa"/>
            <w:vAlign w:val="center"/>
          </w:tcPr>
          <w:p w14:paraId="367CF0F0" w14:textId="77777777" w:rsidR="00511953" w:rsidRPr="00692BC5" w:rsidRDefault="00511953" w:rsidP="007F7692">
            <w:pPr>
              <w:widowControl w:val="0"/>
              <w:suppressAutoHyphens/>
              <w:autoSpaceDE w:val="0"/>
              <w:spacing w:after="0" w:line="240" w:lineRule="auto"/>
              <w:ind w:left="-34" w:right="-74"/>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Загальна вартість,</w:t>
            </w:r>
          </w:p>
          <w:p w14:paraId="7233ED9E" w14:textId="77777777" w:rsidR="00511953" w:rsidRPr="00692BC5" w:rsidRDefault="00511953" w:rsidP="007F7692">
            <w:pPr>
              <w:widowControl w:val="0"/>
              <w:suppressAutoHyphens/>
              <w:autoSpaceDE w:val="0"/>
              <w:spacing w:after="0" w:line="240" w:lineRule="auto"/>
              <w:ind w:left="-34" w:right="-74"/>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з/без  ПДВ,</w:t>
            </w:r>
          </w:p>
          <w:p w14:paraId="4D2FBCB6" w14:textId="77777777" w:rsidR="00511953" w:rsidRPr="00692BC5" w:rsidRDefault="00511953" w:rsidP="007F7692">
            <w:pPr>
              <w:widowControl w:val="0"/>
              <w:suppressAutoHyphens/>
              <w:autoSpaceDE w:val="0"/>
              <w:spacing w:after="0" w:line="240" w:lineRule="auto"/>
              <w:ind w:left="-34" w:right="-74"/>
              <w:jc w:val="center"/>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грн.</w:t>
            </w:r>
          </w:p>
        </w:tc>
      </w:tr>
      <w:tr w:rsidR="00511953" w:rsidRPr="00AA2EFB" w14:paraId="355BCAE3" w14:textId="77777777" w:rsidTr="00511953">
        <w:trPr>
          <w:gridAfter w:val="1"/>
          <w:wAfter w:w="10" w:type="dxa"/>
          <w:trHeight w:val="324"/>
        </w:trPr>
        <w:tc>
          <w:tcPr>
            <w:tcW w:w="431" w:type="dxa"/>
            <w:vAlign w:val="center"/>
          </w:tcPr>
          <w:p w14:paraId="08917418" w14:textId="77777777" w:rsidR="00511953" w:rsidRPr="00692BC5" w:rsidRDefault="00511953" w:rsidP="007F7692">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sidRPr="00692BC5">
              <w:rPr>
                <w:rFonts w:ascii="Times New Roman" w:hAnsi="Times New Roman" w:cs="Times New Roman"/>
                <w:bCs/>
                <w:color w:val="000000"/>
                <w:lang w:eastAsia="zh-CN"/>
              </w:rPr>
              <w:t>1</w:t>
            </w:r>
          </w:p>
        </w:tc>
        <w:tc>
          <w:tcPr>
            <w:tcW w:w="3680" w:type="dxa"/>
          </w:tcPr>
          <w:p w14:paraId="4F1F7BBC" w14:textId="77777777" w:rsidR="00511953" w:rsidRPr="00AA2EFB" w:rsidRDefault="00511953" w:rsidP="007F7692">
            <w:pPr>
              <w:spacing w:line="256" w:lineRule="auto"/>
              <w:rPr>
                <w:rFonts w:ascii="Times New Roman" w:hAnsi="Times New Roman" w:cs="Times New Roman"/>
              </w:rPr>
            </w:pPr>
            <w:r w:rsidRPr="00AA2EFB">
              <w:rPr>
                <w:rFonts w:ascii="Times New Roman" w:hAnsi="Times New Roman" w:cs="Times New Roman"/>
              </w:rPr>
              <w:t>Лимони</w:t>
            </w:r>
          </w:p>
        </w:tc>
        <w:tc>
          <w:tcPr>
            <w:tcW w:w="915" w:type="dxa"/>
          </w:tcPr>
          <w:p w14:paraId="05DAABEC" w14:textId="77777777" w:rsidR="00511953" w:rsidRPr="00AA2EFB" w:rsidRDefault="00511953" w:rsidP="007F7692">
            <w:pPr>
              <w:jc w:val="center"/>
              <w:rPr>
                <w:rFonts w:ascii="Times New Roman" w:hAnsi="Times New Roman" w:cs="Times New Roman"/>
              </w:rPr>
            </w:pPr>
            <w:r w:rsidRPr="00AA2EFB">
              <w:rPr>
                <w:rFonts w:ascii="Times New Roman" w:hAnsi="Times New Roman" w:cs="Times New Roman"/>
                <w:bCs/>
              </w:rPr>
              <w:t>кг</w:t>
            </w:r>
          </w:p>
        </w:tc>
        <w:tc>
          <w:tcPr>
            <w:tcW w:w="1084" w:type="dxa"/>
          </w:tcPr>
          <w:p w14:paraId="3102414C" w14:textId="77777777" w:rsidR="00511953" w:rsidRPr="00AA2EFB" w:rsidRDefault="00511953" w:rsidP="007F7692">
            <w:pPr>
              <w:spacing w:line="256" w:lineRule="auto"/>
              <w:jc w:val="center"/>
              <w:rPr>
                <w:rFonts w:ascii="Times New Roman" w:hAnsi="Times New Roman" w:cs="Times New Roman"/>
                <w:highlight w:val="yellow"/>
              </w:rPr>
            </w:pPr>
            <w:r>
              <w:rPr>
                <w:rFonts w:ascii="Times New Roman" w:hAnsi="Times New Roman" w:cs="Times New Roman"/>
              </w:rPr>
              <w:t>300</w:t>
            </w:r>
          </w:p>
        </w:tc>
        <w:tc>
          <w:tcPr>
            <w:tcW w:w="1343" w:type="dxa"/>
            <w:gridSpan w:val="2"/>
            <w:vAlign w:val="center"/>
          </w:tcPr>
          <w:p w14:paraId="3E8FBBCE" w14:textId="77777777" w:rsidR="00511953" w:rsidRPr="00692BC5"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c>
          <w:tcPr>
            <w:tcW w:w="2186" w:type="dxa"/>
            <w:vAlign w:val="center"/>
          </w:tcPr>
          <w:p w14:paraId="2B249458" w14:textId="77777777" w:rsidR="00511953" w:rsidRPr="00692BC5"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r w:rsidR="00511953" w:rsidRPr="00AA2EFB" w14:paraId="2E179863" w14:textId="77777777" w:rsidTr="00511953">
        <w:trPr>
          <w:gridAfter w:val="1"/>
          <w:wAfter w:w="10" w:type="dxa"/>
          <w:trHeight w:val="262"/>
        </w:trPr>
        <w:tc>
          <w:tcPr>
            <w:tcW w:w="431" w:type="dxa"/>
            <w:vAlign w:val="center"/>
          </w:tcPr>
          <w:p w14:paraId="1D8334EB" w14:textId="77777777" w:rsidR="00511953" w:rsidRPr="00AA2EFB" w:rsidRDefault="00511953" w:rsidP="007F7692">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lastRenderedPageBreak/>
              <w:t>2</w:t>
            </w:r>
          </w:p>
        </w:tc>
        <w:tc>
          <w:tcPr>
            <w:tcW w:w="3680" w:type="dxa"/>
          </w:tcPr>
          <w:p w14:paraId="4D91D5AA" w14:textId="77777777" w:rsidR="00511953" w:rsidRPr="00AA2EFB" w:rsidRDefault="00511953" w:rsidP="007F7692">
            <w:pPr>
              <w:spacing w:line="256" w:lineRule="auto"/>
              <w:rPr>
                <w:rFonts w:ascii="Times New Roman" w:hAnsi="Times New Roman" w:cs="Times New Roman"/>
              </w:rPr>
            </w:pPr>
            <w:r w:rsidRPr="00AA2EFB">
              <w:rPr>
                <w:rFonts w:ascii="Times New Roman" w:hAnsi="Times New Roman" w:cs="Times New Roman"/>
              </w:rPr>
              <w:t>Мандарини</w:t>
            </w:r>
          </w:p>
        </w:tc>
        <w:tc>
          <w:tcPr>
            <w:tcW w:w="915" w:type="dxa"/>
          </w:tcPr>
          <w:p w14:paraId="6EBEC0BC" w14:textId="77777777" w:rsidR="00511953" w:rsidRPr="00AA2EFB" w:rsidRDefault="00511953" w:rsidP="007F7692">
            <w:pPr>
              <w:jc w:val="center"/>
              <w:rPr>
                <w:rFonts w:ascii="Times New Roman" w:hAnsi="Times New Roman" w:cs="Times New Roman"/>
              </w:rPr>
            </w:pPr>
            <w:r w:rsidRPr="00AA2EFB">
              <w:rPr>
                <w:rFonts w:ascii="Times New Roman" w:hAnsi="Times New Roman" w:cs="Times New Roman"/>
                <w:bCs/>
              </w:rPr>
              <w:t>кг</w:t>
            </w:r>
          </w:p>
        </w:tc>
        <w:tc>
          <w:tcPr>
            <w:tcW w:w="1084" w:type="dxa"/>
          </w:tcPr>
          <w:p w14:paraId="26F4CE4E" w14:textId="77777777" w:rsidR="00511953" w:rsidRPr="00AA2EFB" w:rsidRDefault="00511953" w:rsidP="007F7692">
            <w:pPr>
              <w:spacing w:line="256" w:lineRule="auto"/>
              <w:jc w:val="center"/>
              <w:rPr>
                <w:rFonts w:ascii="Times New Roman" w:hAnsi="Times New Roman" w:cs="Times New Roman"/>
              </w:rPr>
            </w:pPr>
            <w:r>
              <w:rPr>
                <w:rFonts w:ascii="Times New Roman" w:hAnsi="Times New Roman" w:cs="Times New Roman"/>
              </w:rPr>
              <w:t>140</w:t>
            </w:r>
          </w:p>
        </w:tc>
        <w:tc>
          <w:tcPr>
            <w:tcW w:w="1343" w:type="dxa"/>
            <w:gridSpan w:val="2"/>
            <w:vAlign w:val="center"/>
          </w:tcPr>
          <w:p w14:paraId="189B504B"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c>
          <w:tcPr>
            <w:tcW w:w="2186" w:type="dxa"/>
            <w:vAlign w:val="center"/>
          </w:tcPr>
          <w:p w14:paraId="19640B70"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r w:rsidR="00511953" w:rsidRPr="00AA2EFB" w14:paraId="09C0ADF1" w14:textId="77777777" w:rsidTr="00511953">
        <w:trPr>
          <w:gridAfter w:val="1"/>
          <w:wAfter w:w="10" w:type="dxa"/>
          <w:trHeight w:val="273"/>
        </w:trPr>
        <w:tc>
          <w:tcPr>
            <w:tcW w:w="431" w:type="dxa"/>
            <w:vAlign w:val="center"/>
          </w:tcPr>
          <w:p w14:paraId="5A3DD97E" w14:textId="77777777" w:rsidR="00511953" w:rsidRPr="00AA2EFB" w:rsidRDefault="00511953" w:rsidP="007F7692">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3</w:t>
            </w:r>
          </w:p>
        </w:tc>
        <w:tc>
          <w:tcPr>
            <w:tcW w:w="3680" w:type="dxa"/>
          </w:tcPr>
          <w:p w14:paraId="11CD9436" w14:textId="77777777" w:rsidR="00511953" w:rsidRPr="00AA2EFB" w:rsidRDefault="00511953" w:rsidP="007F7692">
            <w:pPr>
              <w:spacing w:line="256" w:lineRule="auto"/>
              <w:rPr>
                <w:rFonts w:ascii="Times New Roman" w:hAnsi="Times New Roman" w:cs="Times New Roman"/>
              </w:rPr>
            </w:pPr>
            <w:r w:rsidRPr="00AA2EFB">
              <w:rPr>
                <w:rFonts w:ascii="Times New Roman" w:hAnsi="Times New Roman" w:cs="Times New Roman"/>
              </w:rPr>
              <w:t>Банани</w:t>
            </w:r>
          </w:p>
        </w:tc>
        <w:tc>
          <w:tcPr>
            <w:tcW w:w="915" w:type="dxa"/>
          </w:tcPr>
          <w:p w14:paraId="16BBA281" w14:textId="77777777" w:rsidR="00511953" w:rsidRPr="00AA2EFB" w:rsidRDefault="00511953" w:rsidP="007F7692">
            <w:pPr>
              <w:jc w:val="center"/>
              <w:rPr>
                <w:rFonts w:ascii="Times New Roman" w:hAnsi="Times New Roman" w:cs="Times New Roman"/>
              </w:rPr>
            </w:pPr>
            <w:r w:rsidRPr="00AA2EFB">
              <w:rPr>
                <w:rFonts w:ascii="Times New Roman" w:hAnsi="Times New Roman" w:cs="Times New Roman"/>
                <w:bCs/>
              </w:rPr>
              <w:t>кг</w:t>
            </w:r>
          </w:p>
        </w:tc>
        <w:tc>
          <w:tcPr>
            <w:tcW w:w="1084" w:type="dxa"/>
          </w:tcPr>
          <w:p w14:paraId="3755DBE5" w14:textId="77777777" w:rsidR="00511953" w:rsidRPr="00AA2EFB" w:rsidRDefault="00511953" w:rsidP="007F7692">
            <w:pPr>
              <w:spacing w:line="256" w:lineRule="auto"/>
              <w:jc w:val="center"/>
              <w:rPr>
                <w:rFonts w:ascii="Times New Roman" w:hAnsi="Times New Roman" w:cs="Times New Roman"/>
              </w:rPr>
            </w:pPr>
            <w:r>
              <w:rPr>
                <w:rFonts w:ascii="Times New Roman" w:hAnsi="Times New Roman" w:cs="Times New Roman"/>
              </w:rPr>
              <w:t>500</w:t>
            </w:r>
          </w:p>
        </w:tc>
        <w:tc>
          <w:tcPr>
            <w:tcW w:w="1343" w:type="dxa"/>
            <w:gridSpan w:val="2"/>
            <w:vAlign w:val="center"/>
          </w:tcPr>
          <w:p w14:paraId="73E1C066"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c>
          <w:tcPr>
            <w:tcW w:w="2186" w:type="dxa"/>
            <w:vAlign w:val="center"/>
          </w:tcPr>
          <w:p w14:paraId="369EEB96"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r w:rsidR="00511953" w:rsidRPr="00AA2EFB" w14:paraId="3773E5CE" w14:textId="77777777" w:rsidTr="00511953">
        <w:trPr>
          <w:gridAfter w:val="1"/>
          <w:wAfter w:w="10" w:type="dxa"/>
          <w:trHeight w:val="122"/>
        </w:trPr>
        <w:tc>
          <w:tcPr>
            <w:tcW w:w="431" w:type="dxa"/>
            <w:vAlign w:val="center"/>
          </w:tcPr>
          <w:p w14:paraId="3FDD9EDD" w14:textId="77777777" w:rsidR="00511953" w:rsidRPr="00AA2EFB" w:rsidRDefault="00511953" w:rsidP="007F7692">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4</w:t>
            </w:r>
          </w:p>
        </w:tc>
        <w:tc>
          <w:tcPr>
            <w:tcW w:w="3680" w:type="dxa"/>
          </w:tcPr>
          <w:p w14:paraId="3424537C" w14:textId="77777777" w:rsidR="00511953" w:rsidRPr="00AA2EFB" w:rsidRDefault="00511953" w:rsidP="007F7692">
            <w:pPr>
              <w:spacing w:line="256" w:lineRule="auto"/>
              <w:rPr>
                <w:rFonts w:ascii="Times New Roman" w:hAnsi="Times New Roman" w:cs="Times New Roman"/>
              </w:rPr>
            </w:pPr>
            <w:r w:rsidRPr="00AA2EFB">
              <w:rPr>
                <w:rFonts w:ascii="Times New Roman" w:hAnsi="Times New Roman" w:cs="Times New Roman"/>
              </w:rPr>
              <w:t>Вишні</w:t>
            </w:r>
          </w:p>
        </w:tc>
        <w:tc>
          <w:tcPr>
            <w:tcW w:w="915" w:type="dxa"/>
          </w:tcPr>
          <w:p w14:paraId="70A395A9" w14:textId="77777777" w:rsidR="00511953" w:rsidRPr="00AA2EFB" w:rsidRDefault="00511953" w:rsidP="007F7692">
            <w:pPr>
              <w:jc w:val="center"/>
              <w:rPr>
                <w:rFonts w:ascii="Times New Roman" w:hAnsi="Times New Roman" w:cs="Times New Roman"/>
              </w:rPr>
            </w:pPr>
            <w:r w:rsidRPr="00AA2EFB">
              <w:rPr>
                <w:rFonts w:ascii="Times New Roman" w:hAnsi="Times New Roman" w:cs="Times New Roman"/>
                <w:bCs/>
              </w:rPr>
              <w:t>кг</w:t>
            </w:r>
          </w:p>
        </w:tc>
        <w:tc>
          <w:tcPr>
            <w:tcW w:w="1084" w:type="dxa"/>
          </w:tcPr>
          <w:p w14:paraId="4EB15786" w14:textId="77777777" w:rsidR="00511953" w:rsidRPr="00AA2EFB" w:rsidRDefault="00511953" w:rsidP="007F7692">
            <w:pPr>
              <w:spacing w:line="256" w:lineRule="auto"/>
              <w:jc w:val="center"/>
              <w:rPr>
                <w:rFonts w:ascii="Times New Roman" w:hAnsi="Times New Roman" w:cs="Times New Roman"/>
              </w:rPr>
            </w:pPr>
            <w:r>
              <w:rPr>
                <w:rFonts w:ascii="Times New Roman" w:hAnsi="Times New Roman" w:cs="Times New Roman"/>
              </w:rPr>
              <w:t>60</w:t>
            </w:r>
          </w:p>
        </w:tc>
        <w:tc>
          <w:tcPr>
            <w:tcW w:w="1343" w:type="dxa"/>
            <w:gridSpan w:val="2"/>
            <w:vAlign w:val="center"/>
          </w:tcPr>
          <w:p w14:paraId="04779583"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c>
          <w:tcPr>
            <w:tcW w:w="2186" w:type="dxa"/>
            <w:vAlign w:val="center"/>
          </w:tcPr>
          <w:p w14:paraId="7AAF704B"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r w:rsidR="00511953" w:rsidRPr="00AA2EFB" w14:paraId="675B4F0A" w14:textId="77777777" w:rsidTr="00511953">
        <w:trPr>
          <w:gridAfter w:val="1"/>
          <w:wAfter w:w="10" w:type="dxa"/>
          <w:trHeight w:val="100"/>
        </w:trPr>
        <w:tc>
          <w:tcPr>
            <w:tcW w:w="431" w:type="dxa"/>
            <w:vAlign w:val="center"/>
          </w:tcPr>
          <w:p w14:paraId="7443F3B6" w14:textId="77777777" w:rsidR="00511953" w:rsidRPr="00AA2EFB" w:rsidRDefault="00511953" w:rsidP="007F7692">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5</w:t>
            </w:r>
          </w:p>
        </w:tc>
        <w:tc>
          <w:tcPr>
            <w:tcW w:w="3680" w:type="dxa"/>
          </w:tcPr>
          <w:p w14:paraId="6DE99230" w14:textId="77777777" w:rsidR="00511953" w:rsidRPr="00AA2EFB" w:rsidRDefault="00511953" w:rsidP="007F7692">
            <w:pPr>
              <w:spacing w:line="256" w:lineRule="auto"/>
              <w:rPr>
                <w:rFonts w:ascii="Times New Roman" w:hAnsi="Times New Roman" w:cs="Times New Roman"/>
              </w:rPr>
            </w:pPr>
            <w:r w:rsidRPr="00AA2EFB">
              <w:rPr>
                <w:rFonts w:ascii="Times New Roman" w:hAnsi="Times New Roman" w:cs="Times New Roman"/>
              </w:rPr>
              <w:t>Сливи</w:t>
            </w:r>
          </w:p>
        </w:tc>
        <w:tc>
          <w:tcPr>
            <w:tcW w:w="915" w:type="dxa"/>
          </w:tcPr>
          <w:p w14:paraId="349A2C0E" w14:textId="77777777" w:rsidR="00511953" w:rsidRPr="00AA2EFB" w:rsidRDefault="00511953" w:rsidP="007F7692">
            <w:pPr>
              <w:jc w:val="center"/>
              <w:rPr>
                <w:rFonts w:ascii="Times New Roman" w:hAnsi="Times New Roman" w:cs="Times New Roman"/>
              </w:rPr>
            </w:pPr>
            <w:r w:rsidRPr="00AA2EFB">
              <w:rPr>
                <w:rFonts w:ascii="Times New Roman" w:hAnsi="Times New Roman" w:cs="Times New Roman"/>
                <w:bCs/>
              </w:rPr>
              <w:t>кг</w:t>
            </w:r>
          </w:p>
        </w:tc>
        <w:tc>
          <w:tcPr>
            <w:tcW w:w="1084" w:type="dxa"/>
          </w:tcPr>
          <w:p w14:paraId="1998EF3A" w14:textId="77777777" w:rsidR="00511953" w:rsidRPr="00AA2EFB" w:rsidRDefault="00511953" w:rsidP="007F7692">
            <w:pPr>
              <w:spacing w:line="256" w:lineRule="auto"/>
              <w:jc w:val="center"/>
              <w:rPr>
                <w:rFonts w:ascii="Times New Roman" w:hAnsi="Times New Roman" w:cs="Times New Roman"/>
              </w:rPr>
            </w:pPr>
            <w:r>
              <w:rPr>
                <w:rFonts w:ascii="Times New Roman" w:hAnsi="Times New Roman" w:cs="Times New Roman"/>
              </w:rPr>
              <w:t>40</w:t>
            </w:r>
          </w:p>
        </w:tc>
        <w:tc>
          <w:tcPr>
            <w:tcW w:w="1343" w:type="dxa"/>
            <w:gridSpan w:val="2"/>
            <w:vAlign w:val="center"/>
          </w:tcPr>
          <w:p w14:paraId="1B1E4B41"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c>
          <w:tcPr>
            <w:tcW w:w="2186" w:type="dxa"/>
            <w:vAlign w:val="center"/>
          </w:tcPr>
          <w:p w14:paraId="7439C584"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r w:rsidR="00511953" w:rsidRPr="00AA2EFB" w14:paraId="6BADA511" w14:textId="77777777" w:rsidTr="00511953">
        <w:trPr>
          <w:gridAfter w:val="1"/>
          <w:wAfter w:w="10" w:type="dxa"/>
          <w:trHeight w:val="85"/>
        </w:trPr>
        <w:tc>
          <w:tcPr>
            <w:tcW w:w="431" w:type="dxa"/>
            <w:vAlign w:val="center"/>
          </w:tcPr>
          <w:p w14:paraId="34F416AA" w14:textId="77777777" w:rsidR="00511953" w:rsidRPr="00AA2EFB" w:rsidRDefault="00511953" w:rsidP="007F7692">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6</w:t>
            </w:r>
          </w:p>
        </w:tc>
        <w:tc>
          <w:tcPr>
            <w:tcW w:w="3680" w:type="dxa"/>
          </w:tcPr>
          <w:p w14:paraId="13163E0B" w14:textId="77777777" w:rsidR="00511953" w:rsidRPr="00AA2EFB" w:rsidRDefault="00511953" w:rsidP="007F7692">
            <w:pPr>
              <w:spacing w:line="256" w:lineRule="auto"/>
              <w:rPr>
                <w:rFonts w:ascii="Times New Roman" w:hAnsi="Times New Roman" w:cs="Times New Roman"/>
              </w:rPr>
            </w:pPr>
            <w:r w:rsidRPr="00AA2EFB">
              <w:rPr>
                <w:rFonts w:ascii="Times New Roman" w:hAnsi="Times New Roman" w:cs="Times New Roman"/>
              </w:rPr>
              <w:t>Виноград</w:t>
            </w:r>
          </w:p>
        </w:tc>
        <w:tc>
          <w:tcPr>
            <w:tcW w:w="915" w:type="dxa"/>
          </w:tcPr>
          <w:p w14:paraId="5756EE02" w14:textId="77777777" w:rsidR="00511953" w:rsidRPr="00AA2EFB" w:rsidRDefault="00511953" w:rsidP="007F7692">
            <w:pPr>
              <w:jc w:val="center"/>
              <w:rPr>
                <w:rFonts w:ascii="Times New Roman" w:hAnsi="Times New Roman" w:cs="Times New Roman"/>
              </w:rPr>
            </w:pPr>
            <w:r w:rsidRPr="00AA2EFB">
              <w:rPr>
                <w:rFonts w:ascii="Times New Roman" w:hAnsi="Times New Roman" w:cs="Times New Roman"/>
                <w:bCs/>
              </w:rPr>
              <w:t>кг</w:t>
            </w:r>
          </w:p>
        </w:tc>
        <w:tc>
          <w:tcPr>
            <w:tcW w:w="1084" w:type="dxa"/>
          </w:tcPr>
          <w:p w14:paraId="3CF59D8A" w14:textId="77777777" w:rsidR="00511953" w:rsidRPr="00AA2EFB" w:rsidRDefault="00511953" w:rsidP="007F7692">
            <w:pPr>
              <w:spacing w:line="256" w:lineRule="auto"/>
              <w:jc w:val="center"/>
              <w:rPr>
                <w:rFonts w:ascii="Times New Roman" w:hAnsi="Times New Roman" w:cs="Times New Roman"/>
              </w:rPr>
            </w:pPr>
            <w:r>
              <w:rPr>
                <w:rFonts w:ascii="Times New Roman" w:hAnsi="Times New Roman" w:cs="Times New Roman"/>
              </w:rPr>
              <w:t>130</w:t>
            </w:r>
          </w:p>
        </w:tc>
        <w:tc>
          <w:tcPr>
            <w:tcW w:w="1343" w:type="dxa"/>
            <w:gridSpan w:val="2"/>
            <w:vAlign w:val="center"/>
          </w:tcPr>
          <w:p w14:paraId="35A996AB"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c>
          <w:tcPr>
            <w:tcW w:w="2186" w:type="dxa"/>
            <w:vAlign w:val="center"/>
          </w:tcPr>
          <w:p w14:paraId="4605E84D"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r w:rsidR="00511953" w:rsidRPr="00AA2EFB" w14:paraId="225561A1" w14:textId="77777777" w:rsidTr="00511953">
        <w:trPr>
          <w:gridAfter w:val="1"/>
          <w:wAfter w:w="10" w:type="dxa"/>
          <w:trHeight w:val="94"/>
        </w:trPr>
        <w:tc>
          <w:tcPr>
            <w:tcW w:w="431" w:type="dxa"/>
            <w:vAlign w:val="center"/>
          </w:tcPr>
          <w:p w14:paraId="7FA267DF" w14:textId="77777777" w:rsidR="00511953" w:rsidRPr="00AA2EFB" w:rsidRDefault="00511953" w:rsidP="007F7692">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7</w:t>
            </w:r>
          </w:p>
        </w:tc>
        <w:tc>
          <w:tcPr>
            <w:tcW w:w="3680" w:type="dxa"/>
          </w:tcPr>
          <w:p w14:paraId="1477C908" w14:textId="77777777" w:rsidR="00511953" w:rsidRPr="00AA2EFB" w:rsidRDefault="00511953" w:rsidP="007F7692">
            <w:pPr>
              <w:spacing w:line="256" w:lineRule="auto"/>
              <w:rPr>
                <w:rFonts w:ascii="Times New Roman" w:hAnsi="Times New Roman" w:cs="Times New Roman"/>
              </w:rPr>
            </w:pPr>
            <w:r w:rsidRPr="00AA2EFB">
              <w:rPr>
                <w:rFonts w:ascii="Times New Roman" w:hAnsi="Times New Roman" w:cs="Times New Roman"/>
              </w:rPr>
              <w:t>Абрикос</w:t>
            </w:r>
          </w:p>
        </w:tc>
        <w:tc>
          <w:tcPr>
            <w:tcW w:w="915" w:type="dxa"/>
          </w:tcPr>
          <w:p w14:paraId="5267E47D" w14:textId="77777777" w:rsidR="00511953" w:rsidRPr="00AA2EFB" w:rsidRDefault="00511953" w:rsidP="007F7692">
            <w:pPr>
              <w:jc w:val="center"/>
              <w:rPr>
                <w:rFonts w:ascii="Times New Roman" w:hAnsi="Times New Roman" w:cs="Times New Roman"/>
              </w:rPr>
            </w:pPr>
            <w:r w:rsidRPr="00AA2EFB">
              <w:rPr>
                <w:rFonts w:ascii="Times New Roman" w:hAnsi="Times New Roman" w:cs="Times New Roman"/>
                <w:bCs/>
              </w:rPr>
              <w:t>кг</w:t>
            </w:r>
          </w:p>
        </w:tc>
        <w:tc>
          <w:tcPr>
            <w:tcW w:w="1084" w:type="dxa"/>
          </w:tcPr>
          <w:p w14:paraId="76B56C2B" w14:textId="77777777" w:rsidR="00511953" w:rsidRPr="00AA2EFB" w:rsidRDefault="00511953" w:rsidP="007F7692">
            <w:pPr>
              <w:spacing w:line="256" w:lineRule="auto"/>
              <w:jc w:val="center"/>
              <w:rPr>
                <w:rFonts w:ascii="Times New Roman" w:hAnsi="Times New Roman" w:cs="Times New Roman"/>
              </w:rPr>
            </w:pPr>
            <w:r>
              <w:rPr>
                <w:rFonts w:ascii="Times New Roman" w:hAnsi="Times New Roman" w:cs="Times New Roman"/>
              </w:rPr>
              <w:t>70</w:t>
            </w:r>
          </w:p>
        </w:tc>
        <w:tc>
          <w:tcPr>
            <w:tcW w:w="1343" w:type="dxa"/>
            <w:gridSpan w:val="2"/>
            <w:vAlign w:val="center"/>
          </w:tcPr>
          <w:p w14:paraId="2903A8E1"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c>
          <w:tcPr>
            <w:tcW w:w="2186" w:type="dxa"/>
            <w:vAlign w:val="center"/>
          </w:tcPr>
          <w:p w14:paraId="0C7291F0"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r w:rsidR="00511953" w:rsidRPr="00AA2EFB" w14:paraId="0F22AB21" w14:textId="77777777" w:rsidTr="00511953">
        <w:trPr>
          <w:gridAfter w:val="1"/>
          <w:wAfter w:w="10" w:type="dxa"/>
          <w:trHeight w:val="316"/>
        </w:trPr>
        <w:tc>
          <w:tcPr>
            <w:tcW w:w="431" w:type="dxa"/>
            <w:vAlign w:val="center"/>
          </w:tcPr>
          <w:p w14:paraId="408F353B" w14:textId="77777777" w:rsidR="00511953" w:rsidRPr="00692BC5" w:rsidRDefault="00511953" w:rsidP="007F7692">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8</w:t>
            </w:r>
          </w:p>
        </w:tc>
        <w:tc>
          <w:tcPr>
            <w:tcW w:w="3680" w:type="dxa"/>
          </w:tcPr>
          <w:p w14:paraId="50F9E6CF" w14:textId="77777777" w:rsidR="00511953" w:rsidRPr="00AA2EFB" w:rsidRDefault="00511953" w:rsidP="007F7692">
            <w:pPr>
              <w:spacing w:line="256" w:lineRule="auto"/>
              <w:rPr>
                <w:rFonts w:ascii="Times New Roman" w:hAnsi="Times New Roman" w:cs="Times New Roman"/>
              </w:rPr>
            </w:pPr>
            <w:r w:rsidRPr="00AA2EFB">
              <w:rPr>
                <w:rFonts w:ascii="Times New Roman" w:hAnsi="Times New Roman" w:cs="Times New Roman"/>
              </w:rPr>
              <w:t>Апельсини</w:t>
            </w:r>
          </w:p>
        </w:tc>
        <w:tc>
          <w:tcPr>
            <w:tcW w:w="915" w:type="dxa"/>
          </w:tcPr>
          <w:p w14:paraId="1E186CE4" w14:textId="77777777" w:rsidR="00511953" w:rsidRPr="00AA2EFB" w:rsidRDefault="00511953" w:rsidP="007F7692">
            <w:pPr>
              <w:jc w:val="center"/>
              <w:rPr>
                <w:rFonts w:ascii="Times New Roman" w:hAnsi="Times New Roman" w:cs="Times New Roman"/>
              </w:rPr>
            </w:pPr>
            <w:r w:rsidRPr="00AA2EFB">
              <w:rPr>
                <w:rFonts w:ascii="Times New Roman" w:hAnsi="Times New Roman" w:cs="Times New Roman"/>
                <w:bCs/>
              </w:rPr>
              <w:t>кг</w:t>
            </w:r>
          </w:p>
        </w:tc>
        <w:tc>
          <w:tcPr>
            <w:tcW w:w="1084" w:type="dxa"/>
          </w:tcPr>
          <w:p w14:paraId="2A162A91" w14:textId="77777777" w:rsidR="00511953" w:rsidRPr="00AA2EFB" w:rsidRDefault="00511953" w:rsidP="007F7692">
            <w:pPr>
              <w:spacing w:line="256" w:lineRule="auto"/>
              <w:jc w:val="center"/>
              <w:rPr>
                <w:rFonts w:ascii="Times New Roman" w:hAnsi="Times New Roman" w:cs="Times New Roman"/>
              </w:rPr>
            </w:pPr>
            <w:r>
              <w:rPr>
                <w:rFonts w:ascii="Times New Roman" w:hAnsi="Times New Roman" w:cs="Times New Roman"/>
              </w:rPr>
              <w:t>160</w:t>
            </w:r>
          </w:p>
        </w:tc>
        <w:tc>
          <w:tcPr>
            <w:tcW w:w="1343" w:type="dxa"/>
            <w:gridSpan w:val="2"/>
            <w:vAlign w:val="center"/>
          </w:tcPr>
          <w:p w14:paraId="2F6BB7F2" w14:textId="77777777" w:rsidR="00511953" w:rsidRPr="00692BC5"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c>
          <w:tcPr>
            <w:tcW w:w="2186" w:type="dxa"/>
            <w:vAlign w:val="center"/>
          </w:tcPr>
          <w:p w14:paraId="527C8C64" w14:textId="77777777" w:rsidR="00511953" w:rsidRPr="00692BC5"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r w:rsidR="00511953" w:rsidRPr="00AA2EFB" w14:paraId="3582912A" w14:textId="77777777" w:rsidTr="00511953">
        <w:trPr>
          <w:gridAfter w:val="1"/>
          <w:wAfter w:w="10" w:type="dxa"/>
          <w:trHeight w:val="156"/>
        </w:trPr>
        <w:tc>
          <w:tcPr>
            <w:tcW w:w="431" w:type="dxa"/>
            <w:vAlign w:val="center"/>
          </w:tcPr>
          <w:p w14:paraId="400BB973" w14:textId="77777777" w:rsidR="00511953" w:rsidRDefault="00511953" w:rsidP="007F7692">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9</w:t>
            </w:r>
          </w:p>
        </w:tc>
        <w:tc>
          <w:tcPr>
            <w:tcW w:w="3680" w:type="dxa"/>
          </w:tcPr>
          <w:p w14:paraId="1CD64DEA" w14:textId="77777777" w:rsidR="00511953" w:rsidRPr="00AA2EFB" w:rsidRDefault="00511953" w:rsidP="007F7692">
            <w:pPr>
              <w:spacing w:line="256" w:lineRule="auto"/>
              <w:rPr>
                <w:rFonts w:ascii="Times New Roman" w:hAnsi="Times New Roman" w:cs="Times New Roman"/>
              </w:rPr>
            </w:pPr>
            <w:r>
              <w:rPr>
                <w:rFonts w:ascii="Times New Roman" w:hAnsi="Times New Roman" w:cs="Times New Roman"/>
              </w:rPr>
              <w:t>Персики</w:t>
            </w:r>
          </w:p>
        </w:tc>
        <w:tc>
          <w:tcPr>
            <w:tcW w:w="915" w:type="dxa"/>
          </w:tcPr>
          <w:p w14:paraId="6477DB61" w14:textId="77777777" w:rsidR="00511953" w:rsidRPr="00AA2EFB" w:rsidRDefault="00511953" w:rsidP="007F7692">
            <w:pPr>
              <w:jc w:val="center"/>
              <w:rPr>
                <w:rFonts w:ascii="Times New Roman" w:hAnsi="Times New Roman" w:cs="Times New Roman"/>
                <w:bCs/>
              </w:rPr>
            </w:pPr>
            <w:r>
              <w:rPr>
                <w:rFonts w:ascii="Times New Roman" w:hAnsi="Times New Roman" w:cs="Times New Roman"/>
                <w:bCs/>
              </w:rPr>
              <w:t>кг</w:t>
            </w:r>
          </w:p>
        </w:tc>
        <w:tc>
          <w:tcPr>
            <w:tcW w:w="1084" w:type="dxa"/>
          </w:tcPr>
          <w:p w14:paraId="6527FC1E" w14:textId="77777777" w:rsidR="00511953" w:rsidRDefault="00511953" w:rsidP="007F7692">
            <w:pPr>
              <w:spacing w:line="256" w:lineRule="auto"/>
              <w:jc w:val="center"/>
              <w:rPr>
                <w:rFonts w:ascii="Times New Roman" w:hAnsi="Times New Roman" w:cs="Times New Roman"/>
              </w:rPr>
            </w:pPr>
            <w:r>
              <w:rPr>
                <w:rFonts w:ascii="Times New Roman" w:hAnsi="Times New Roman" w:cs="Times New Roman"/>
              </w:rPr>
              <w:t>30</w:t>
            </w:r>
          </w:p>
        </w:tc>
        <w:tc>
          <w:tcPr>
            <w:tcW w:w="1343" w:type="dxa"/>
            <w:gridSpan w:val="2"/>
            <w:vAlign w:val="center"/>
          </w:tcPr>
          <w:p w14:paraId="49FFE99C"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c>
          <w:tcPr>
            <w:tcW w:w="2186" w:type="dxa"/>
            <w:vAlign w:val="center"/>
          </w:tcPr>
          <w:p w14:paraId="79B1CFEC"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r w:rsidR="00511953" w:rsidRPr="00AA2EFB" w14:paraId="31872AD8" w14:textId="77777777" w:rsidTr="00511953">
        <w:trPr>
          <w:gridAfter w:val="1"/>
          <w:wAfter w:w="10" w:type="dxa"/>
          <w:trHeight w:val="156"/>
        </w:trPr>
        <w:tc>
          <w:tcPr>
            <w:tcW w:w="431" w:type="dxa"/>
            <w:vAlign w:val="center"/>
          </w:tcPr>
          <w:p w14:paraId="6D07B89E" w14:textId="77777777" w:rsidR="00511953" w:rsidRPr="00AA2EFB" w:rsidRDefault="00511953" w:rsidP="007F7692">
            <w:pPr>
              <w:widowControl w:val="0"/>
              <w:suppressAutoHyphens/>
              <w:autoSpaceDE w:val="0"/>
              <w:spacing w:after="0" w:line="240" w:lineRule="auto"/>
              <w:ind w:left="-108" w:right="-108" w:hanging="10"/>
              <w:jc w:val="center"/>
              <w:rPr>
                <w:rFonts w:ascii="Times New Roman" w:hAnsi="Times New Roman" w:cs="Times New Roman"/>
                <w:bCs/>
                <w:color w:val="000000"/>
                <w:lang w:eastAsia="zh-CN"/>
              </w:rPr>
            </w:pPr>
            <w:r>
              <w:rPr>
                <w:rFonts w:ascii="Times New Roman" w:hAnsi="Times New Roman" w:cs="Times New Roman"/>
                <w:bCs/>
                <w:color w:val="000000"/>
                <w:lang w:eastAsia="zh-CN"/>
              </w:rPr>
              <w:t>10</w:t>
            </w:r>
          </w:p>
        </w:tc>
        <w:tc>
          <w:tcPr>
            <w:tcW w:w="3680" w:type="dxa"/>
          </w:tcPr>
          <w:p w14:paraId="5C4286B9" w14:textId="77777777" w:rsidR="00511953" w:rsidRPr="00AA2EFB" w:rsidRDefault="00511953" w:rsidP="007F7692">
            <w:pPr>
              <w:spacing w:line="256" w:lineRule="auto"/>
              <w:rPr>
                <w:rFonts w:ascii="Times New Roman" w:hAnsi="Times New Roman" w:cs="Times New Roman"/>
              </w:rPr>
            </w:pPr>
            <w:r w:rsidRPr="00AA2EFB">
              <w:rPr>
                <w:rFonts w:ascii="Times New Roman" w:hAnsi="Times New Roman" w:cs="Times New Roman"/>
              </w:rPr>
              <w:t>Полуниця</w:t>
            </w:r>
          </w:p>
        </w:tc>
        <w:tc>
          <w:tcPr>
            <w:tcW w:w="915" w:type="dxa"/>
          </w:tcPr>
          <w:p w14:paraId="7F3754D3" w14:textId="77777777" w:rsidR="00511953" w:rsidRPr="00AA2EFB" w:rsidRDefault="00511953" w:rsidP="007F7692">
            <w:pPr>
              <w:jc w:val="center"/>
              <w:rPr>
                <w:rFonts w:ascii="Times New Roman" w:hAnsi="Times New Roman" w:cs="Times New Roman"/>
              </w:rPr>
            </w:pPr>
            <w:r w:rsidRPr="00AA2EFB">
              <w:rPr>
                <w:rFonts w:ascii="Times New Roman" w:hAnsi="Times New Roman" w:cs="Times New Roman"/>
                <w:bCs/>
              </w:rPr>
              <w:t>кг</w:t>
            </w:r>
          </w:p>
        </w:tc>
        <w:tc>
          <w:tcPr>
            <w:tcW w:w="1084" w:type="dxa"/>
          </w:tcPr>
          <w:p w14:paraId="08BE18E5" w14:textId="77777777" w:rsidR="00511953" w:rsidRPr="00AA2EFB" w:rsidRDefault="00511953" w:rsidP="007F7692">
            <w:pPr>
              <w:spacing w:line="256" w:lineRule="auto"/>
              <w:jc w:val="center"/>
              <w:rPr>
                <w:rFonts w:ascii="Times New Roman" w:hAnsi="Times New Roman" w:cs="Times New Roman"/>
              </w:rPr>
            </w:pPr>
            <w:r>
              <w:rPr>
                <w:rFonts w:ascii="Times New Roman" w:hAnsi="Times New Roman" w:cs="Times New Roman"/>
              </w:rPr>
              <w:t>50</w:t>
            </w:r>
          </w:p>
        </w:tc>
        <w:tc>
          <w:tcPr>
            <w:tcW w:w="1343" w:type="dxa"/>
            <w:gridSpan w:val="2"/>
            <w:vAlign w:val="center"/>
          </w:tcPr>
          <w:p w14:paraId="7FCDAE94"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c>
          <w:tcPr>
            <w:tcW w:w="2186" w:type="dxa"/>
            <w:vAlign w:val="center"/>
          </w:tcPr>
          <w:p w14:paraId="10AF561C"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r w:rsidR="00511953" w:rsidRPr="00AA2EFB" w14:paraId="481AB14F" w14:textId="77777777" w:rsidTr="00511953">
        <w:trPr>
          <w:trHeight w:val="156"/>
        </w:trPr>
        <w:tc>
          <w:tcPr>
            <w:tcW w:w="6132" w:type="dxa"/>
            <w:gridSpan w:val="5"/>
            <w:vAlign w:val="center"/>
          </w:tcPr>
          <w:p w14:paraId="29835C90" w14:textId="77777777" w:rsidR="00511953" w:rsidRPr="00AA2EFB" w:rsidRDefault="00511953" w:rsidP="007F7692">
            <w:pPr>
              <w:spacing w:line="256" w:lineRule="auto"/>
              <w:jc w:val="right"/>
              <w:rPr>
                <w:rFonts w:ascii="Times New Roman" w:hAnsi="Times New Roman" w:cs="Times New Roman"/>
              </w:rPr>
            </w:pPr>
            <w:r w:rsidRPr="00692BC5">
              <w:rPr>
                <w:rFonts w:ascii="Times New Roman" w:hAnsi="Times New Roman" w:cs="Times New Roman"/>
                <w:b/>
                <w:bCs/>
                <w:color w:val="000000"/>
                <w:lang w:eastAsia="zh-CN"/>
              </w:rPr>
              <w:t>ВСЬОГО:</w:t>
            </w:r>
          </w:p>
        </w:tc>
        <w:tc>
          <w:tcPr>
            <w:tcW w:w="3517" w:type="dxa"/>
            <w:gridSpan w:val="3"/>
            <w:vAlign w:val="center"/>
          </w:tcPr>
          <w:p w14:paraId="2F82CDB7"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r w:rsidR="00511953" w:rsidRPr="00AA2EFB" w14:paraId="44027249" w14:textId="77777777" w:rsidTr="00511953">
        <w:trPr>
          <w:trHeight w:val="156"/>
        </w:trPr>
        <w:tc>
          <w:tcPr>
            <w:tcW w:w="6132" w:type="dxa"/>
            <w:gridSpan w:val="5"/>
            <w:vAlign w:val="center"/>
          </w:tcPr>
          <w:p w14:paraId="4310F6A5" w14:textId="77777777" w:rsidR="00511953" w:rsidRPr="00692BC5" w:rsidRDefault="00511953" w:rsidP="007F7692">
            <w:pPr>
              <w:spacing w:line="256" w:lineRule="auto"/>
              <w:jc w:val="right"/>
              <w:rPr>
                <w:rFonts w:ascii="Times New Roman" w:hAnsi="Times New Roman" w:cs="Times New Roman"/>
                <w:b/>
                <w:bCs/>
                <w:color w:val="000000"/>
                <w:lang w:eastAsia="zh-CN"/>
              </w:rPr>
            </w:pPr>
            <w:r w:rsidRPr="00692BC5">
              <w:rPr>
                <w:rFonts w:ascii="Times New Roman" w:hAnsi="Times New Roman" w:cs="Times New Roman"/>
                <w:b/>
                <w:bCs/>
                <w:color w:val="000000"/>
                <w:lang w:eastAsia="zh-CN"/>
              </w:rPr>
              <w:t>ПДВ:</w:t>
            </w:r>
          </w:p>
        </w:tc>
        <w:tc>
          <w:tcPr>
            <w:tcW w:w="3517" w:type="dxa"/>
            <w:gridSpan w:val="3"/>
            <w:vAlign w:val="center"/>
          </w:tcPr>
          <w:p w14:paraId="7CD2F4B3" w14:textId="77777777" w:rsidR="00511953" w:rsidRPr="00AA2EFB" w:rsidRDefault="00511953" w:rsidP="007F7692">
            <w:pPr>
              <w:widowControl w:val="0"/>
              <w:suppressAutoHyphens/>
              <w:autoSpaceDE w:val="0"/>
              <w:spacing w:after="0" w:line="240" w:lineRule="auto"/>
              <w:ind w:left="10" w:hanging="10"/>
              <w:jc w:val="center"/>
              <w:rPr>
                <w:rFonts w:ascii="Times New Roman" w:hAnsi="Times New Roman" w:cs="Times New Roman"/>
                <w:bCs/>
                <w:color w:val="000000"/>
                <w:lang w:eastAsia="zh-CN"/>
              </w:rPr>
            </w:pPr>
          </w:p>
        </w:tc>
      </w:tr>
    </w:tbl>
    <w:p w14:paraId="2CE72CB8" w14:textId="77777777" w:rsidR="00511953" w:rsidRDefault="00511953" w:rsidP="00511953">
      <w:pPr>
        <w:spacing w:after="0"/>
        <w:ind w:left="142"/>
        <w:jc w:val="both"/>
        <w:rPr>
          <w:rFonts w:ascii="Times New Roman" w:hAnsi="Times New Roman" w:cs="Times New Roman"/>
          <w:b/>
          <w:sz w:val="40"/>
          <w:szCs w:val="40"/>
        </w:rPr>
      </w:pPr>
      <w:r w:rsidRPr="00883CF5">
        <w:rPr>
          <w:rFonts w:ascii="Times New Roman" w:hAnsi="Times New Roman" w:cs="Times New Roman"/>
          <w:b/>
          <w:sz w:val="40"/>
          <w:szCs w:val="40"/>
        </w:rPr>
        <w:t>*</w:t>
      </w:r>
      <w:r w:rsidRPr="00883CF5">
        <w:rPr>
          <w:rFonts w:ascii="Times New Roman" w:hAnsi="Times New Roman" w:cs="Times New Roman"/>
          <w:b/>
        </w:rPr>
        <w:t>Вимоги до предмета закупівлі:</w:t>
      </w:r>
    </w:p>
    <w:p w14:paraId="3BAB4C49" w14:textId="77777777" w:rsidR="00511953" w:rsidRPr="00883CF5" w:rsidRDefault="00511953" w:rsidP="00511953">
      <w:pPr>
        <w:spacing w:after="0"/>
        <w:ind w:left="142"/>
        <w:jc w:val="both"/>
        <w:rPr>
          <w:rFonts w:ascii="Times New Roman" w:hAnsi="Times New Roman" w:cs="Times New Roman"/>
          <w:sz w:val="18"/>
          <w:szCs w:val="18"/>
        </w:rPr>
      </w:pPr>
      <w:r w:rsidRPr="00883CF5">
        <w:rPr>
          <w:rFonts w:ascii="Times New Roman" w:hAnsi="Times New Roman" w:cs="Times New Roman"/>
          <w:b/>
          <w:sz w:val="18"/>
          <w:szCs w:val="18"/>
        </w:rPr>
        <w:t>Лимони</w:t>
      </w:r>
      <w:r w:rsidRPr="00883CF5">
        <w:rPr>
          <w:rFonts w:ascii="Times New Roman" w:hAnsi="Times New Roman" w:cs="Times New Roman"/>
          <w:sz w:val="18"/>
          <w:szCs w:val="18"/>
        </w:rPr>
        <w:t xml:space="preserve"> - Лимони мають бути жовтого кольору, свіжими,  достатньої зрілості, але без ознак перезрілості та гнилі, без механічних пошкоджень. За розміром-середні. повинні бути вирощені в природних умовах, без перевищеного вмісту хімічних речовин, ГМО, цілими, чистими, не уражені хворобами та шкідниками, не повинні містити нітратів та інших шкідливих речовин.  Товар повинен бути без сторонніх запахів, з терміном придатності для споживання, у сітках чи ящиках.</w:t>
      </w:r>
    </w:p>
    <w:p w14:paraId="359A6443" w14:textId="77777777" w:rsidR="00511953" w:rsidRPr="00883CF5" w:rsidRDefault="00511953" w:rsidP="00511953">
      <w:pPr>
        <w:spacing w:after="0"/>
        <w:ind w:left="142"/>
        <w:jc w:val="both"/>
        <w:rPr>
          <w:rFonts w:ascii="Times New Roman" w:hAnsi="Times New Roman" w:cs="Times New Roman"/>
          <w:sz w:val="18"/>
          <w:szCs w:val="18"/>
        </w:rPr>
      </w:pPr>
      <w:r w:rsidRPr="00883CF5">
        <w:rPr>
          <w:rFonts w:ascii="Times New Roman" w:hAnsi="Times New Roman" w:cs="Times New Roman"/>
          <w:b/>
          <w:sz w:val="18"/>
          <w:szCs w:val="18"/>
        </w:rPr>
        <w:t xml:space="preserve">Апельсини/ Мандарини </w:t>
      </w:r>
      <w:r w:rsidRPr="00883CF5">
        <w:rPr>
          <w:rFonts w:ascii="Times New Roman" w:hAnsi="Times New Roman" w:cs="Times New Roman"/>
          <w:sz w:val="18"/>
          <w:szCs w:val="18"/>
        </w:rPr>
        <w:t>- Плоди свіжі, чисті без механічних пошкоджень, без пошкоджень шкідниками і хворобами. Запах та смак, властиві свіжим мандаринам/апельсинам, без стороннього запаху і присмаку, забарвлення від світло - помаранчевого до помаранчевого кольору. Плоди зелені, підгнилі і підморожені не допускаються. Відповідність вимогам діючого санітарного законодавства України. Без ГМО.</w:t>
      </w:r>
    </w:p>
    <w:p w14:paraId="7F052CB6" w14:textId="77777777" w:rsidR="00511953" w:rsidRPr="00883CF5" w:rsidRDefault="00511953" w:rsidP="00511953">
      <w:pPr>
        <w:spacing w:after="0"/>
        <w:ind w:left="142"/>
        <w:jc w:val="both"/>
        <w:rPr>
          <w:rFonts w:ascii="Times New Roman" w:hAnsi="Times New Roman" w:cs="Times New Roman"/>
          <w:sz w:val="18"/>
          <w:szCs w:val="18"/>
        </w:rPr>
      </w:pPr>
      <w:r w:rsidRPr="00883CF5">
        <w:rPr>
          <w:rFonts w:ascii="Times New Roman" w:hAnsi="Times New Roman" w:cs="Times New Roman"/>
          <w:b/>
          <w:sz w:val="18"/>
          <w:szCs w:val="18"/>
        </w:rPr>
        <w:t xml:space="preserve">Банани </w:t>
      </w:r>
      <w:r w:rsidRPr="00883CF5">
        <w:rPr>
          <w:rFonts w:ascii="Times New Roman" w:hAnsi="Times New Roman" w:cs="Times New Roman"/>
          <w:sz w:val="18"/>
          <w:szCs w:val="18"/>
        </w:rPr>
        <w:t xml:space="preserve">- Банани мають бути солодкими на смак, свіжими,  достатньої зрілості, але без ознак перезрілості (чорні цятки) та без ознак гнилі, без механічних пошкоджень та не вражені шкідниками. Колір плодів жовтий, допускається невелика ділянка зеленого лише біля плодоніжки. За розміром-середні (14 - 20 см). Повинні бути вирощені в природних умовах, без перевищеного вмісту хімічних речовин, ГМО, свіжими цілими, чистими не повинні містити нітратів та інших шкідливих </w:t>
      </w:r>
      <w:proofErr w:type="spellStart"/>
      <w:r w:rsidRPr="00883CF5">
        <w:rPr>
          <w:rFonts w:ascii="Times New Roman" w:hAnsi="Times New Roman" w:cs="Times New Roman"/>
          <w:sz w:val="18"/>
          <w:szCs w:val="18"/>
        </w:rPr>
        <w:t>речовин.Товар</w:t>
      </w:r>
      <w:proofErr w:type="spellEnd"/>
      <w:r w:rsidRPr="00883CF5">
        <w:rPr>
          <w:rFonts w:ascii="Times New Roman" w:hAnsi="Times New Roman" w:cs="Times New Roman"/>
          <w:sz w:val="18"/>
          <w:szCs w:val="18"/>
        </w:rPr>
        <w:t xml:space="preserve"> повинен бути без сторонніх запахів, з терміном придатності для споживання, у сітках чи ящиках.</w:t>
      </w:r>
    </w:p>
    <w:p w14:paraId="0491422C" w14:textId="77777777" w:rsidR="00511953" w:rsidRPr="00883CF5" w:rsidRDefault="00511953" w:rsidP="00511953">
      <w:pPr>
        <w:spacing w:after="0"/>
        <w:ind w:left="142"/>
        <w:jc w:val="both"/>
        <w:rPr>
          <w:rFonts w:ascii="Times New Roman" w:hAnsi="Times New Roman" w:cs="Times New Roman"/>
          <w:sz w:val="18"/>
          <w:szCs w:val="18"/>
        </w:rPr>
      </w:pPr>
      <w:r w:rsidRPr="00883CF5">
        <w:rPr>
          <w:rFonts w:ascii="Times New Roman" w:hAnsi="Times New Roman" w:cs="Times New Roman"/>
          <w:b/>
          <w:sz w:val="18"/>
          <w:szCs w:val="18"/>
        </w:rPr>
        <w:t>Вишні/ Сли</w:t>
      </w:r>
      <w:r>
        <w:rPr>
          <w:rFonts w:ascii="Times New Roman" w:hAnsi="Times New Roman" w:cs="Times New Roman"/>
          <w:b/>
          <w:sz w:val="18"/>
          <w:szCs w:val="18"/>
        </w:rPr>
        <w:t xml:space="preserve">ви/ Виноград/ Абрикос/ Полуниця/ Персики </w:t>
      </w:r>
      <w:r w:rsidRPr="00883CF5">
        <w:rPr>
          <w:rFonts w:ascii="Times New Roman" w:hAnsi="Times New Roman" w:cs="Times New Roman"/>
          <w:sz w:val="18"/>
          <w:szCs w:val="18"/>
        </w:rPr>
        <w:t>- Зовнішній вигляд – плоди свіжі, достатньої зрілості, цілі, чисті, без механічних пошкоджень та пошкодження шкідниками, без перевищеного вмісту хімічних речовин, з типовою для ботанічного сорту формою та забарвленням.</w:t>
      </w:r>
    </w:p>
    <w:p w14:paraId="014FCD71" w14:textId="77777777" w:rsidR="00EE186C" w:rsidRPr="004C1A6E" w:rsidRDefault="00EE186C" w:rsidP="005E523E">
      <w:pPr>
        <w:widowControl w:val="0"/>
        <w:shd w:val="clear" w:color="auto" w:fill="FFFFFF"/>
        <w:spacing w:after="0" w:line="240" w:lineRule="auto"/>
        <w:jc w:val="both"/>
        <w:rPr>
          <w:rFonts w:ascii="Times New Roman" w:hAnsi="Times New Roman"/>
          <w:color w:val="000000"/>
          <w:kern w:val="1"/>
          <w:lang w:eastAsia="ar-SA"/>
        </w:rPr>
      </w:pPr>
    </w:p>
    <w:p w14:paraId="00962068" w14:textId="77777777" w:rsidR="00CA42A4" w:rsidRDefault="00B16C66" w:rsidP="00731BA0">
      <w:pPr>
        <w:spacing w:after="0" w:line="240" w:lineRule="auto"/>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0E22D865" w14:textId="77777777" w:rsidR="00511953" w:rsidRDefault="00CA42A4" w:rsidP="00511953">
      <w:pPr>
        <w:spacing w:after="0" w:line="240" w:lineRule="auto"/>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511953">
        <w:rPr>
          <w:rFonts w:ascii="Times New Roman" w:hAnsi="Times New Roman" w:cs="Times New Roman"/>
        </w:rPr>
        <w:t xml:space="preserve">101 210,00 </w:t>
      </w:r>
      <w:r w:rsidR="00511953" w:rsidRPr="00031B76">
        <w:rPr>
          <w:rFonts w:ascii="Times New Roman" w:hAnsi="Times New Roman" w:cs="Times New Roman"/>
        </w:rPr>
        <w:t>грн. з ПДВ</w:t>
      </w:r>
      <w:r w:rsidR="00511953">
        <w:rPr>
          <w:rFonts w:ascii="Times New Roman" w:hAnsi="Times New Roman" w:cs="Times New Roman"/>
        </w:rPr>
        <w:t xml:space="preserve"> </w:t>
      </w:r>
    </w:p>
    <w:p w14:paraId="2230542A" w14:textId="060F259E" w:rsidR="005F0304" w:rsidRDefault="00F074E8" w:rsidP="00511953">
      <w:pPr>
        <w:spacing w:after="0" w:line="240" w:lineRule="auto"/>
        <w:jc w:val="both"/>
        <w:rPr>
          <w:rFonts w:ascii="Times New Roman" w:hAnsi="Times New Roman" w:cs="Times New Roman"/>
        </w:rPr>
      </w:pPr>
      <w:r>
        <w:rPr>
          <w:rFonts w:ascii="Times New Roman" w:hAnsi="Times New Roman" w:cs="Times New Roman"/>
        </w:rPr>
        <w:t>При визначен</w:t>
      </w:r>
      <w:r w:rsidR="00EE1700">
        <w:rPr>
          <w:rFonts w:ascii="Times New Roman" w:hAnsi="Times New Roman" w:cs="Times New Roman"/>
        </w:rPr>
        <w:t>ні</w:t>
      </w:r>
      <w:r>
        <w:rPr>
          <w:rFonts w:ascii="Times New Roman" w:hAnsi="Times New Roman" w:cs="Times New Roman"/>
        </w:rPr>
        <w:t xml:space="preserve"> очікуван</w:t>
      </w:r>
      <w:r w:rsidR="00EE1700">
        <w:rPr>
          <w:rFonts w:ascii="Times New Roman" w:hAnsi="Times New Roman" w:cs="Times New Roman"/>
        </w:rPr>
        <w:t xml:space="preserve">ої вартості замовник </w:t>
      </w:r>
      <w:r w:rsidR="005F0304" w:rsidRPr="005F0304">
        <w:rPr>
          <w:rFonts w:ascii="Times New Roman" w:hAnsi="Times New Roman" w:cs="Times New Roman"/>
        </w:rPr>
        <w:t>неухильно дотримув</w:t>
      </w:r>
      <w:r w:rsidR="005F0304">
        <w:rPr>
          <w:rFonts w:ascii="Times New Roman" w:hAnsi="Times New Roman" w:cs="Times New Roman"/>
        </w:rPr>
        <w:t>ався</w:t>
      </w:r>
      <w:r w:rsidR="005F0304" w:rsidRPr="005F0304">
        <w:rPr>
          <w:rFonts w:ascii="Times New Roman" w:hAnsi="Times New Roman" w:cs="Times New Roman"/>
        </w:rPr>
        <w:t xml:space="preserve"> принципів проведення публічних </w:t>
      </w:r>
      <w:proofErr w:type="spellStart"/>
      <w:r w:rsidR="005F0304" w:rsidRPr="005F0304">
        <w:rPr>
          <w:rFonts w:ascii="Times New Roman" w:hAnsi="Times New Roman" w:cs="Times New Roman"/>
        </w:rPr>
        <w:t>закупівель</w:t>
      </w:r>
      <w:proofErr w:type="spellEnd"/>
      <w:r w:rsidR="005F0304" w:rsidRPr="005F0304">
        <w:rPr>
          <w:rFonts w:ascii="Times New Roman" w:hAnsi="Times New Roman" w:cs="Times New Roman"/>
        </w:rPr>
        <w:t>, визначених статтею 5 Закону України "Про публічні закупівлі"</w:t>
      </w:r>
      <w:r w:rsidR="005F0304">
        <w:rPr>
          <w:rFonts w:ascii="Times New Roman" w:hAnsi="Times New Roman" w:cs="Times New Roman"/>
        </w:rPr>
        <w:t xml:space="preserve"> та </w:t>
      </w:r>
      <w:r w:rsidR="00EE1700">
        <w:rPr>
          <w:rFonts w:ascii="Times New Roman" w:hAnsi="Times New Roman" w:cs="Times New Roman"/>
        </w:rPr>
        <w:t xml:space="preserve">враховував </w:t>
      </w:r>
      <w:r w:rsidRPr="00F074E8">
        <w:rPr>
          <w:rFonts w:ascii="Times New Roman" w:hAnsi="Times New Roman" w:cs="Times New Roman"/>
        </w:rPr>
        <w:t xml:space="preserve">методи визначення очікуваної </w:t>
      </w:r>
      <w:r w:rsidR="00EE1700">
        <w:rPr>
          <w:rFonts w:ascii="Times New Roman" w:hAnsi="Times New Roman" w:cs="Times New Roman"/>
        </w:rPr>
        <w:t>вартості предмету закупівлі, що визначені в Н</w:t>
      </w:r>
      <w:r w:rsidRPr="00F074E8">
        <w:rPr>
          <w:rFonts w:ascii="Times New Roman" w:hAnsi="Times New Roman" w:cs="Times New Roman"/>
        </w:rPr>
        <w:t>аказ</w:t>
      </w:r>
      <w:r w:rsidR="00EE1700">
        <w:rPr>
          <w:rFonts w:ascii="Times New Roman" w:hAnsi="Times New Roman" w:cs="Times New Roman"/>
        </w:rPr>
        <w:t>і</w:t>
      </w:r>
      <w:r w:rsidRPr="00F074E8">
        <w:rPr>
          <w:rFonts w:ascii="Times New Roman" w:hAnsi="Times New Roman" w:cs="Times New Roman"/>
        </w:rPr>
        <w:t xml:space="preserve"> </w:t>
      </w:r>
      <w:r w:rsidR="00EE1700">
        <w:rPr>
          <w:rFonts w:ascii="Times New Roman" w:hAnsi="Times New Roman" w:cs="Times New Roman"/>
        </w:rPr>
        <w:t>М</w:t>
      </w:r>
      <w:r w:rsidRPr="00F074E8">
        <w:rPr>
          <w:rFonts w:ascii="Times New Roman" w:hAnsi="Times New Roman" w:cs="Times New Roman"/>
        </w:rPr>
        <w:t>іністерства розвитку економіки, торгівлі та сільського госпо</w:t>
      </w:r>
      <w:r w:rsidR="00EE1700">
        <w:rPr>
          <w:rFonts w:ascii="Times New Roman" w:hAnsi="Times New Roman" w:cs="Times New Roman"/>
        </w:rPr>
        <w:t xml:space="preserve">дарства України від 18.02.2020 </w:t>
      </w:r>
      <w:r w:rsidRPr="00F074E8">
        <w:rPr>
          <w:rFonts w:ascii="Times New Roman" w:hAnsi="Times New Roman" w:cs="Times New Roman"/>
        </w:rPr>
        <w:t>№ 275 «Про затвердження примірної методики визначення очікуваної вартості предмета закупівлі»</w:t>
      </w:r>
      <w:r w:rsidR="00593474">
        <w:rPr>
          <w:rFonts w:ascii="Times New Roman" w:hAnsi="Times New Roman" w:cs="Times New Roman"/>
        </w:rPr>
        <w:t xml:space="preserve"> </w:t>
      </w:r>
      <w:r w:rsidR="005F0304">
        <w:rPr>
          <w:rFonts w:ascii="Times New Roman" w:hAnsi="Times New Roman" w:cs="Times New Roman"/>
        </w:rPr>
        <w:t xml:space="preserve">із застосуванням методу порівняння ринкових цін. </w:t>
      </w:r>
      <w:r w:rsidR="0026611A" w:rsidRPr="0026611A">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26611A">
        <w:rPr>
          <w:rFonts w:ascii="Times New Roman" w:hAnsi="Times New Roman" w:cs="Times New Roman"/>
        </w:rPr>
        <w:t>закупівель</w:t>
      </w:r>
      <w:proofErr w:type="spellEnd"/>
      <w:r w:rsidR="0026611A" w:rsidRPr="0026611A">
        <w:rPr>
          <w:rFonts w:ascii="Times New Roman" w:hAnsi="Times New Roman" w:cs="Times New Roman"/>
        </w:rPr>
        <w:t xml:space="preserve"> </w:t>
      </w:r>
      <w:proofErr w:type="spellStart"/>
      <w:r w:rsidR="0026611A" w:rsidRPr="0026611A">
        <w:rPr>
          <w:rFonts w:ascii="Times New Roman" w:hAnsi="Times New Roman" w:cs="Times New Roman"/>
        </w:rPr>
        <w:t>Prozorro</w:t>
      </w:r>
      <w:proofErr w:type="spellEnd"/>
      <w:r w:rsidR="0026611A" w:rsidRPr="0026611A">
        <w:rPr>
          <w:rFonts w:ascii="Times New Roman" w:hAnsi="Times New Roman" w:cs="Times New Roman"/>
        </w:rPr>
        <w:t xml:space="preserve">, професійного модуля аналітики </w:t>
      </w:r>
      <w:proofErr w:type="spellStart"/>
      <w:r w:rsidR="0026611A" w:rsidRPr="0026611A">
        <w:rPr>
          <w:rFonts w:ascii="Times New Roman" w:hAnsi="Times New Roman" w:cs="Times New Roman"/>
        </w:rPr>
        <w:t>bi.prozorro</w:t>
      </w:r>
      <w:proofErr w:type="spellEnd"/>
      <w:r w:rsidR="0026611A" w:rsidRPr="0026611A">
        <w:rPr>
          <w:rFonts w:ascii="Times New Roman" w:hAnsi="Times New Roman" w:cs="Times New Roman"/>
        </w:rPr>
        <w:t xml:space="preserve">, електронного каталогу </w:t>
      </w:r>
      <w:proofErr w:type="spellStart"/>
      <w:r w:rsidR="0026611A" w:rsidRPr="0026611A">
        <w:rPr>
          <w:rFonts w:ascii="Times New Roman" w:hAnsi="Times New Roman" w:cs="Times New Roman"/>
        </w:rPr>
        <w:t>Prozorro.Market</w:t>
      </w:r>
      <w:proofErr w:type="spellEnd"/>
      <w:r w:rsidR="0026611A" w:rsidRPr="0026611A">
        <w:rPr>
          <w:rFonts w:ascii="Times New Roman" w:hAnsi="Times New Roman" w:cs="Times New Roman"/>
        </w:rPr>
        <w:t xml:space="preserve">, а також </w:t>
      </w:r>
      <w:proofErr w:type="spellStart"/>
      <w:r w:rsidR="0026611A" w:rsidRPr="0026611A">
        <w:rPr>
          <w:rFonts w:ascii="Times New Roman" w:hAnsi="Times New Roman" w:cs="Times New Roman"/>
        </w:rPr>
        <w:t>Google</w:t>
      </w:r>
      <w:proofErr w:type="spellEnd"/>
      <w:r w:rsidR="0026611A" w:rsidRPr="0026611A">
        <w:rPr>
          <w:rFonts w:ascii="Times New Roman" w:hAnsi="Times New Roman" w:cs="Times New Roman"/>
        </w:rPr>
        <w:t xml:space="preserve"> пошук (огляд веб-сайтів, </w:t>
      </w:r>
      <w:proofErr w:type="spellStart"/>
      <w:r w:rsidR="0026611A" w:rsidRPr="0026611A">
        <w:rPr>
          <w:rFonts w:ascii="Times New Roman" w:hAnsi="Times New Roman" w:cs="Times New Roman"/>
        </w:rPr>
        <w:t>прайси</w:t>
      </w:r>
      <w:proofErr w:type="spellEnd"/>
      <w:r w:rsidR="0026611A" w:rsidRPr="0026611A">
        <w:rPr>
          <w:rFonts w:ascii="Times New Roman" w:hAnsi="Times New Roman" w:cs="Times New Roman"/>
        </w:rPr>
        <w:t xml:space="preserve"> тощо)</w:t>
      </w:r>
      <w:r w:rsidR="0026611A">
        <w:rPr>
          <w:rFonts w:ascii="Times New Roman" w:hAnsi="Times New Roman" w:cs="Times New Roman"/>
        </w:rPr>
        <w:t>.</w:t>
      </w:r>
    </w:p>
    <w:p w14:paraId="795982AF" w14:textId="77777777" w:rsidR="005F0304" w:rsidRDefault="005F0304" w:rsidP="005F0304">
      <w:pPr>
        <w:spacing w:after="0" w:line="240" w:lineRule="auto"/>
        <w:jc w:val="both"/>
        <w:rPr>
          <w:rFonts w:ascii="Times New Roman" w:hAnsi="Times New Roman" w:cs="Times New Roman"/>
        </w:rPr>
      </w:pPr>
    </w:p>
    <w:p w14:paraId="35F74C39" w14:textId="33AE7E3B" w:rsidR="005F0304" w:rsidRPr="00C07553" w:rsidRDefault="005F0304" w:rsidP="00731BA0">
      <w:pPr>
        <w:spacing w:after="0" w:line="240" w:lineRule="auto"/>
        <w:jc w:val="both"/>
        <w:rPr>
          <w:rFonts w:ascii="Times New Roman" w:hAnsi="Times New Roman" w:cs="Times New Roman"/>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77ECAE1B"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6FF8"/>
    <w:rsid w:val="001D7F49"/>
    <w:rsid w:val="0026611A"/>
    <w:rsid w:val="00301BC7"/>
    <w:rsid w:val="00305EE4"/>
    <w:rsid w:val="00351B09"/>
    <w:rsid w:val="00377E08"/>
    <w:rsid w:val="003A5FEF"/>
    <w:rsid w:val="003D3B1D"/>
    <w:rsid w:val="00424241"/>
    <w:rsid w:val="004B3B8A"/>
    <w:rsid w:val="004E489E"/>
    <w:rsid w:val="00511953"/>
    <w:rsid w:val="00556ABA"/>
    <w:rsid w:val="00590E66"/>
    <w:rsid w:val="00593474"/>
    <w:rsid w:val="005E523E"/>
    <w:rsid w:val="005F0304"/>
    <w:rsid w:val="00637E10"/>
    <w:rsid w:val="00640A01"/>
    <w:rsid w:val="00683DDC"/>
    <w:rsid w:val="006A2D19"/>
    <w:rsid w:val="006B1DA6"/>
    <w:rsid w:val="00731BA0"/>
    <w:rsid w:val="007502A5"/>
    <w:rsid w:val="007732E7"/>
    <w:rsid w:val="007A50F1"/>
    <w:rsid w:val="008019D6"/>
    <w:rsid w:val="00825693"/>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E67918"/>
    <w:rsid w:val="00EE1700"/>
    <w:rsid w:val="00EE186C"/>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4579">
      <w:bodyDiv w:val="1"/>
      <w:marLeft w:val="0"/>
      <w:marRight w:val="0"/>
      <w:marTop w:val="0"/>
      <w:marBottom w:val="0"/>
      <w:divBdr>
        <w:top w:val="none" w:sz="0" w:space="0" w:color="auto"/>
        <w:left w:val="none" w:sz="0" w:space="0" w:color="auto"/>
        <w:bottom w:val="none" w:sz="0" w:space="0" w:color="auto"/>
        <w:right w:val="none" w:sz="0" w:space="0" w:color="auto"/>
      </w:divBdr>
    </w:div>
    <w:div w:id="405615968">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77636300">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792669808">
      <w:bodyDiv w:val="1"/>
      <w:marLeft w:val="0"/>
      <w:marRight w:val="0"/>
      <w:marTop w:val="0"/>
      <w:marBottom w:val="0"/>
      <w:divBdr>
        <w:top w:val="none" w:sz="0" w:space="0" w:color="auto"/>
        <w:left w:val="none" w:sz="0" w:space="0" w:color="auto"/>
        <w:bottom w:val="none" w:sz="0" w:space="0" w:color="auto"/>
        <w:right w:val="none" w:sz="0" w:space="0" w:color="auto"/>
      </w:divBdr>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729255325">
      <w:bodyDiv w:val="1"/>
      <w:marLeft w:val="0"/>
      <w:marRight w:val="0"/>
      <w:marTop w:val="0"/>
      <w:marBottom w:val="0"/>
      <w:divBdr>
        <w:top w:val="none" w:sz="0" w:space="0" w:color="auto"/>
        <w:left w:val="none" w:sz="0" w:space="0" w:color="auto"/>
        <w:bottom w:val="none" w:sz="0" w:space="0" w:color="auto"/>
        <w:right w:val="none" w:sz="0" w:space="0" w:color="auto"/>
      </w:divBdr>
    </w:div>
    <w:div w:id="1835952917">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elements/1.1/"/>
    <ds:schemaRef ds:uri="21a3cdd7-b7f5-4e00-b9e7-681cfd136eac"/>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www.w3.org/XML/1998/namespace"/>
    <ds:schemaRef ds:uri="c8c76e99-bfbc-4ac6-b8a2-12a48c184727"/>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00152957-1951-4AD8-9A91-60160A2F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4940</Words>
  <Characters>2817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2024-07-08T20:59:00Z</dcterms:created>
  <dcterms:modified xsi:type="dcterms:W3CDTF">2024-07-10T21:16:00Z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