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723E" w14:textId="4D978E01" w:rsidR="002858C1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18BCDD3F" w:rsidR="00356302" w:rsidRPr="00BB3452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"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Реконструкція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системи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водопостачання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водовідведення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території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інформаційно-освітнього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центру РЛП "Знесіння" на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вул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О. Довбуша,24, м.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Львів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" (ДК 021:2015: 45454000-4 — </w:t>
      </w:r>
      <w:proofErr w:type="spellStart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Реконструкція</w:t>
      </w:r>
      <w:proofErr w:type="spellEnd"/>
      <w:r w:rsidR="00BB3452" w:rsidRPr="00BB3452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B345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BD168" w14:textId="0E46C11E" w:rsidR="000D0DFE" w:rsidRDefault="00A90B9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Згідно Постанови КМУ від 1 серпня 2005 р. №668 «Про затвердження Загальних умов укладення та виконання договорів </w:t>
      </w:r>
      <w:proofErr w:type="spellStart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підряду</w:t>
      </w:r>
      <w:proofErr w:type="spellEnd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 в капітальному будівництві» кошторисна документація - кошториси та інші документи, пов'язані із складанням (розрахунки, </w:t>
      </w:r>
      <w:proofErr w:type="spellStart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="000D0DFE" w:rsidRPr="000D0DFE">
        <w:rPr>
          <w:rFonts w:ascii="Times New Roman" w:hAnsi="Times New Roman" w:cs="Times New Roman"/>
          <w:sz w:val="24"/>
          <w:szCs w:val="24"/>
          <w:lang w:val="uk-UA"/>
        </w:rPr>
        <w:t>, пояснення, відомості про ресурси тощо) і необхідні для визначення кошторисної вартості будівництва та договірної ціни.</w:t>
      </w:r>
    </w:p>
    <w:p w14:paraId="7D4ECEC2" w14:textId="049D68D8" w:rsidR="000D0DFE" w:rsidRPr="000D0DFE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Враховуючи зазначене, на підставі кошторисної документації, а саме, зведеного кошторисного розрахунку вартості об’єкта будівництва, було здійснено обрахування очікуваної вартості предмета закупівлі.</w:t>
      </w:r>
    </w:p>
    <w:p w14:paraId="535ED845" w14:textId="77777777" w:rsidR="000D0DFE" w:rsidRP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 xml:space="preserve">Однак, очікувана вартість закупівлі будівельних робіт не може включати утримання служби замовника (Глава 10 кошторису) та Главу 12 «Проектно-вишукувальні роботи та авторський нагляд». </w:t>
      </w:r>
    </w:p>
    <w:p w14:paraId="06234BA4" w14:textId="789BA934" w:rsidR="00D62933" w:rsidRDefault="000D0DFE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0DFE">
        <w:rPr>
          <w:rFonts w:ascii="Times New Roman" w:hAnsi="Times New Roman" w:cs="Times New Roman"/>
          <w:sz w:val="24"/>
          <w:szCs w:val="24"/>
          <w:lang w:val="uk-UA"/>
        </w:rPr>
        <w:t>Таким чином, розмір очікуваної вартості предмета закупівлі визначено згідно із Зведеним кошторисним розрахунком, який знаходиться в складі проектної документації. При визначенні очікуваної вартості використовується зведений кошторисний розрахунок вартості об’єкта будівництва, за виключенням суми глави 10 та глави 12, з урахуванням ПДВ.</w:t>
      </w:r>
    </w:p>
    <w:p w14:paraId="39F11ABE" w14:textId="77777777" w:rsidR="000D0DFE" w:rsidRDefault="000D0DFE" w:rsidP="000D0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26106319" w:rsidR="003C2B4B" w:rsidRPr="00BB3452" w:rsidRDefault="0027177D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452" w:rsidRPr="00BB3452">
        <w:rPr>
          <w:rFonts w:ascii="Times New Roman" w:hAnsi="Times New Roman" w:cs="Times New Roman"/>
          <w:sz w:val="24"/>
          <w:szCs w:val="24"/>
        </w:rPr>
        <w:t xml:space="preserve">КЕКВ: 3142 — </w:t>
      </w:r>
      <w:proofErr w:type="spellStart"/>
      <w:r w:rsidR="00BB3452" w:rsidRPr="00BB3452">
        <w:rPr>
          <w:rFonts w:ascii="Times New Roman" w:hAnsi="Times New Roman" w:cs="Times New Roman"/>
          <w:sz w:val="24"/>
          <w:szCs w:val="24"/>
        </w:rPr>
        <w:t>Реконструкція</w:t>
      </w:r>
      <w:proofErr w:type="spellEnd"/>
      <w:r w:rsidR="00BB3452" w:rsidRPr="00BB34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B3452" w:rsidRPr="00BB3452">
        <w:rPr>
          <w:rFonts w:ascii="Times New Roman" w:hAnsi="Times New Roman" w:cs="Times New Roman"/>
          <w:sz w:val="24"/>
          <w:szCs w:val="24"/>
        </w:rPr>
        <w:t>реставрація</w:t>
      </w:r>
      <w:proofErr w:type="spellEnd"/>
      <w:r w:rsidR="00BB3452" w:rsidRPr="00BB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52" w:rsidRPr="00BB345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BB3452" w:rsidRPr="00BB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452" w:rsidRPr="00BB3452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="00677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5D1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45D13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="00B45D13" w:rsidRPr="00593947">
        <w:rPr>
          <w:rFonts w:ascii="Times New Roman" w:hAnsi="Times New Roman" w:cs="Times New Roman"/>
          <w:sz w:val="24"/>
          <w:szCs w:val="24"/>
        </w:rPr>
        <w:t xml:space="preserve"> </w:t>
      </w:r>
      <w:r w:rsidR="00B45D13">
        <w:rPr>
          <w:rFonts w:ascii="Times New Roman" w:hAnsi="Times New Roman" w:cs="Times New Roman"/>
          <w:sz w:val="24"/>
          <w:szCs w:val="24"/>
          <w:lang w:val="uk-UA"/>
        </w:rPr>
        <w:t>Ухвалою Львівської міської ради</w:t>
      </w:r>
      <w:r w:rsidR="00B45D13">
        <w:rPr>
          <w:rFonts w:ascii="Times New Roman" w:hAnsi="Times New Roman" w:cs="Times New Roman"/>
          <w:sz w:val="24"/>
          <w:szCs w:val="24"/>
          <w:lang w:val="uk-UA"/>
        </w:rPr>
        <w:t xml:space="preserve"> № 4512 </w:t>
      </w:r>
      <w:bookmarkStart w:id="0" w:name="_GoBack"/>
      <w:bookmarkEnd w:id="0"/>
      <w:r w:rsidR="00B45D13">
        <w:rPr>
          <w:rFonts w:ascii="Times New Roman" w:hAnsi="Times New Roman" w:cs="Times New Roman"/>
          <w:sz w:val="24"/>
          <w:szCs w:val="24"/>
          <w:lang w:val="uk-UA"/>
        </w:rPr>
        <w:t>від 28.03.2024</w:t>
      </w:r>
      <w:r w:rsidR="00B45D13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BB3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30DD3CEA" w:rsidR="00A90B96" w:rsidRPr="00A90B96" w:rsidRDefault="0008180C" w:rsidP="00B35B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кошторисних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Настанова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Настанова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науково-проектних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вишукувальних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Мінрегіону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01.11.2021 № 281</w:t>
      </w:r>
      <w:r w:rsidR="000D0DFE">
        <w:rPr>
          <w:rFonts w:ascii="Times New Roman" w:hAnsi="Times New Roman" w:cs="Times New Roman"/>
          <w:sz w:val="24"/>
          <w:szCs w:val="24"/>
        </w:rPr>
        <w:t>.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E46BC8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Завершальним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етапом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проекту є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результатом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експертна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Відтак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об’єкту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0D0D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B35B36" w:rsidRPr="00B35B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"Реконструкція системи водопостачання та водовідведення на території інформаційно-освітнього центру РЛП "Знесіння" на вул. О. Довбуша,24, м. Львів"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та проведено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експертизу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, за результатами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експертний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проектної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0DFE" w:rsidRPr="00E46BC8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="000D0DFE" w:rsidRPr="00E46BC8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E138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168-16/06/24 </w:t>
      </w:r>
      <w:proofErr w:type="spellStart"/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29 </w:t>
      </w:r>
      <w:proofErr w:type="spellStart"/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>липня</w:t>
      </w:r>
      <w:proofErr w:type="spellEnd"/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2024</w:t>
      </w:r>
      <w:r w:rsidR="000D0DFE" w:rsidRPr="00E138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(Реєстраційний номер </w:t>
      </w:r>
      <w:r w:rsidR="00B35B36" w:rsidRPr="00B35B36">
        <w:rPr>
          <w:rFonts w:ascii="Times New Roman" w:eastAsia="Times New Roman" w:hAnsi="Times New Roman" w:cs="Times New Roman"/>
          <w:sz w:val="24"/>
          <w:szCs w:val="24"/>
          <w:lang w:eastAsia="uk-UA"/>
        </w:rPr>
        <w:t>EX01:0314-0304-8776-6070</w:t>
      </w:r>
      <w:r w:rsidR="000D0D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D0DFE" w:rsidRPr="00E46BC8">
        <w:rPr>
          <w:rFonts w:ascii="Times New Roman" w:hAnsi="Times New Roman" w:cs="Times New Roman"/>
          <w:sz w:val="24"/>
          <w:szCs w:val="24"/>
        </w:rPr>
        <w:t>.</w:t>
      </w:r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r w:rsidR="000D0DFE" w:rsidRPr="0059394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проектній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міститься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детальний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закуповуються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="000D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>
        <w:rPr>
          <w:rFonts w:ascii="Times New Roman" w:hAnsi="Times New Roman" w:cs="Times New Roman"/>
          <w:sz w:val="24"/>
          <w:szCs w:val="24"/>
        </w:rPr>
        <w:t>р</w:t>
      </w:r>
      <w:r w:rsidR="000D0DFE" w:rsidRPr="00593947">
        <w:rPr>
          <w:rFonts w:ascii="Times New Roman" w:hAnsi="Times New Roman" w:cs="Times New Roman"/>
          <w:sz w:val="24"/>
          <w:szCs w:val="24"/>
        </w:rPr>
        <w:t>оботи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виконуватись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проектом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за проектом,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будівельно-монтажних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виконуються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норм і правил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виконуватись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проектній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якісними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 xml:space="preserve"> ДСТУ та чинному </w:t>
      </w:r>
      <w:proofErr w:type="spellStart"/>
      <w:r w:rsidR="000D0DFE" w:rsidRPr="00593947">
        <w:rPr>
          <w:rFonts w:ascii="Times New Roman" w:hAnsi="Times New Roman" w:cs="Times New Roman"/>
          <w:sz w:val="24"/>
          <w:szCs w:val="24"/>
        </w:rPr>
        <w:t>законодавству</w:t>
      </w:r>
      <w:proofErr w:type="spellEnd"/>
      <w:r w:rsidR="000D0DFE" w:rsidRPr="00593947">
        <w:rPr>
          <w:rFonts w:ascii="Times New Roman" w:hAnsi="Times New Roman" w:cs="Times New Roman"/>
          <w:sz w:val="24"/>
          <w:szCs w:val="24"/>
        </w:rPr>
        <w:t>.</w:t>
      </w:r>
      <w:r w:rsidR="000D0D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B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0"/>
    <w:rsid w:val="00052024"/>
    <w:rsid w:val="0008180C"/>
    <w:rsid w:val="000A2ED7"/>
    <w:rsid w:val="000D0DFE"/>
    <w:rsid w:val="00196FDA"/>
    <w:rsid w:val="001B07ED"/>
    <w:rsid w:val="001E737D"/>
    <w:rsid w:val="0027177D"/>
    <w:rsid w:val="002858C1"/>
    <w:rsid w:val="002F53E2"/>
    <w:rsid w:val="00356302"/>
    <w:rsid w:val="003C2B4B"/>
    <w:rsid w:val="00443110"/>
    <w:rsid w:val="00477A4D"/>
    <w:rsid w:val="004A1EF6"/>
    <w:rsid w:val="004C4409"/>
    <w:rsid w:val="00500425"/>
    <w:rsid w:val="00567FC4"/>
    <w:rsid w:val="00642B2D"/>
    <w:rsid w:val="0067741E"/>
    <w:rsid w:val="00780D48"/>
    <w:rsid w:val="00794088"/>
    <w:rsid w:val="007C35DD"/>
    <w:rsid w:val="007D45A3"/>
    <w:rsid w:val="008B0EB2"/>
    <w:rsid w:val="008B560A"/>
    <w:rsid w:val="009603D9"/>
    <w:rsid w:val="00966360"/>
    <w:rsid w:val="00A90B96"/>
    <w:rsid w:val="00B35B36"/>
    <w:rsid w:val="00B45D13"/>
    <w:rsid w:val="00BB3452"/>
    <w:rsid w:val="00C3160E"/>
    <w:rsid w:val="00CD4F79"/>
    <w:rsid w:val="00CF7CF0"/>
    <w:rsid w:val="00D62933"/>
    <w:rsid w:val="00DA3C16"/>
    <w:rsid w:val="00DC3034"/>
    <w:rsid w:val="00DD3468"/>
    <w:rsid w:val="00E615F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</cp:lastModifiedBy>
  <cp:revision>19</cp:revision>
  <cp:lastPrinted>2023-05-01T07:31:00Z</cp:lastPrinted>
  <dcterms:created xsi:type="dcterms:W3CDTF">2023-04-26T12:37:00Z</dcterms:created>
  <dcterms:modified xsi:type="dcterms:W3CDTF">2024-08-02T11:44:00Z</dcterms:modified>
</cp:coreProperties>
</file>