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723E" w14:textId="4D978E01" w:rsidR="002858C1" w:rsidRDefault="00DA3C1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до постанов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9EE9A" w14:textId="18BCDD3F" w:rsidR="00356302" w:rsidRPr="00BB3452" w:rsidRDefault="00DA3C1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"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Реконструкція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системи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водопостачання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та 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водовідведення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території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інформаційно-освітнього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центру РЛП "Знесіння" на 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вул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О. Довбуша,24, м. 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Львів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" (ДК 021:2015: 45454000-4 — </w:t>
      </w:r>
      <w:proofErr w:type="spellStart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Реконструкція</w:t>
      </w:r>
      <w:proofErr w:type="spellEnd"/>
      <w:r w:rsidR="00BB3452" w:rsidRPr="00BB3452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BB345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BD168" w14:textId="0E46C11E" w:rsidR="000D0DFE" w:rsidRDefault="00A90B9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 xml:space="preserve">Згідно Постанови КМУ від 1 серпня 2005 р. №668 «Про затвердження Загальних умов укладення та виконання договорів </w:t>
      </w:r>
      <w:proofErr w:type="spellStart"/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>підряду</w:t>
      </w:r>
      <w:proofErr w:type="spellEnd"/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 xml:space="preserve"> в капітальному будівництві» кошторисна документація - кошториси та інші документи, пов'язані із складанням (розрахунки, </w:t>
      </w:r>
      <w:proofErr w:type="spellStart"/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>, пояснення, відомості про ресурси тощо) і необхідні для визначення кошторисної вартості будівництва та договірної ціни.</w:t>
      </w:r>
    </w:p>
    <w:p w14:paraId="7D4ECEC2" w14:textId="049D68D8" w:rsidR="000D0DFE" w:rsidRPr="000D0DFE" w:rsidRDefault="000D0DFE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>Враховуючи зазначене, на підставі кошторисної документації, а саме, зведеного кошторисного розрахунку вартості об’єкта будівництва, було здійснено обрахування очікуваної вартості предмета закупівлі.</w:t>
      </w:r>
    </w:p>
    <w:p w14:paraId="535ED845" w14:textId="77777777" w:rsidR="000D0DFE" w:rsidRPr="000D0DFE" w:rsidRDefault="000D0DFE" w:rsidP="000D0D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 xml:space="preserve">Однак, очікувана вартість закупівлі будівельних робіт не може включати утримання служби замовника (Глава 10 кошторису) та Главу 12 «Проектно-вишукувальні роботи та авторський нагляд». </w:t>
      </w:r>
    </w:p>
    <w:p w14:paraId="06234BA4" w14:textId="789BA934" w:rsidR="00D62933" w:rsidRDefault="000D0DFE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>Таким чином, розмір очікуваної вартості предмета закупівлі визначено згідно із Зведеним кошторисним розрахунком, який знаходиться в складі проектної документації. При визначенні очікуваної вартості використовується зведений кошторисний розрахунок вартості об’єкта будівництва, за виключенням суми глави 10 та глави 12, з урахуванням ПДВ.</w:t>
      </w:r>
    </w:p>
    <w:p w14:paraId="39F11ABE" w14:textId="77777777" w:rsidR="000D0DFE" w:rsidRDefault="000D0DFE" w:rsidP="000D0D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26106319" w:rsidR="003C2B4B" w:rsidRPr="00BB3452" w:rsidRDefault="0027177D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3452" w:rsidRPr="00BB3452">
        <w:rPr>
          <w:rFonts w:ascii="Times New Roman" w:hAnsi="Times New Roman" w:cs="Times New Roman"/>
          <w:sz w:val="24"/>
          <w:szCs w:val="24"/>
        </w:rPr>
        <w:t xml:space="preserve">КЕКВ: 3142 — </w:t>
      </w:r>
      <w:proofErr w:type="spellStart"/>
      <w:r w:rsidR="00BB3452" w:rsidRPr="00BB3452">
        <w:rPr>
          <w:rFonts w:ascii="Times New Roman" w:hAnsi="Times New Roman" w:cs="Times New Roman"/>
          <w:sz w:val="24"/>
          <w:szCs w:val="24"/>
        </w:rPr>
        <w:t>Реконструкція</w:t>
      </w:r>
      <w:proofErr w:type="spellEnd"/>
      <w:r w:rsidR="00BB3452" w:rsidRPr="00BB345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BB3452" w:rsidRPr="00BB3452">
        <w:rPr>
          <w:rFonts w:ascii="Times New Roman" w:hAnsi="Times New Roman" w:cs="Times New Roman"/>
          <w:sz w:val="24"/>
          <w:szCs w:val="24"/>
        </w:rPr>
        <w:t>реставрація</w:t>
      </w:r>
      <w:proofErr w:type="spellEnd"/>
      <w:r w:rsidR="00BB3452" w:rsidRPr="00B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452" w:rsidRPr="00BB3452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="00BB3452" w:rsidRPr="00B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452" w:rsidRPr="00BB3452">
        <w:rPr>
          <w:rFonts w:ascii="Times New Roman" w:hAnsi="Times New Roman" w:cs="Times New Roman"/>
          <w:sz w:val="24"/>
          <w:szCs w:val="24"/>
        </w:rPr>
        <w:t>об’єктів</w:t>
      </w:r>
      <w:proofErr w:type="spellEnd"/>
      <w:r w:rsidR="006774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5D13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B45D13">
        <w:rPr>
          <w:rFonts w:ascii="Times New Roman" w:hAnsi="Times New Roman" w:cs="Times New Roman"/>
          <w:sz w:val="24"/>
          <w:szCs w:val="24"/>
        </w:rPr>
        <w:t>затверджений</w:t>
      </w:r>
      <w:proofErr w:type="spellEnd"/>
      <w:r w:rsidR="00B45D13" w:rsidRPr="00593947">
        <w:rPr>
          <w:rFonts w:ascii="Times New Roman" w:hAnsi="Times New Roman" w:cs="Times New Roman"/>
          <w:sz w:val="24"/>
          <w:szCs w:val="24"/>
        </w:rPr>
        <w:t xml:space="preserve"> </w:t>
      </w:r>
      <w:r w:rsidR="00B45D13">
        <w:rPr>
          <w:rFonts w:ascii="Times New Roman" w:hAnsi="Times New Roman" w:cs="Times New Roman"/>
          <w:sz w:val="24"/>
          <w:szCs w:val="24"/>
          <w:lang w:val="uk-UA"/>
        </w:rPr>
        <w:t>Ухвалою Львівської міської ради</w:t>
      </w:r>
      <w:r w:rsidR="00B45D13">
        <w:rPr>
          <w:rFonts w:ascii="Times New Roman" w:hAnsi="Times New Roman" w:cs="Times New Roman"/>
          <w:sz w:val="24"/>
          <w:szCs w:val="24"/>
          <w:lang w:val="uk-UA"/>
        </w:rPr>
        <w:t xml:space="preserve"> № 4512 </w:t>
      </w:r>
      <w:bookmarkStart w:id="0" w:name="_GoBack"/>
      <w:bookmarkEnd w:id="0"/>
      <w:r w:rsidR="00B45D13">
        <w:rPr>
          <w:rFonts w:ascii="Times New Roman" w:hAnsi="Times New Roman" w:cs="Times New Roman"/>
          <w:sz w:val="24"/>
          <w:szCs w:val="24"/>
          <w:lang w:val="uk-UA"/>
        </w:rPr>
        <w:t>від 28.03.2024</w:t>
      </w:r>
      <w:r w:rsidR="00B45D13">
        <w:rPr>
          <w:rFonts w:ascii="Times New Roman" w:hAnsi="Times New Roman" w:cs="Times New Roman"/>
          <w:sz w:val="24"/>
          <w:szCs w:val="24"/>
          <w:lang w:val="uk-UA"/>
        </w:rPr>
        <w:t>р.</w:t>
      </w:r>
      <w:r w:rsidR="00BB34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30DD3CEA" w:rsidR="00A90B96" w:rsidRPr="00A90B96" w:rsidRDefault="0008180C" w:rsidP="00B35B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Технічні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якісні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характеристики предмета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визначено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до потреб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чинних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кошторисних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норм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Настанова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>» та «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Настанова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науково-проектних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вишукувальних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експертизи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затверджені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наказом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Мінрегіону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01.11.2021 № 281</w:t>
      </w:r>
      <w:r w:rsidR="000D0DFE">
        <w:rPr>
          <w:rFonts w:ascii="Times New Roman" w:hAnsi="Times New Roman" w:cs="Times New Roman"/>
          <w:sz w:val="24"/>
          <w:szCs w:val="24"/>
        </w:rPr>
        <w:t>.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E46BC8">
        <w:rPr>
          <w:rFonts w:ascii="Times New Roman" w:hAnsi="Times New Roman" w:cs="Times New Roman"/>
          <w:sz w:val="24"/>
          <w:szCs w:val="24"/>
        </w:rPr>
        <w:t xml:space="preserve">Так,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Замовником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торгів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розроблено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проектну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документацію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об’єкта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Завершальним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етапом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розроблення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проекту є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експертизи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результатом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експертна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негативний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висновок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Відтак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об’єкту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0D0D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</w:t>
      </w:r>
      <w:r w:rsidR="00B35B36" w:rsidRPr="00B35B3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"Реконструкція системи водопостачання та водовідведення на території інформаційно-освітнього центру РЛП "Знесіння" на вул. О. Довбуша,24, м. Львів"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розроблено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проекту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документацію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та проведено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експертизу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за результатами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Замовником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торгів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отримано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експертний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E138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 w:rsidR="00B35B36" w:rsidRPr="00B35B3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168-16/06/24 </w:t>
      </w:r>
      <w:proofErr w:type="spellStart"/>
      <w:r w:rsidR="00B35B36" w:rsidRPr="00B35B3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 w:rsidR="00B35B36" w:rsidRPr="00B35B3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29 </w:t>
      </w:r>
      <w:proofErr w:type="spellStart"/>
      <w:r w:rsidR="00B35B36" w:rsidRPr="00B35B36">
        <w:rPr>
          <w:rFonts w:ascii="Times New Roman" w:eastAsia="Times New Roman" w:hAnsi="Times New Roman" w:cs="Times New Roman"/>
          <w:sz w:val="24"/>
          <w:szCs w:val="24"/>
          <w:lang w:eastAsia="uk-UA"/>
        </w:rPr>
        <w:t>липня</w:t>
      </w:r>
      <w:proofErr w:type="spellEnd"/>
      <w:r w:rsidR="00B35B36" w:rsidRPr="00B35B3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2024</w:t>
      </w:r>
      <w:r w:rsidR="000D0DFE" w:rsidRPr="00E138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(Реєстраційний номер </w:t>
      </w:r>
      <w:r w:rsidR="00B35B36" w:rsidRPr="00B35B36">
        <w:rPr>
          <w:rFonts w:ascii="Times New Roman" w:eastAsia="Times New Roman" w:hAnsi="Times New Roman" w:cs="Times New Roman"/>
          <w:sz w:val="24"/>
          <w:szCs w:val="24"/>
          <w:lang w:eastAsia="uk-UA"/>
        </w:rPr>
        <w:t>EX01:0314-0304-8776-6070</w:t>
      </w:r>
      <w:r w:rsidR="000D0D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</w:t>
      </w:r>
      <w:r w:rsidR="000D0DFE" w:rsidRPr="00E46BC8">
        <w:rPr>
          <w:rFonts w:ascii="Times New Roman" w:hAnsi="Times New Roman" w:cs="Times New Roman"/>
          <w:sz w:val="24"/>
          <w:szCs w:val="24"/>
        </w:rPr>
        <w:t>.</w:t>
      </w:r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проектній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міститься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детальний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закуповуються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технічні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обсяги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Зазначені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р</w:t>
      </w:r>
      <w:r w:rsidR="000D0DFE" w:rsidRPr="00593947">
        <w:rPr>
          <w:rFonts w:ascii="Times New Roman" w:hAnsi="Times New Roman" w:cs="Times New Roman"/>
          <w:sz w:val="24"/>
          <w:szCs w:val="24"/>
        </w:rPr>
        <w:t>оботи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виконуватись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затвердженим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проектом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діючих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нормативних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термінів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за проектом,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будівельно-монтажних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виконуються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діючих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норм і правил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безпечних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конкретних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виконуватись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проектній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якісними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ДСТУ та чинному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законодавству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>.</w:t>
      </w:r>
      <w:r w:rsidR="000D0D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35B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10"/>
    <w:rsid w:val="00052024"/>
    <w:rsid w:val="0008180C"/>
    <w:rsid w:val="000A2ED7"/>
    <w:rsid w:val="000D0DFE"/>
    <w:rsid w:val="00196FDA"/>
    <w:rsid w:val="001B07ED"/>
    <w:rsid w:val="001E737D"/>
    <w:rsid w:val="0027177D"/>
    <w:rsid w:val="002858C1"/>
    <w:rsid w:val="002F53E2"/>
    <w:rsid w:val="00356302"/>
    <w:rsid w:val="003C2B4B"/>
    <w:rsid w:val="00443110"/>
    <w:rsid w:val="00477A4D"/>
    <w:rsid w:val="004A1EF6"/>
    <w:rsid w:val="004C4409"/>
    <w:rsid w:val="00500425"/>
    <w:rsid w:val="00567FC4"/>
    <w:rsid w:val="00642B2D"/>
    <w:rsid w:val="0067741E"/>
    <w:rsid w:val="00780D48"/>
    <w:rsid w:val="00794088"/>
    <w:rsid w:val="007C35DD"/>
    <w:rsid w:val="007D45A3"/>
    <w:rsid w:val="008B0EB2"/>
    <w:rsid w:val="008B560A"/>
    <w:rsid w:val="009603D9"/>
    <w:rsid w:val="00966360"/>
    <w:rsid w:val="00A90B96"/>
    <w:rsid w:val="00B35B36"/>
    <w:rsid w:val="00B45D13"/>
    <w:rsid w:val="00BB3452"/>
    <w:rsid w:val="00C3160E"/>
    <w:rsid w:val="00CD4F79"/>
    <w:rsid w:val="00CF7CF0"/>
    <w:rsid w:val="00D62933"/>
    <w:rsid w:val="00DA3C16"/>
    <w:rsid w:val="00DC3034"/>
    <w:rsid w:val="00DD3468"/>
    <w:rsid w:val="00E615F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2345</Words>
  <Characters>1337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</cp:lastModifiedBy>
  <cp:revision>19</cp:revision>
  <cp:lastPrinted>2023-05-01T07:31:00Z</cp:lastPrinted>
  <dcterms:created xsi:type="dcterms:W3CDTF">2023-04-26T12:37:00Z</dcterms:created>
  <dcterms:modified xsi:type="dcterms:W3CDTF">2024-08-02T11:44:00Z</dcterms:modified>
</cp:coreProperties>
</file>