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9F6EFA" w:rsidRDefault="00F05424" w:rsidP="009F6EFA">
      <w:pPr>
        <w:spacing w:line="240" w:lineRule="auto"/>
        <w:ind w:left="0" w:hanging="2"/>
        <w:jc w:val="both"/>
        <w:rPr>
          <w:rFonts w:ascii="Arial" w:eastAsia="Arial" w:hAnsi="Arial" w:cs="Arial"/>
          <w:b/>
          <w:position w:val="0"/>
          <w:sz w:val="22"/>
          <w:szCs w:val="22"/>
        </w:rPr>
      </w:pPr>
      <w:r>
        <w:rPr>
          <w:rFonts w:ascii="Arial" w:eastAsia="Arial" w:hAnsi="Arial" w:cs="Arial"/>
          <w:b/>
          <w:color w:val="000000"/>
        </w:rPr>
        <w:t xml:space="preserve">Предмет </w:t>
      </w:r>
      <w:proofErr w:type="spellStart"/>
      <w:r>
        <w:rPr>
          <w:rFonts w:ascii="Arial" w:eastAsia="Arial" w:hAnsi="Arial" w:cs="Arial"/>
          <w:b/>
          <w:color w:val="000000"/>
        </w:rPr>
        <w:t>закупівлі</w:t>
      </w:r>
      <w:proofErr w:type="spellEnd"/>
      <w:r>
        <w:rPr>
          <w:rFonts w:ascii="Arial" w:eastAsia="Arial" w:hAnsi="Arial" w:cs="Arial"/>
          <w:b/>
          <w:color w:val="000000"/>
        </w:rPr>
        <w:t xml:space="preserve">: </w:t>
      </w:r>
      <w:r w:rsidR="009F6EFA">
        <w:rPr>
          <w:rFonts w:ascii="Arial" w:eastAsia="Arial" w:hAnsi="Arial" w:cs="Arial"/>
          <w:b/>
        </w:rPr>
        <w:t xml:space="preserve">ДК 021:2015 (CPV): 03450000-9 </w:t>
      </w:r>
      <w:proofErr w:type="spellStart"/>
      <w:r w:rsidR="009F6EFA">
        <w:rPr>
          <w:rFonts w:ascii="Arial" w:eastAsia="Arial" w:hAnsi="Arial" w:cs="Arial"/>
          <w:b/>
        </w:rPr>
        <w:t>Розсадницька</w:t>
      </w:r>
      <w:proofErr w:type="spellEnd"/>
      <w:r w:rsidR="009F6EFA">
        <w:rPr>
          <w:rFonts w:ascii="Arial" w:eastAsia="Arial" w:hAnsi="Arial" w:cs="Arial"/>
          <w:b/>
        </w:rPr>
        <w:t xml:space="preserve"> </w:t>
      </w:r>
      <w:proofErr w:type="spellStart"/>
      <w:r w:rsidR="009F6EFA">
        <w:rPr>
          <w:rFonts w:ascii="Arial" w:eastAsia="Arial" w:hAnsi="Arial" w:cs="Arial"/>
          <w:b/>
        </w:rPr>
        <w:t>продукція</w:t>
      </w:r>
      <w:proofErr w:type="spellEnd"/>
      <w:r w:rsidR="009F6EFA">
        <w:rPr>
          <w:rFonts w:ascii="Arial" w:eastAsia="Arial" w:hAnsi="Arial" w:cs="Arial"/>
          <w:b/>
        </w:rPr>
        <w:t xml:space="preserve"> (</w:t>
      </w:r>
      <w:proofErr w:type="spellStart"/>
      <w:r w:rsidR="009F6EFA">
        <w:rPr>
          <w:rFonts w:ascii="Arial" w:eastAsia="Arial" w:hAnsi="Arial" w:cs="Arial"/>
          <w:b/>
        </w:rPr>
        <w:t>Благоустрій</w:t>
      </w:r>
      <w:proofErr w:type="spellEnd"/>
      <w:r w:rsidR="009F6EFA">
        <w:rPr>
          <w:rFonts w:ascii="Arial" w:eastAsia="Arial" w:hAnsi="Arial" w:cs="Arial"/>
          <w:b/>
        </w:rPr>
        <w:t xml:space="preserve"> </w:t>
      </w:r>
      <w:proofErr w:type="spellStart"/>
      <w:r w:rsidR="009F6EFA">
        <w:rPr>
          <w:rFonts w:ascii="Arial" w:eastAsia="Arial" w:hAnsi="Arial" w:cs="Arial"/>
          <w:b/>
        </w:rPr>
        <w:t>населених</w:t>
      </w:r>
      <w:proofErr w:type="spellEnd"/>
      <w:r w:rsidR="009F6EFA">
        <w:rPr>
          <w:rFonts w:ascii="Arial" w:eastAsia="Arial" w:hAnsi="Arial" w:cs="Arial"/>
          <w:b/>
        </w:rPr>
        <w:t xml:space="preserve"> </w:t>
      </w:r>
      <w:proofErr w:type="spellStart"/>
      <w:r w:rsidR="009F6EFA">
        <w:rPr>
          <w:rFonts w:ascii="Arial" w:eastAsia="Arial" w:hAnsi="Arial" w:cs="Arial"/>
          <w:b/>
        </w:rPr>
        <w:t>пунктів</w:t>
      </w:r>
      <w:proofErr w:type="spellEnd"/>
      <w:r w:rsidR="009F6EFA">
        <w:rPr>
          <w:rFonts w:ascii="Arial" w:eastAsia="Arial" w:hAnsi="Arial" w:cs="Arial"/>
          <w:b/>
        </w:rPr>
        <w:t xml:space="preserve">: </w:t>
      </w:r>
      <w:proofErr w:type="spellStart"/>
      <w:r w:rsidR="009F6EFA">
        <w:rPr>
          <w:rFonts w:ascii="Arial" w:eastAsia="Arial" w:hAnsi="Arial" w:cs="Arial"/>
          <w:b/>
        </w:rPr>
        <w:t>саджанці</w:t>
      </w:r>
      <w:proofErr w:type="spellEnd"/>
      <w:r w:rsidR="009F6EFA">
        <w:rPr>
          <w:rFonts w:ascii="Arial" w:eastAsia="Arial" w:hAnsi="Arial" w:cs="Arial"/>
          <w:b/>
        </w:rPr>
        <w:t xml:space="preserve"> дерев, </w:t>
      </w:r>
      <w:proofErr w:type="spellStart"/>
      <w:r w:rsidR="009F6EFA">
        <w:rPr>
          <w:rFonts w:ascii="Arial" w:eastAsia="Arial" w:hAnsi="Arial" w:cs="Arial"/>
          <w:b/>
        </w:rPr>
        <w:t>кущів</w:t>
      </w:r>
      <w:proofErr w:type="spellEnd"/>
      <w:r w:rsidR="009F6EFA">
        <w:rPr>
          <w:rFonts w:ascii="Arial" w:eastAsia="Arial" w:hAnsi="Arial" w:cs="Arial"/>
          <w:b/>
        </w:rPr>
        <w:t xml:space="preserve"> та </w:t>
      </w:r>
      <w:proofErr w:type="spellStart"/>
      <w:r w:rsidR="009F6EFA">
        <w:rPr>
          <w:rFonts w:ascii="Arial" w:eastAsia="Arial" w:hAnsi="Arial" w:cs="Arial"/>
          <w:b/>
        </w:rPr>
        <w:t>багаторічників</w:t>
      </w:r>
      <w:proofErr w:type="spellEnd"/>
      <w:r w:rsidR="009F6EFA">
        <w:rPr>
          <w:rFonts w:ascii="Arial" w:eastAsia="Arial" w:hAnsi="Arial" w:cs="Arial"/>
          <w:b/>
        </w:rPr>
        <w:t>)</w:t>
      </w:r>
    </w:p>
    <w:p w:rsidR="00A2775F" w:rsidRDefault="00A2775F" w:rsidP="009F6EFA">
      <w:pPr>
        <w:keepNext/>
        <w:tabs>
          <w:tab w:val="left" w:pos="708"/>
        </w:tabs>
        <w:ind w:left="0" w:hanging="2"/>
        <w:jc w:val="both"/>
        <w:rPr>
          <w:rFonts w:ascii="Arial" w:eastAsia="Arial" w:hAnsi="Arial" w:cs="Arial"/>
          <w:b/>
          <w:sz w:val="22"/>
          <w:szCs w:val="22"/>
        </w:rPr>
      </w:pPr>
    </w:p>
    <w:p w:rsidR="00A2775F" w:rsidRDefault="00A277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ascii="Arial" w:eastAsia="Arial" w:hAnsi="Arial" w:cs="Arial"/>
          <w:color w:val="000000"/>
        </w:rPr>
      </w:pPr>
    </w:p>
    <w:p w:rsidR="00A85A51" w:rsidRPr="00312EE2" w:rsidRDefault="00F05424" w:rsidP="00A85A51">
      <w:pPr>
        <w:ind w:left="0" w:hanging="2"/>
        <w:jc w:val="both"/>
        <w:rPr>
          <w:rFonts w:ascii="Arial" w:hAnsi="Arial" w:cs="Arial"/>
          <w:b/>
        </w:rPr>
      </w:pPr>
      <w:bookmarkStart w:id="0" w:name="_heading=h.gjdgxs" w:colFirst="0" w:colLast="0"/>
      <w:bookmarkEnd w:id="0"/>
      <w:proofErr w:type="spellStart"/>
      <w:r>
        <w:rPr>
          <w:rFonts w:ascii="Arial" w:eastAsia="Arial" w:hAnsi="Arial" w:cs="Arial"/>
          <w:b/>
          <w:i/>
          <w:color w:val="000000"/>
        </w:rPr>
        <w:t>Місце</w:t>
      </w:r>
      <w:proofErr w:type="spellEnd"/>
      <w:r>
        <w:rPr>
          <w:rFonts w:ascii="Arial" w:eastAsia="Arial" w:hAnsi="Arial" w:cs="Arial"/>
          <w:b/>
          <w:i/>
          <w:color w:val="000000"/>
        </w:rPr>
        <w:t xml:space="preserve"> </w:t>
      </w:r>
      <w:r w:rsidR="00A85A51">
        <w:rPr>
          <w:rFonts w:ascii="Arial" w:eastAsia="Arial" w:hAnsi="Arial" w:cs="Arial"/>
          <w:b/>
          <w:i/>
          <w:color w:val="000000"/>
          <w:lang w:val="uk-UA"/>
        </w:rPr>
        <w:t>поставки товару</w:t>
      </w:r>
      <w:r>
        <w:rPr>
          <w:rFonts w:ascii="Arial" w:eastAsia="Arial" w:hAnsi="Arial" w:cs="Arial"/>
          <w:b/>
          <w:i/>
          <w:color w:val="000000"/>
        </w:rPr>
        <w:t xml:space="preserve">: </w:t>
      </w:r>
      <w:r w:rsidR="00A85A51" w:rsidRPr="00613834">
        <w:rPr>
          <w:rFonts w:ascii="Arial" w:eastAsia="Arial" w:hAnsi="Arial" w:cs="Arial"/>
          <w:b/>
        </w:rPr>
        <w:t xml:space="preserve">79017, </w:t>
      </w:r>
      <w:proofErr w:type="spellStart"/>
      <w:r w:rsidR="00A85A51" w:rsidRPr="00613834">
        <w:rPr>
          <w:rFonts w:ascii="Arial" w:eastAsia="Arial" w:hAnsi="Arial" w:cs="Arial"/>
          <w:b/>
        </w:rPr>
        <w:t>Україна</w:t>
      </w:r>
      <w:proofErr w:type="spellEnd"/>
      <w:r w:rsidR="00A85A51" w:rsidRPr="00613834">
        <w:rPr>
          <w:rFonts w:ascii="Arial" w:eastAsia="Arial" w:hAnsi="Arial" w:cs="Arial"/>
          <w:b/>
        </w:rPr>
        <w:t xml:space="preserve">, </w:t>
      </w:r>
      <w:proofErr w:type="spellStart"/>
      <w:r w:rsidR="00A85A51" w:rsidRPr="00613834">
        <w:rPr>
          <w:rFonts w:ascii="Arial" w:eastAsia="Arial" w:hAnsi="Arial" w:cs="Arial"/>
          <w:b/>
        </w:rPr>
        <w:t>Львівська</w:t>
      </w:r>
      <w:proofErr w:type="spellEnd"/>
      <w:r w:rsidR="00A85A51" w:rsidRPr="00613834">
        <w:rPr>
          <w:rFonts w:ascii="Arial" w:eastAsia="Arial" w:hAnsi="Arial" w:cs="Arial"/>
          <w:b/>
        </w:rPr>
        <w:t xml:space="preserve"> область, </w:t>
      </w:r>
      <w:proofErr w:type="spellStart"/>
      <w:r w:rsidR="00A85A51" w:rsidRPr="00613834">
        <w:rPr>
          <w:rFonts w:ascii="Arial" w:eastAsia="Arial" w:hAnsi="Arial" w:cs="Arial"/>
          <w:b/>
        </w:rPr>
        <w:t>м.Львів</w:t>
      </w:r>
      <w:proofErr w:type="spellEnd"/>
      <w:r w:rsidR="00A85A51" w:rsidRPr="00613834">
        <w:rPr>
          <w:rFonts w:ascii="Arial" w:eastAsia="Arial" w:hAnsi="Arial" w:cs="Arial"/>
          <w:b/>
        </w:rPr>
        <w:t xml:space="preserve">, </w:t>
      </w:r>
      <w:proofErr w:type="spellStart"/>
      <w:r w:rsidR="00A85A51" w:rsidRPr="00613834">
        <w:rPr>
          <w:rFonts w:ascii="Arial" w:eastAsia="Arial" w:hAnsi="Arial" w:cs="Arial"/>
          <w:b/>
        </w:rPr>
        <w:t>вул</w:t>
      </w:r>
      <w:proofErr w:type="spellEnd"/>
      <w:r w:rsidR="00A85A51" w:rsidRPr="00613834">
        <w:rPr>
          <w:rFonts w:ascii="Arial" w:eastAsia="Arial" w:hAnsi="Arial" w:cs="Arial"/>
          <w:b/>
        </w:rPr>
        <w:t xml:space="preserve">. </w:t>
      </w:r>
      <w:proofErr w:type="spellStart"/>
      <w:r w:rsidR="00A85A51" w:rsidRPr="00613834">
        <w:rPr>
          <w:rFonts w:ascii="Arial" w:eastAsia="Arial" w:hAnsi="Arial" w:cs="Arial"/>
          <w:b/>
        </w:rPr>
        <w:t>К.Левицького</w:t>
      </w:r>
      <w:proofErr w:type="spellEnd"/>
      <w:r w:rsidR="00A85A51" w:rsidRPr="00613834">
        <w:rPr>
          <w:rFonts w:ascii="Arial" w:eastAsia="Arial" w:hAnsi="Arial" w:cs="Arial"/>
          <w:b/>
        </w:rPr>
        <w:t>, 67</w:t>
      </w:r>
    </w:p>
    <w:p w:rsidR="00A2775F" w:rsidRDefault="00A2775F" w:rsidP="00A85A51">
      <w:pPr>
        <w:spacing w:line="240" w:lineRule="auto"/>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proofErr w:type="spellStart"/>
      <w:r>
        <w:rPr>
          <w:rFonts w:ascii="Arial" w:eastAsia="Arial" w:hAnsi="Arial" w:cs="Arial"/>
          <w:color w:val="000000"/>
          <w:sz w:val="18"/>
          <w:szCs w:val="18"/>
        </w:rPr>
        <w:t>Відповідно</w:t>
      </w:r>
      <w:proofErr w:type="spellEnd"/>
      <w:r>
        <w:rPr>
          <w:rFonts w:ascii="Arial" w:eastAsia="Arial" w:hAnsi="Arial" w:cs="Arial"/>
          <w:color w:val="000000"/>
          <w:sz w:val="18"/>
          <w:szCs w:val="18"/>
        </w:rPr>
        <w:t xml:space="preserve"> до </w:t>
      </w:r>
      <w:proofErr w:type="spellStart"/>
      <w:r>
        <w:rPr>
          <w:rFonts w:ascii="Arial" w:eastAsia="Arial" w:hAnsi="Arial" w:cs="Arial"/>
          <w:color w:val="000000"/>
          <w:sz w:val="18"/>
          <w:szCs w:val="18"/>
        </w:rPr>
        <w:t>Положення</w:t>
      </w:r>
      <w:proofErr w:type="spellEnd"/>
      <w:r>
        <w:rPr>
          <w:rFonts w:ascii="Arial" w:eastAsia="Arial" w:hAnsi="Arial" w:cs="Arial"/>
          <w:color w:val="000000"/>
          <w:sz w:val="18"/>
          <w:szCs w:val="18"/>
        </w:rPr>
        <w:t xml:space="preserve"> про </w:t>
      </w:r>
      <w:proofErr w:type="spellStart"/>
      <w:r>
        <w:rPr>
          <w:rFonts w:ascii="Arial" w:eastAsia="Arial" w:hAnsi="Arial" w:cs="Arial"/>
          <w:color w:val="000000"/>
          <w:sz w:val="18"/>
          <w:szCs w:val="18"/>
        </w:rPr>
        <w:t>Личаківську</w:t>
      </w:r>
      <w:proofErr w:type="spellEnd"/>
      <w:r>
        <w:rPr>
          <w:rFonts w:ascii="Arial" w:eastAsia="Arial" w:hAnsi="Arial" w:cs="Arial"/>
          <w:color w:val="000000"/>
          <w:sz w:val="18"/>
          <w:szCs w:val="18"/>
        </w:rPr>
        <w:t xml:space="preserve"> РА, </w:t>
      </w:r>
      <w:proofErr w:type="spellStart"/>
      <w:r>
        <w:rPr>
          <w:rFonts w:ascii="Arial" w:eastAsia="Arial" w:hAnsi="Arial" w:cs="Arial"/>
          <w:color w:val="000000"/>
          <w:sz w:val="18"/>
          <w:szCs w:val="18"/>
        </w:rPr>
        <w:t>затвердженого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рішенням</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виконавчого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комітету</w:t>
      </w:r>
      <w:proofErr w:type="spellEnd"/>
      <w:r>
        <w:rPr>
          <w:rFonts w:ascii="Arial" w:eastAsia="Arial" w:hAnsi="Arial" w:cs="Arial"/>
          <w:color w:val="000000"/>
          <w:sz w:val="18"/>
          <w:szCs w:val="18"/>
        </w:rPr>
        <w:t xml:space="preserve"> ЛМР </w:t>
      </w:r>
      <w:proofErr w:type="spellStart"/>
      <w:r>
        <w:rPr>
          <w:rFonts w:ascii="Arial" w:eastAsia="Arial" w:hAnsi="Arial" w:cs="Arial"/>
          <w:color w:val="000000"/>
          <w:sz w:val="18"/>
          <w:szCs w:val="18"/>
        </w:rPr>
        <w:t>від</w:t>
      </w:r>
      <w:proofErr w:type="spellEnd"/>
      <w:r>
        <w:rPr>
          <w:rFonts w:ascii="Arial" w:eastAsia="Arial" w:hAnsi="Arial" w:cs="Arial"/>
          <w:color w:val="000000"/>
          <w:sz w:val="18"/>
          <w:szCs w:val="18"/>
        </w:rPr>
        <w:t xml:space="preserve"> </w:t>
      </w:r>
      <w:proofErr w:type="gramStart"/>
      <w:r>
        <w:rPr>
          <w:rFonts w:ascii="Arial" w:eastAsia="Arial" w:hAnsi="Arial" w:cs="Arial"/>
          <w:color w:val="000000"/>
          <w:sz w:val="18"/>
          <w:szCs w:val="18"/>
        </w:rPr>
        <w:t>02.02.2024  №</w:t>
      </w:r>
      <w:proofErr w:type="gramEnd"/>
      <w:r>
        <w:rPr>
          <w:rFonts w:ascii="Arial" w:eastAsia="Arial" w:hAnsi="Arial" w:cs="Arial"/>
          <w:color w:val="000000"/>
          <w:sz w:val="18"/>
          <w:szCs w:val="18"/>
        </w:rPr>
        <w:t xml:space="preserve">186 та </w:t>
      </w:r>
      <w:proofErr w:type="spellStart"/>
      <w:r>
        <w:rPr>
          <w:rFonts w:ascii="Arial" w:eastAsia="Arial" w:hAnsi="Arial" w:cs="Arial"/>
          <w:color w:val="000000"/>
          <w:sz w:val="18"/>
          <w:szCs w:val="18"/>
        </w:rPr>
        <w:t>змінами</w:t>
      </w:r>
      <w:proofErr w:type="spellEnd"/>
      <w:r>
        <w:rPr>
          <w:rFonts w:ascii="Arial" w:eastAsia="Arial" w:hAnsi="Arial" w:cs="Arial"/>
          <w:color w:val="000000"/>
          <w:sz w:val="18"/>
          <w:szCs w:val="18"/>
        </w:rPr>
        <w:t xml:space="preserve"> до </w:t>
      </w:r>
      <w:proofErr w:type="spellStart"/>
      <w:r>
        <w:rPr>
          <w:rFonts w:ascii="Arial" w:eastAsia="Arial" w:hAnsi="Arial" w:cs="Arial"/>
          <w:color w:val="000000"/>
          <w:sz w:val="18"/>
          <w:szCs w:val="18"/>
        </w:rPr>
        <w:t>нього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Личаківська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районна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адміністрація</w:t>
      </w:r>
      <w:proofErr w:type="spellEnd"/>
      <w:r>
        <w:rPr>
          <w:rFonts w:ascii="Arial" w:eastAsia="Arial" w:hAnsi="Arial" w:cs="Arial"/>
          <w:color w:val="000000"/>
          <w:sz w:val="18"/>
          <w:szCs w:val="18"/>
        </w:rPr>
        <w:t xml:space="preserve"> в межах </w:t>
      </w:r>
      <w:proofErr w:type="spellStart"/>
      <w:r>
        <w:rPr>
          <w:rFonts w:ascii="Arial" w:eastAsia="Arial" w:hAnsi="Arial" w:cs="Arial"/>
          <w:color w:val="000000"/>
          <w:sz w:val="18"/>
          <w:szCs w:val="18"/>
        </w:rPr>
        <w:t>своїх</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повноважень</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забезпечує</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благоустрій</w:t>
      </w:r>
      <w:proofErr w:type="spellEnd"/>
      <w:r>
        <w:rPr>
          <w:rFonts w:ascii="Arial" w:eastAsia="Arial" w:hAnsi="Arial" w:cs="Arial"/>
          <w:color w:val="000000"/>
          <w:sz w:val="18"/>
          <w:szCs w:val="18"/>
        </w:rPr>
        <w:t xml:space="preserve"> району.</w:t>
      </w:r>
    </w:p>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bookmarkStart w:id="1" w:name="bookmark=id.30j0zll" w:colFirst="0" w:colLast="0"/>
      <w:bookmarkEnd w:id="1"/>
      <w:proofErr w:type="spellStart"/>
      <w:r>
        <w:rPr>
          <w:rFonts w:ascii="Arial" w:eastAsia="Arial" w:hAnsi="Arial" w:cs="Arial"/>
          <w:color w:val="000000"/>
          <w:sz w:val="18"/>
          <w:szCs w:val="18"/>
        </w:rPr>
        <w:t>Очікувана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вартість</w:t>
      </w:r>
      <w:proofErr w:type="spellEnd"/>
      <w:r>
        <w:rPr>
          <w:rFonts w:ascii="Arial" w:eastAsia="Arial" w:hAnsi="Arial" w:cs="Arial"/>
          <w:color w:val="000000"/>
          <w:sz w:val="18"/>
          <w:szCs w:val="18"/>
        </w:rPr>
        <w:t xml:space="preserve"> предмета </w:t>
      </w:r>
      <w:proofErr w:type="spellStart"/>
      <w:r>
        <w:rPr>
          <w:rFonts w:ascii="Arial" w:eastAsia="Arial" w:hAnsi="Arial" w:cs="Arial"/>
          <w:color w:val="000000"/>
          <w:sz w:val="18"/>
          <w:szCs w:val="18"/>
        </w:rPr>
        <w:t>закупівлі</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визначається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відповідно</w:t>
      </w:r>
      <w:proofErr w:type="spellEnd"/>
      <w:r>
        <w:rPr>
          <w:rFonts w:ascii="Arial" w:eastAsia="Arial" w:hAnsi="Arial" w:cs="Arial"/>
          <w:color w:val="000000"/>
          <w:sz w:val="18"/>
          <w:szCs w:val="18"/>
        </w:rPr>
        <w:t xml:space="preserve"> до </w:t>
      </w:r>
      <w:proofErr w:type="gramStart"/>
      <w:r>
        <w:rPr>
          <w:rFonts w:ascii="Arial" w:eastAsia="Arial" w:hAnsi="Arial" w:cs="Arial"/>
          <w:color w:val="000000"/>
          <w:sz w:val="18"/>
          <w:szCs w:val="18"/>
        </w:rPr>
        <w:t xml:space="preserve">Наказу  </w:t>
      </w:r>
      <w:proofErr w:type="spellStart"/>
      <w:r>
        <w:rPr>
          <w:rFonts w:ascii="Arial" w:eastAsia="Arial" w:hAnsi="Arial" w:cs="Arial"/>
          <w:color w:val="000000"/>
          <w:sz w:val="18"/>
          <w:szCs w:val="18"/>
        </w:rPr>
        <w:t>Міністерства</w:t>
      </w:r>
      <w:proofErr w:type="spellEnd"/>
      <w:proofErr w:type="gram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розвитку</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економіки</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торгівлі</w:t>
      </w:r>
      <w:proofErr w:type="spellEnd"/>
      <w:r>
        <w:rPr>
          <w:rFonts w:ascii="Arial" w:eastAsia="Arial" w:hAnsi="Arial" w:cs="Arial"/>
          <w:color w:val="000000"/>
          <w:sz w:val="18"/>
          <w:szCs w:val="18"/>
        </w:rPr>
        <w:t xml:space="preserve"> та </w:t>
      </w:r>
      <w:proofErr w:type="spellStart"/>
      <w:r>
        <w:rPr>
          <w:rFonts w:ascii="Arial" w:eastAsia="Arial" w:hAnsi="Arial" w:cs="Arial"/>
          <w:color w:val="000000"/>
          <w:sz w:val="18"/>
          <w:szCs w:val="18"/>
        </w:rPr>
        <w:t>сільського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господарства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України</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від</w:t>
      </w:r>
      <w:proofErr w:type="spellEnd"/>
      <w:r>
        <w:rPr>
          <w:rFonts w:ascii="Arial" w:eastAsia="Arial" w:hAnsi="Arial" w:cs="Arial"/>
          <w:color w:val="000000"/>
          <w:sz w:val="18"/>
          <w:szCs w:val="18"/>
        </w:rPr>
        <w:t xml:space="preserve"> 18.02.2020 №275 «Про </w:t>
      </w:r>
      <w:proofErr w:type="spellStart"/>
      <w:r>
        <w:rPr>
          <w:rFonts w:ascii="Arial" w:eastAsia="Arial" w:hAnsi="Arial" w:cs="Arial"/>
          <w:color w:val="000000"/>
          <w:sz w:val="18"/>
          <w:szCs w:val="18"/>
        </w:rPr>
        <w:t>затвердження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примірної</w:t>
      </w:r>
      <w:proofErr w:type="spellEnd"/>
      <w:r>
        <w:rPr>
          <w:rFonts w:ascii="Arial" w:eastAsia="Arial" w:hAnsi="Arial" w:cs="Arial"/>
          <w:color w:val="000000"/>
          <w:sz w:val="18"/>
          <w:szCs w:val="18"/>
        </w:rPr>
        <w:t xml:space="preserve"> методики </w:t>
      </w:r>
      <w:proofErr w:type="spellStart"/>
      <w:r>
        <w:rPr>
          <w:rFonts w:ascii="Arial" w:eastAsia="Arial" w:hAnsi="Arial" w:cs="Arial"/>
          <w:color w:val="000000"/>
          <w:sz w:val="18"/>
          <w:szCs w:val="18"/>
        </w:rPr>
        <w:t>визначення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очікуваної</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вартості</w:t>
      </w:r>
      <w:proofErr w:type="spellEnd"/>
      <w:r>
        <w:rPr>
          <w:rFonts w:ascii="Arial" w:eastAsia="Arial" w:hAnsi="Arial" w:cs="Arial"/>
          <w:color w:val="000000"/>
          <w:sz w:val="18"/>
          <w:szCs w:val="18"/>
        </w:rPr>
        <w:t xml:space="preserve"> предмета </w:t>
      </w:r>
      <w:proofErr w:type="spellStart"/>
      <w:r>
        <w:rPr>
          <w:rFonts w:ascii="Arial" w:eastAsia="Arial" w:hAnsi="Arial" w:cs="Arial"/>
          <w:color w:val="000000"/>
          <w:sz w:val="18"/>
          <w:szCs w:val="18"/>
        </w:rPr>
        <w:t>закупівлі</w:t>
      </w:r>
      <w:proofErr w:type="spellEnd"/>
      <w:r>
        <w:rPr>
          <w:rFonts w:ascii="Arial" w:eastAsia="Arial" w:hAnsi="Arial" w:cs="Arial"/>
          <w:color w:val="000000"/>
          <w:sz w:val="18"/>
          <w:szCs w:val="18"/>
        </w:rPr>
        <w:t xml:space="preserve">». </w:t>
      </w:r>
    </w:p>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p>
    <w:p w:rsidR="003F6C8D" w:rsidRDefault="00A85A51" w:rsidP="003F6C8D">
      <w:pPr>
        <w:spacing w:line="240" w:lineRule="auto"/>
        <w:ind w:left="0" w:hanging="2"/>
        <w:jc w:val="both"/>
        <w:rPr>
          <w:color w:val="000000"/>
        </w:rPr>
      </w:pPr>
      <w:proofErr w:type="spellStart"/>
      <w:r>
        <w:rPr>
          <w:b/>
          <w:color w:val="000000"/>
          <w:highlight w:val="white"/>
        </w:rPr>
        <w:t>Кількість</w:t>
      </w:r>
      <w:proofErr w:type="spellEnd"/>
      <w:r>
        <w:rPr>
          <w:b/>
          <w:color w:val="000000"/>
          <w:highlight w:val="white"/>
        </w:rPr>
        <w:t xml:space="preserve"> </w:t>
      </w:r>
      <w:proofErr w:type="spellStart"/>
      <w:r>
        <w:rPr>
          <w:b/>
          <w:color w:val="000000"/>
          <w:highlight w:val="white"/>
        </w:rPr>
        <w:t>товарів</w:t>
      </w:r>
      <w:proofErr w:type="spellEnd"/>
      <w:r>
        <w:rPr>
          <w:b/>
          <w:color w:val="000000"/>
          <w:lang w:val="uk-UA"/>
        </w:rPr>
        <w:t xml:space="preserve"> - </w:t>
      </w:r>
      <w:r w:rsidR="003F6C8D">
        <w:rPr>
          <w:rFonts w:ascii="Arial" w:eastAsia="Arial" w:hAnsi="Arial" w:cs="Arial"/>
          <w:lang w:val="uk-UA"/>
        </w:rPr>
        <w:t>В</w:t>
      </w:r>
      <w:proofErr w:type="spellStart"/>
      <w:r w:rsidR="003F6C8D">
        <w:rPr>
          <w:rFonts w:ascii="Arial" w:eastAsia="Arial" w:hAnsi="Arial" w:cs="Arial"/>
        </w:rPr>
        <w:t>сього</w:t>
      </w:r>
      <w:proofErr w:type="spellEnd"/>
      <w:r w:rsidR="003F6C8D">
        <w:rPr>
          <w:rFonts w:ascii="Arial" w:eastAsia="Arial" w:hAnsi="Arial" w:cs="Arial"/>
        </w:rPr>
        <w:t xml:space="preserve"> </w:t>
      </w:r>
      <w:proofErr w:type="spellStart"/>
      <w:r w:rsidR="003F6C8D">
        <w:rPr>
          <w:rFonts w:ascii="Arial" w:eastAsia="Arial" w:hAnsi="Arial" w:cs="Arial"/>
        </w:rPr>
        <w:t>кількість</w:t>
      </w:r>
      <w:proofErr w:type="spellEnd"/>
      <w:r w:rsidR="003F6C8D">
        <w:rPr>
          <w:rFonts w:ascii="Arial" w:eastAsia="Arial" w:hAnsi="Arial" w:cs="Arial"/>
        </w:rPr>
        <w:t xml:space="preserve"> – 331 шт. (Дерева-77 шт., Кущі-78шт., Багаторічник-176 шт.) -</w:t>
      </w:r>
      <w:r w:rsidR="003F6C8D">
        <w:rPr>
          <w:color w:val="000000"/>
        </w:rPr>
        <w:t xml:space="preserve"> </w:t>
      </w:r>
      <w:proofErr w:type="spellStart"/>
      <w:r w:rsidR="003F6C8D">
        <w:rPr>
          <w:rFonts w:ascii="Arial" w:eastAsia="Arial" w:hAnsi="Arial" w:cs="Arial"/>
        </w:rPr>
        <w:t>відповідно</w:t>
      </w:r>
      <w:proofErr w:type="spellEnd"/>
      <w:r w:rsidR="003F6C8D">
        <w:rPr>
          <w:rFonts w:ascii="Arial" w:eastAsia="Arial" w:hAnsi="Arial" w:cs="Arial"/>
        </w:rPr>
        <w:t xml:space="preserve"> до </w:t>
      </w:r>
      <w:proofErr w:type="spellStart"/>
      <w:r w:rsidR="003F6C8D">
        <w:rPr>
          <w:rFonts w:ascii="Arial" w:eastAsia="Arial" w:hAnsi="Arial" w:cs="Arial"/>
        </w:rPr>
        <w:t>Додатку</w:t>
      </w:r>
      <w:proofErr w:type="spellEnd"/>
      <w:r w:rsidR="003F6C8D">
        <w:rPr>
          <w:rFonts w:ascii="Arial" w:eastAsia="Arial" w:hAnsi="Arial" w:cs="Arial"/>
        </w:rPr>
        <w:t xml:space="preserve"> 4 (</w:t>
      </w:r>
      <w:proofErr w:type="spellStart"/>
      <w:r w:rsidR="003F6C8D">
        <w:rPr>
          <w:rFonts w:ascii="Arial" w:eastAsia="Arial" w:hAnsi="Arial" w:cs="Arial"/>
        </w:rPr>
        <w:t>Технічне</w:t>
      </w:r>
      <w:proofErr w:type="spellEnd"/>
      <w:r w:rsidR="003F6C8D">
        <w:rPr>
          <w:rFonts w:ascii="Arial" w:eastAsia="Arial" w:hAnsi="Arial" w:cs="Arial"/>
        </w:rPr>
        <w:t xml:space="preserve"> </w:t>
      </w:r>
      <w:proofErr w:type="spellStart"/>
      <w:r w:rsidR="003F6C8D">
        <w:rPr>
          <w:rFonts w:ascii="Arial" w:eastAsia="Arial" w:hAnsi="Arial" w:cs="Arial"/>
        </w:rPr>
        <w:t>завдання</w:t>
      </w:r>
      <w:proofErr w:type="spellEnd"/>
      <w:r w:rsidR="003F6C8D">
        <w:rPr>
          <w:rFonts w:ascii="Arial" w:eastAsia="Arial" w:hAnsi="Arial" w:cs="Arial"/>
        </w:rPr>
        <w:t xml:space="preserve">) до </w:t>
      </w:r>
      <w:proofErr w:type="spellStart"/>
      <w:r w:rsidR="003F6C8D">
        <w:rPr>
          <w:rFonts w:ascii="Arial" w:eastAsia="Arial" w:hAnsi="Arial" w:cs="Arial"/>
        </w:rPr>
        <w:t>цієї</w:t>
      </w:r>
      <w:proofErr w:type="spellEnd"/>
      <w:r w:rsidR="003F6C8D">
        <w:rPr>
          <w:rFonts w:ascii="Arial" w:eastAsia="Arial" w:hAnsi="Arial" w:cs="Arial"/>
        </w:rPr>
        <w:t xml:space="preserve"> </w:t>
      </w:r>
      <w:proofErr w:type="spellStart"/>
      <w:r w:rsidR="003F6C8D">
        <w:rPr>
          <w:rFonts w:ascii="Arial" w:eastAsia="Arial" w:hAnsi="Arial" w:cs="Arial"/>
        </w:rPr>
        <w:t>Тендерної</w:t>
      </w:r>
      <w:proofErr w:type="spellEnd"/>
      <w:r w:rsidR="003F6C8D">
        <w:rPr>
          <w:rFonts w:ascii="Arial" w:eastAsia="Arial" w:hAnsi="Arial" w:cs="Arial"/>
        </w:rPr>
        <w:t xml:space="preserve"> </w:t>
      </w:r>
      <w:proofErr w:type="spellStart"/>
      <w:r w:rsidR="003F6C8D">
        <w:rPr>
          <w:rFonts w:ascii="Arial" w:eastAsia="Arial" w:hAnsi="Arial" w:cs="Arial"/>
        </w:rPr>
        <w:t>документації</w:t>
      </w:r>
      <w:proofErr w:type="spellEnd"/>
    </w:p>
    <w:p w:rsidR="00A2775F" w:rsidRDefault="00A2775F" w:rsidP="003F6C8D">
      <w:pPr>
        <w:spacing w:line="240" w:lineRule="auto"/>
        <w:ind w:left="0" w:hanging="2"/>
        <w:jc w:val="both"/>
        <w:rPr>
          <w:rFonts w:ascii="Arial" w:eastAsia="Arial" w:hAnsi="Arial" w:cs="Arial"/>
          <w:color w:val="000000"/>
          <w:sz w:val="18"/>
          <w:szCs w:val="18"/>
        </w:rPr>
      </w:pPr>
    </w:p>
    <w:p w:rsidR="00A2775F" w:rsidRDefault="00F05424">
      <w:pPr>
        <w:pBdr>
          <w:top w:val="nil"/>
          <w:left w:val="nil"/>
          <w:bottom w:val="nil"/>
          <w:right w:val="nil"/>
          <w:between w:val="nil"/>
        </w:pBdr>
        <w:spacing w:line="240" w:lineRule="auto"/>
        <w:ind w:left="0" w:hanging="2"/>
        <w:jc w:val="both"/>
        <w:rPr>
          <w:rFonts w:ascii="Arial" w:eastAsia="Arial" w:hAnsi="Arial" w:cs="Arial"/>
          <w:color w:val="000000"/>
        </w:rPr>
      </w:pPr>
      <w:proofErr w:type="spellStart"/>
      <w:r>
        <w:rPr>
          <w:rFonts w:ascii="Arial" w:eastAsia="Arial" w:hAnsi="Arial" w:cs="Arial"/>
          <w:color w:val="000000"/>
        </w:rPr>
        <w:t>Очікувана</w:t>
      </w:r>
      <w:proofErr w:type="spellEnd"/>
      <w:r>
        <w:rPr>
          <w:rFonts w:ascii="Arial" w:eastAsia="Arial" w:hAnsi="Arial" w:cs="Arial"/>
          <w:color w:val="000000"/>
        </w:rPr>
        <w:t xml:space="preserve"> </w:t>
      </w:r>
      <w:proofErr w:type="spellStart"/>
      <w:r>
        <w:rPr>
          <w:rFonts w:ascii="Arial" w:eastAsia="Arial" w:hAnsi="Arial" w:cs="Arial"/>
          <w:color w:val="000000"/>
        </w:rPr>
        <w:t>вартість</w:t>
      </w:r>
      <w:proofErr w:type="spellEnd"/>
      <w:r>
        <w:rPr>
          <w:rFonts w:ascii="Arial" w:eastAsia="Arial" w:hAnsi="Arial" w:cs="Arial"/>
          <w:color w:val="000000"/>
        </w:rPr>
        <w:t xml:space="preserve"> предмета </w:t>
      </w:r>
      <w:proofErr w:type="spellStart"/>
      <w:r>
        <w:rPr>
          <w:rFonts w:ascii="Arial" w:eastAsia="Arial" w:hAnsi="Arial" w:cs="Arial"/>
          <w:color w:val="000000"/>
        </w:rPr>
        <w:t>закупівлі</w:t>
      </w:r>
      <w:proofErr w:type="spellEnd"/>
      <w:r>
        <w:rPr>
          <w:rFonts w:ascii="Arial" w:eastAsia="Arial" w:hAnsi="Arial" w:cs="Arial"/>
          <w:color w:val="000000"/>
        </w:rPr>
        <w:t xml:space="preserve"> </w:t>
      </w:r>
      <w:proofErr w:type="spellStart"/>
      <w:r>
        <w:rPr>
          <w:rFonts w:ascii="Arial" w:eastAsia="Arial" w:hAnsi="Arial" w:cs="Arial"/>
          <w:color w:val="000000"/>
        </w:rPr>
        <w:t>відповідає</w:t>
      </w:r>
      <w:proofErr w:type="spellEnd"/>
      <w:r>
        <w:rPr>
          <w:rFonts w:ascii="Arial" w:eastAsia="Arial" w:hAnsi="Arial" w:cs="Arial"/>
          <w:color w:val="000000"/>
        </w:rPr>
        <w:t xml:space="preserve"> </w:t>
      </w:r>
      <w:proofErr w:type="spellStart"/>
      <w:r>
        <w:rPr>
          <w:rFonts w:ascii="Arial" w:eastAsia="Arial" w:hAnsi="Arial" w:cs="Arial"/>
          <w:color w:val="000000"/>
        </w:rPr>
        <w:t>затвердженим</w:t>
      </w:r>
      <w:proofErr w:type="spellEnd"/>
      <w:r>
        <w:rPr>
          <w:rFonts w:ascii="Arial" w:eastAsia="Arial" w:hAnsi="Arial" w:cs="Arial"/>
          <w:color w:val="000000"/>
        </w:rPr>
        <w:t xml:space="preserve"> </w:t>
      </w:r>
      <w:proofErr w:type="spellStart"/>
      <w:r>
        <w:rPr>
          <w:rFonts w:ascii="Arial" w:eastAsia="Arial" w:hAnsi="Arial" w:cs="Arial"/>
          <w:color w:val="000000"/>
        </w:rPr>
        <w:t>бюджетним</w:t>
      </w:r>
      <w:proofErr w:type="spellEnd"/>
      <w:r>
        <w:rPr>
          <w:rFonts w:ascii="Arial" w:eastAsia="Arial" w:hAnsi="Arial" w:cs="Arial"/>
          <w:color w:val="000000"/>
        </w:rPr>
        <w:t xml:space="preserve"> </w:t>
      </w:r>
      <w:proofErr w:type="spellStart"/>
      <w:proofErr w:type="gramStart"/>
      <w:r>
        <w:rPr>
          <w:rFonts w:ascii="Arial" w:eastAsia="Arial" w:hAnsi="Arial" w:cs="Arial"/>
          <w:color w:val="000000"/>
        </w:rPr>
        <w:t>призначенням</w:t>
      </w:r>
      <w:proofErr w:type="spellEnd"/>
      <w:r>
        <w:rPr>
          <w:rFonts w:ascii="Arial" w:eastAsia="Arial" w:hAnsi="Arial" w:cs="Arial"/>
          <w:color w:val="000000"/>
        </w:rPr>
        <w:t xml:space="preserve">  на</w:t>
      </w:r>
      <w:proofErr w:type="gramEnd"/>
      <w:r>
        <w:rPr>
          <w:rFonts w:ascii="Arial" w:eastAsia="Arial" w:hAnsi="Arial" w:cs="Arial"/>
          <w:color w:val="000000"/>
        </w:rPr>
        <w:t xml:space="preserve"> 2024 </w:t>
      </w:r>
      <w:proofErr w:type="spellStart"/>
      <w:r>
        <w:rPr>
          <w:rFonts w:ascii="Arial" w:eastAsia="Arial" w:hAnsi="Arial" w:cs="Arial"/>
          <w:color w:val="000000"/>
        </w:rPr>
        <w:t>рік</w:t>
      </w:r>
      <w:proofErr w:type="spellEnd"/>
      <w:r>
        <w:rPr>
          <w:rFonts w:ascii="Arial" w:eastAsia="Arial" w:hAnsi="Arial" w:cs="Arial"/>
          <w:color w:val="000000"/>
        </w:rPr>
        <w:t xml:space="preserve"> (Ухвала </w:t>
      </w:r>
      <w:proofErr w:type="spellStart"/>
      <w:r>
        <w:rPr>
          <w:rFonts w:ascii="Arial" w:eastAsia="Arial" w:hAnsi="Arial" w:cs="Arial"/>
          <w:color w:val="000000"/>
        </w:rPr>
        <w:t>Львівської</w:t>
      </w:r>
      <w:proofErr w:type="spellEnd"/>
      <w:r>
        <w:rPr>
          <w:rFonts w:ascii="Arial" w:eastAsia="Arial" w:hAnsi="Arial" w:cs="Arial"/>
          <w:color w:val="000000"/>
        </w:rPr>
        <w:t xml:space="preserve"> </w:t>
      </w:r>
      <w:proofErr w:type="spellStart"/>
      <w:r>
        <w:rPr>
          <w:rFonts w:ascii="Arial" w:eastAsia="Arial" w:hAnsi="Arial" w:cs="Arial"/>
          <w:color w:val="000000"/>
        </w:rPr>
        <w:t>міської</w:t>
      </w:r>
      <w:proofErr w:type="spellEnd"/>
      <w:r>
        <w:rPr>
          <w:rFonts w:ascii="Arial" w:eastAsia="Arial" w:hAnsi="Arial" w:cs="Arial"/>
          <w:color w:val="000000"/>
        </w:rPr>
        <w:t xml:space="preserve"> ради </w:t>
      </w:r>
      <w:proofErr w:type="spellStart"/>
      <w:r>
        <w:rPr>
          <w:rFonts w:ascii="Arial" w:eastAsia="Arial" w:hAnsi="Arial" w:cs="Arial"/>
          <w:color w:val="000000"/>
        </w:rPr>
        <w:t>від</w:t>
      </w:r>
      <w:proofErr w:type="spellEnd"/>
      <w:r>
        <w:rPr>
          <w:rFonts w:ascii="Arial" w:eastAsia="Arial" w:hAnsi="Arial" w:cs="Arial"/>
          <w:color w:val="000000"/>
        </w:rPr>
        <w:t xml:space="preserve"> 27.12.2023 №4295 «Про бюджет </w:t>
      </w:r>
      <w:proofErr w:type="spellStart"/>
      <w:r>
        <w:rPr>
          <w:rFonts w:ascii="Arial" w:eastAsia="Arial" w:hAnsi="Arial" w:cs="Arial"/>
          <w:color w:val="000000"/>
        </w:rPr>
        <w:t>Львівської</w:t>
      </w:r>
      <w:proofErr w:type="spellEnd"/>
      <w:r>
        <w:rPr>
          <w:rFonts w:ascii="Arial" w:eastAsia="Arial" w:hAnsi="Arial" w:cs="Arial"/>
          <w:color w:val="000000"/>
        </w:rPr>
        <w:t xml:space="preserve"> </w:t>
      </w:r>
      <w:proofErr w:type="spellStart"/>
      <w:r>
        <w:rPr>
          <w:rFonts w:ascii="Arial" w:eastAsia="Arial" w:hAnsi="Arial" w:cs="Arial"/>
          <w:color w:val="000000"/>
        </w:rPr>
        <w:t>міської</w:t>
      </w:r>
      <w:proofErr w:type="spellEnd"/>
      <w:r>
        <w:rPr>
          <w:rFonts w:ascii="Arial" w:eastAsia="Arial" w:hAnsi="Arial" w:cs="Arial"/>
          <w:color w:val="000000"/>
        </w:rPr>
        <w:t xml:space="preserve"> </w:t>
      </w:r>
      <w:proofErr w:type="spellStart"/>
      <w:r>
        <w:rPr>
          <w:rFonts w:ascii="Arial" w:eastAsia="Arial" w:hAnsi="Arial" w:cs="Arial"/>
          <w:color w:val="000000"/>
        </w:rPr>
        <w:t>територіальної</w:t>
      </w:r>
      <w:proofErr w:type="spellEnd"/>
      <w:r>
        <w:rPr>
          <w:rFonts w:ascii="Arial" w:eastAsia="Arial" w:hAnsi="Arial" w:cs="Arial"/>
          <w:color w:val="000000"/>
        </w:rPr>
        <w:t xml:space="preserve"> </w:t>
      </w:r>
      <w:proofErr w:type="spellStart"/>
      <w:r>
        <w:rPr>
          <w:rFonts w:ascii="Arial" w:eastAsia="Arial" w:hAnsi="Arial" w:cs="Arial"/>
          <w:color w:val="000000"/>
        </w:rPr>
        <w:t>громади</w:t>
      </w:r>
      <w:proofErr w:type="spellEnd"/>
      <w:r>
        <w:rPr>
          <w:rFonts w:ascii="Arial" w:eastAsia="Arial" w:hAnsi="Arial" w:cs="Arial"/>
          <w:color w:val="000000"/>
        </w:rPr>
        <w:t xml:space="preserve"> на 2024 </w:t>
      </w:r>
      <w:proofErr w:type="spellStart"/>
      <w:r>
        <w:rPr>
          <w:rFonts w:ascii="Arial" w:eastAsia="Arial" w:hAnsi="Arial" w:cs="Arial"/>
          <w:color w:val="000000"/>
        </w:rPr>
        <w:t>рік</w:t>
      </w:r>
      <w:proofErr w:type="spellEnd"/>
      <w:r>
        <w:rPr>
          <w:rFonts w:ascii="Arial" w:eastAsia="Arial" w:hAnsi="Arial" w:cs="Arial"/>
          <w:color w:val="000000"/>
        </w:rPr>
        <w:t xml:space="preserve">») </w:t>
      </w:r>
    </w:p>
    <w:p w:rsidR="00A2775F" w:rsidRDefault="00A2775F">
      <w:pPr>
        <w:pBdr>
          <w:top w:val="nil"/>
          <w:left w:val="nil"/>
          <w:bottom w:val="nil"/>
          <w:right w:val="nil"/>
          <w:between w:val="nil"/>
        </w:pBdr>
        <w:spacing w:line="240" w:lineRule="auto"/>
        <w:ind w:left="0" w:hanging="2"/>
        <w:jc w:val="both"/>
        <w:rPr>
          <w:rFonts w:ascii="Arial" w:eastAsia="Arial" w:hAnsi="Arial" w:cs="Arial"/>
          <w:color w:val="000000"/>
        </w:rPr>
      </w:pPr>
    </w:p>
    <w:p w:rsidR="00A2775F" w:rsidRDefault="00A85A51">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roofErr w:type="spellStart"/>
      <w:r w:rsidRPr="00072DC1">
        <w:rPr>
          <w:rFonts w:ascii="Arial" w:hAnsi="Arial" w:cs="Arial"/>
          <w:b/>
          <w:bCs/>
          <w:color w:val="000000"/>
          <w:sz w:val="22"/>
          <w:szCs w:val="22"/>
          <w:lang w:eastAsia="uk-UA"/>
        </w:rPr>
        <w:t>Т</w:t>
      </w:r>
      <w:r>
        <w:rPr>
          <w:rFonts w:ascii="Arial" w:hAnsi="Arial" w:cs="Arial"/>
          <w:b/>
          <w:bCs/>
          <w:color w:val="000000"/>
          <w:sz w:val="22"/>
          <w:szCs w:val="22"/>
          <w:lang w:eastAsia="uk-UA"/>
        </w:rPr>
        <w:t>ехнічні</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вимоги</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якісні</w:t>
      </w:r>
      <w:proofErr w:type="spellEnd"/>
      <w:r>
        <w:rPr>
          <w:rFonts w:ascii="Arial" w:hAnsi="Arial" w:cs="Arial"/>
          <w:b/>
          <w:bCs/>
          <w:color w:val="000000"/>
          <w:sz w:val="22"/>
          <w:szCs w:val="22"/>
          <w:lang w:eastAsia="uk-UA"/>
        </w:rPr>
        <w:t xml:space="preserve"> та </w:t>
      </w:r>
      <w:proofErr w:type="spellStart"/>
      <w:r>
        <w:rPr>
          <w:rFonts w:ascii="Arial" w:hAnsi="Arial" w:cs="Arial"/>
          <w:b/>
          <w:bCs/>
          <w:color w:val="000000"/>
          <w:sz w:val="22"/>
          <w:szCs w:val="22"/>
          <w:lang w:eastAsia="uk-UA"/>
        </w:rPr>
        <w:t>кількісні</w:t>
      </w:r>
      <w:proofErr w:type="spellEnd"/>
      <w:r>
        <w:rPr>
          <w:rFonts w:ascii="Arial" w:hAnsi="Arial" w:cs="Arial"/>
          <w:b/>
          <w:bCs/>
          <w:color w:val="000000"/>
          <w:sz w:val="22"/>
          <w:szCs w:val="22"/>
          <w:lang w:eastAsia="uk-UA"/>
        </w:rPr>
        <w:t xml:space="preserve"> </w:t>
      </w:r>
      <w:r w:rsidRPr="00072DC1">
        <w:rPr>
          <w:rFonts w:ascii="Arial" w:hAnsi="Arial" w:cs="Arial"/>
          <w:b/>
          <w:bCs/>
          <w:color w:val="000000"/>
          <w:sz w:val="22"/>
          <w:szCs w:val="22"/>
          <w:lang w:eastAsia="uk-UA"/>
        </w:rPr>
        <w:t xml:space="preserve"> </w:t>
      </w:r>
      <w:r>
        <w:rPr>
          <w:rFonts w:ascii="Arial" w:hAnsi="Arial" w:cs="Arial"/>
          <w:b/>
          <w:bCs/>
          <w:color w:val="000000"/>
          <w:sz w:val="22"/>
          <w:szCs w:val="22"/>
          <w:lang w:eastAsia="uk-UA"/>
        </w:rPr>
        <w:t xml:space="preserve">характеристики предмета </w:t>
      </w:r>
      <w:proofErr w:type="spellStart"/>
      <w:r>
        <w:rPr>
          <w:rFonts w:ascii="Arial" w:hAnsi="Arial" w:cs="Arial"/>
          <w:b/>
          <w:bCs/>
          <w:color w:val="000000"/>
          <w:sz w:val="22"/>
          <w:szCs w:val="22"/>
          <w:lang w:eastAsia="uk-UA"/>
        </w:rPr>
        <w:t>закупівлі</w:t>
      </w:r>
      <w:proofErr w:type="spellEnd"/>
      <w:r>
        <w:rPr>
          <w:rFonts w:ascii="Arial" w:eastAsia="Arial" w:hAnsi="Arial" w:cs="Arial"/>
          <w:color w:val="000000"/>
        </w:rPr>
        <w:t xml:space="preserve"> </w:t>
      </w:r>
      <w:proofErr w:type="spellStart"/>
      <w:r w:rsidR="00F05424">
        <w:rPr>
          <w:rFonts w:ascii="Arial" w:eastAsia="Arial" w:hAnsi="Arial" w:cs="Arial"/>
          <w:color w:val="000000"/>
        </w:rPr>
        <w:t>викладені</w:t>
      </w:r>
      <w:proofErr w:type="spellEnd"/>
      <w:r w:rsidR="00F05424">
        <w:rPr>
          <w:rFonts w:ascii="Arial" w:eastAsia="Arial" w:hAnsi="Arial" w:cs="Arial"/>
          <w:color w:val="000000"/>
        </w:rPr>
        <w:t xml:space="preserve"> у </w:t>
      </w:r>
      <w:proofErr w:type="spellStart"/>
      <w:r w:rsidR="00F05424">
        <w:rPr>
          <w:rFonts w:ascii="Arial" w:eastAsia="Arial" w:hAnsi="Arial" w:cs="Arial"/>
          <w:color w:val="000000"/>
        </w:rPr>
        <w:t>Додатку</w:t>
      </w:r>
      <w:proofErr w:type="spellEnd"/>
      <w:r w:rsidR="00F05424">
        <w:rPr>
          <w:rFonts w:ascii="Arial" w:eastAsia="Arial" w:hAnsi="Arial" w:cs="Arial"/>
          <w:color w:val="000000"/>
        </w:rPr>
        <w:t xml:space="preserve"> </w:t>
      </w:r>
      <w:r w:rsidR="00F05424">
        <w:rPr>
          <w:rFonts w:ascii="Arial" w:eastAsia="Arial" w:hAnsi="Arial" w:cs="Arial"/>
        </w:rPr>
        <w:t>4</w:t>
      </w:r>
      <w:r w:rsidR="00F05424">
        <w:rPr>
          <w:rFonts w:ascii="Arial" w:eastAsia="Arial" w:hAnsi="Arial" w:cs="Arial"/>
          <w:color w:val="000000"/>
        </w:rPr>
        <w:t xml:space="preserve"> до </w:t>
      </w:r>
      <w:proofErr w:type="spellStart"/>
      <w:r w:rsidR="00F05424">
        <w:rPr>
          <w:rFonts w:ascii="Arial" w:eastAsia="Arial" w:hAnsi="Arial" w:cs="Arial"/>
          <w:color w:val="000000"/>
        </w:rPr>
        <w:t>Тендерної</w:t>
      </w:r>
      <w:proofErr w:type="spellEnd"/>
      <w:r w:rsidR="00F05424">
        <w:rPr>
          <w:rFonts w:ascii="Arial" w:eastAsia="Arial" w:hAnsi="Arial" w:cs="Arial"/>
          <w:color w:val="000000"/>
        </w:rPr>
        <w:t xml:space="preserve"> </w:t>
      </w:r>
      <w:proofErr w:type="spellStart"/>
      <w:r w:rsidR="00F05424">
        <w:rPr>
          <w:rFonts w:ascii="Arial" w:eastAsia="Arial" w:hAnsi="Arial" w:cs="Arial"/>
          <w:color w:val="000000"/>
        </w:rPr>
        <w:t>документації</w:t>
      </w:r>
      <w:proofErr w:type="spellEnd"/>
      <w:r w:rsidR="00F05424">
        <w:rPr>
          <w:rFonts w:ascii="Arial" w:eastAsia="Arial" w:hAnsi="Arial" w:cs="Arial"/>
          <w:color w:val="000000"/>
        </w:rPr>
        <w:t xml:space="preserve"> на </w:t>
      </w:r>
      <w:proofErr w:type="spellStart"/>
      <w:r w:rsidR="00F05424" w:rsidRPr="00CA667B">
        <w:rPr>
          <w:rFonts w:ascii="Arial" w:eastAsia="Arial" w:hAnsi="Arial" w:cs="Arial"/>
        </w:rPr>
        <w:t>закупівлю</w:t>
      </w:r>
      <w:proofErr w:type="spellEnd"/>
      <w:r w:rsidR="00F05424" w:rsidRPr="00CA667B">
        <w:rPr>
          <w:rFonts w:ascii="Arial" w:eastAsia="Arial" w:hAnsi="Arial" w:cs="Arial"/>
        </w:rPr>
        <w:t xml:space="preserve"> </w:t>
      </w:r>
      <w:proofErr w:type="spellStart"/>
      <w:r w:rsidR="00F05424" w:rsidRPr="00CA667B">
        <w:rPr>
          <w:rFonts w:ascii="Arial" w:eastAsia="Arial" w:hAnsi="Arial" w:cs="Arial"/>
          <w:color w:val="000000"/>
        </w:rPr>
        <w:t>послуг</w:t>
      </w:r>
      <w:proofErr w:type="spellEnd"/>
      <w:r w:rsidR="00CA667B" w:rsidRPr="00CA667B">
        <w:rPr>
          <w:rFonts w:ascii="Arial" w:eastAsia="Arial" w:hAnsi="Arial" w:cs="Arial"/>
          <w:color w:val="000000"/>
        </w:rPr>
        <w:t>:</w:t>
      </w:r>
      <w:r w:rsidR="00CA667B" w:rsidRPr="00CA667B">
        <w:rPr>
          <w:rFonts w:ascii="Arial" w:eastAsia="Arial" w:hAnsi="Arial" w:cs="Arial"/>
          <w:sz w:val="32"/>
          <w:szCs w:val="32"/>
          <w:lang w:val="uk-UA"/>
        </w:rPr>
        <w:t xml:space="preserve"> </w:t>
      </w:r>
      <w:r w:rsidR="00197C6B" w:rsidRPr="00197C6B">
        <w:rPr>
          <w:rFonts w:ascii="Arial" w:hAnsi="Arial" w:cs="Arial"/>
          <w:b/>
          <w:bCs/>
          <w:color w:val="555555"/>
          <w:sz w:val="20"/>
          <w:szCs w:val="20"/>
          <w:shd w:val="clear" w:color="auto" w:fill="F3F7FA"/>
        </w:rPr>
        <w:t xml:space="preserve"> </w:t>
      </w:r>
      <w:hyperlink r:id="rId5" w:history="1">
        <w:r w:rsidR="00197C6B" w:rsidRPr="00197C6B">
          <w:rPr>
            <w:rStyle w:val="a6"/>
            <w:rFonts w:ascii="Arial" w:hAnsi="Arial" w:cs="Arial"/>
            <w:b/>
            <w:bCs/>
            <w:sz w:val="20"/>
            <w:szCs w:val="20"/>
            <w:shd w:val="clear" w:color="auto" w:fill="F3F7FA"/>
          </w:rPr>
          <w:t>UA-2024-08-29-006641-a</w:t>
        </w:r>
      </w:hyperlink>
    </w:p>
    <w:tbl>
      <w:tblPr>
        <w:tblStyle w:val="ae"/>
        <w:tblW w:w="82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5387"/>
      </w:tblGrid>
      <w:tr w:rsidR="00A2775F">
        <w:tc>
          <w:tcPr>
            <w:tcW w:w="2835" w:type="dxa"/>
          </w:tcPr>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22"/>
                <w:szCs w:val="22"/>
              </w:rPr>
            </w:pPr>
            <w:proofErr w:type="spellStart"/>
            <w:r>
              <w:rPr>
                <w:rFonts w:ascii="Arial" w:eastAsia="Arial" w:hAnsi="Arial" w:cs="Arial"/>
                <w:color w:val="000000"/>
                <w:sz w:val="22"/>
                <w:szCs w:val="22"/>
              </w:rPr>
              <w:t>Період</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надання</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послуг</w:t>
            </w:r>
            <w:proofErr w:type="spellEnd"/>
          </w:p>
        </w:tc>
        <w:tc>
          <w:tcPr>
            <w:tcW w:w="5387" w:type="dxa"/>
          </w:tcPr>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A2775F">
        <w:tc>
          <w:tcPr>
            <w:tcW w:w="2835" w:type="dxa"/>
          </w:tcPr>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22"/>
                <w:szCs w:val="22"/>
                <w:highlight w:val="yellow"/>
              </w:rPr>
            </w:pPr>
            <w:r>
              <w:rPr>
                <w:rFonts w:ascii="Arial" w:eastAsia="Arial" w:hAnsi="Arial" w:cs="Arial"/>
                <w:color w:val="000000"/>
                <w:sz w:val="22"/>
                <w:szCs w:val="22"/>
              </w:rPr>
              <w:t>до 31.12.2024</w:t>
            </w:r>
          </w:p>
        </w:tc>
        <w:tc>
          <w:tcPr>
            <w:tcW w:w="5387" w:type="dxa"/>
          </w:tcPr>
          <w:p w:rsidR="00A2775F" w:rsidRDefault="00F05424" w:rsidP="007C519C">
            <w:pPr>
              <w:spacing w:after="200"/>
              <w:ind w:left="0" w:hanging="2"/>
              <w:jc w:val="both"/>
              <w:rPr>
                <w:rFonts w:ascii="Arial" w:eastAsia="Arial" w:hAnsi="Arial" w:cs="Arial"/>
                <w:color w:val="000000"/>
                <w:sz w:val="22"/>
                <w:szCs w:val="22"/>
                <w:highlight w:val="yellow"/>
              </w:rPr>
            </w:pPr>
            <w:r>
              <w:t xml:space="preserve">                    </w:t>
            </w:r>
            <w:r w:rsidR="007C519C">
              <w:rPr>
                <w:lang w:val="uk-UA"/>
              </w:rPr>
              <w:t>4</w:t>
            </w:r>
            <w:r>
              <w:rPr>
                <w:lang w:val="uk-UA"/>
              </w:rPr>
              <w:t>00</w:t>
            </w:r>
            <w:r>
              <w:t xml:space="preserve"> 000 ,00</w:t>
            </w:r>
          </w:p>
        </w:tc>
      </w:tr>
    </w:tbl>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color w:val="000000"/>
          <w:sz w:val="22"/>
          <w:szCs w:val="22"/>
        </w:rPr>
      </w:pPr>
      <w:proofErr w:type="spellStart"/>
      <w:r>
        <w:rPr>
          <w:color w:val="000000"/>
          <w:sz w:val="22"/>
          <w:szCs w:val="22"/>
        </w:rPr>
        <w:t>Кошти</w:t>
      </w:r>
      <w:proofErr w:type="spellEnd"/>
      <w:r>
        <w:rPr>
          <w:color w:val="000000"/>
          <w:sz w:val="22"/>
          <w:szCs w:val="22"/>
        </w:rPr>
        <w:t xml:space="preserve"> для </w:t>
      </w:r>
      <w:proofErr w:type="spellStart"/>
      <w:r>
        <w:rPr>
          <w:color w:val="000000"/>
          <w:sz w:val="22"/>
          <w:szCs w:val="22"/>
        </w:rPr>
        <w:t>проведен</w:t>
      </w:r>
      <w:bookmarkStart w:id="2" w:name="_GoBack"/>
      <w:bookmarkEnd w:id="2"/>
      <w:r>
        <w:rPr>
          <w:color w:val="000000"/>
          <w:sz w:val="22"/>
          <w:szCs w:val="22"/>
        </w:rPr>
        <w:t>ня</w:t>
      </w:r>
      <w:proofErr w:type="spellEnd"/>
      <w:r>
        <w:rPr>
          <w:color w:val="000000"/>
          <w:sz w:val="22"/>
          <w:szCs w:val="22"/>
        </w:rPr>
        <w:t xml:space="preserve"> </w:t>
      </w:r>
      <w:proofErr w:type="spellStart"/>
      <w:r>
        <w:rPr>
          <w:color w:val="000000"/>
          <w:sz w:val="22"/>
          <w:szCs w:val="22"/>
        </w:rPr>
        <w:t>закупівлі</w:t>
      </w:r>
      <w:proofErr w:type="spellEnd"/>
      <w:r>
        <w:rPr>
          <w:color w:val="000000"/>
          <w:sz w:val="22"/>
          <w:szCs w:val="22"/>
        </w:rPr>
        <w:t xml:space="preserve"> </w:t>
      </w:r>
      <w:proofErr w:type="spellStart"/>
      <w:r>
        <w:rPr>
          <w:color w:val="000000"/>
          <w:sz w:val="22"/>
          <w:szCs w:val="22"/>
        </w:rPr>
        <w:t>даних</w:t>
      </w:r>
      <w:proofErr w:type="spellEnd"/>
      <w:r>
        <w:rPr>
          <w:color w:val="000000"/>
          <w:sz w:val="22"/>
          <w:szCs w:val="22"/>
        </w:rPr>
        <w:t xml:space="preserve"> </w:t>
      </w:r>
      <w:proofErr w:type="spellStart"/>
      <w:r>
        <w:rPr>
          <w:color w:val="000000"/>
          <w:sz w:val="22"/>
          <w:szCs w:val="22"/>
        </w:rPr>
        <w:t>послуг</w:t>
      </w:r>
      <w:proofErr w:type="spellEnd"/>
      <w:r>
        <w:rPr>
          <w:color w:val="000000"/>
          <w:sz w:val="22"/>
          <w:szCs w:val="22"/>
        </w:rPr>
        <w:t xml:space="preserve"> </w:t>
      </w:r>
      <w:proofErr w:type="spellStart"/>
      <w:r>
        <w:rPr>
          <w:color w:val="000000"/>
          <w:sz w:val="22"/>
          <w:szCs w:val="22"/>
        </w:rPr>
        <w:t>передбачено</w:t>
      </w:r>
      <w:proofErr w:type="spellEnd"/>
      <w:r>
        <w:rPr>
          <w:color w:val="000000"/>
          <w:sz w:val="22"/>
          <w:szCs w:val="22"/>
        </w:rPr>
        <w:t xml:space="preserve"> по КПКВК МБ «</w:t>
      </w:r>
      <w:proofErr w:type="spellStart"/>
      <w:r>
        <w:rPr>
          <w:color w:val="000000"/>
          <w:sz w:val="22"/>
          <w:szCs w:val="22"/>
        </w:rPr>
        <w:t>Загальний</w:t>
      </w:r>
      <w:proofErr w:type="spellEnd"/>
      <w:r>
        <w:rPr>
          <w:color w:val="000000"/>
          <w:sz w:val="22"/>
          <w:szCs w:val="22"/>
        </w:rPr>
        <w:t xml:space="preserve"> фонд» </w:t>
      </w:r>
    </w:p>
    <w:sectPr w:rsidR="00A2775F">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75F"/>
    <w:rsid w:val="00197C6B"/>
    <w:rsid w:val="003F6C8D"/>
    <w:rsid w:val="007C519C"/>
    <w:rsid w:val="009F6EFA"/>
    <w:rsid w:val="00A2775F"/>
    <w:rsid w:val="00A85A51"/>
    <w:rsid w:val="00CA667B"/>
    <w:rsid w:val="00F054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7455B"/>
  <w15:docId w15:val="{FC0CC4B4-1256-41CB-8261-69E59445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pPr>
      <w:keepNext/>
      <w:spacing w:before="240" w:after="60"/>
    </w:pPr>
    <w:rPr>
      <w:rFonts w:ascii="Calibri Light" w:hAnsi="Calibri Light"/>
      <w:b/>
      <w:bCs/>
      <w:kern w:val="32"/>
      <w:sz w:val="32"/>
      <w:szCs w:val="32"/>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Balloon Text"/>
    <w:basedOn w:val="a"/>
    <w:rPr>
      <w:rFonts w:ascii="Tahoma" w:hAnsi="Tahoma" w:cs="Tahoma"/>
      <w:sz w:val="16"/>
      <w:szCs w:val="16"/>
    </w:rPr>
  </w:style>
  <w:style w:type="table" w:styleId="a5">
    <w:name w:val="Table Grid"/>
    <w:basedOn w:val="a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Pr>
      <w:w w:val="100"/>
      <w:position w:val="-1"/>
      <w:effect w:val="none"/>
      <w:vertAlign w:val="baseline"/>
      <w:cs w:val="0"/>
      <w:em w:val="none"/>
    </w:rPr>
  </w:style>
  <w:style w:type="character" w:styleId="a6">
    <w:name w:val="Hyperlink"/>
    <w:rPr>
      <w:color w:val="0000FF"/>
      <w:w w:val="100"/>
      <w:position w:val="-1"/>
      <w:u w:val="single"/>
      <w:effect w:val="none"/>
      <w:vertAlign w:val="baseline"/>
      <w:cs w:val="0"/>
      <w:em w:val="none"/>
    </w:rPr>
  </w:style>
  <w:style w:type="paragraph" w:customStyle="1" w:styleId="a7">
    <w:name w:val="Знак Знак Знак"/>
    <w:basedOn w:val="a"/>
    <w:rPr>
      <w:rFonts w:ascii="Verdana" w:hAnsi="Verdana"/>
      <w:sz w:val="20"/>
      <w:szCs w:val="20"/>
      <w:lang w:val="en-US" w:eastAsia="en-US"/>
    </w:rPr>
  </w:style>
  <w:style w:type="character" w:customStyle="1" w:styleId="Bodytext2">
    <w:name w:val="Body text (2)_"/>
    <w:rPr>
      <w:w w:val="100"/>
      <w:position w:val="-1"/>
      <w:effect w:val="none"/>
      <w:shd w:val="clear" w:color="auto" w:fill="FFFFFF"/>
      <w:vertAlign w:val="baseline"/>
      <w:cs w:val="0"/>
      <w:em w:val="none"/>
    </w:rPr>
  </w:style>
  <w:style w:type="paragraph" w:customStyle="1" w:styleId="Bodytext20">
    <w:name w:val="Body text (2)"/>
    <w:basedOn w:val="a"/>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Pr>
      <w:rFonts w:ascii="Verdana" w:hAnsi="Verdana"/>
      <w:sz w:val="20"/>
      <w:szCs w:val="20"/>
      <w:lang w:val="en-US" w:eastAsia="en-US"/>
    </w:rPr>
  </w:style>
  <w:style w:type="character" w:customStyle="1" w:styleId="a8">
    <w:name w:val="Абзац списку Знак"/>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pPr>
      <w:spacing w:after="200" w:line="276" w:lineRule="auto"/>
      <w:ind w:left="720"/>
      <w:contextualSpacing/>
    </w:pPr>
    <w:rPr>
      <w:rFonts w:ascii="Calibri" w:eastAsia="Calibri" w:hAnsi="Calibri"/>
      <w:sz w:val="22"/>
      <w:szCs w:val="22"/>
      <w:lang w:val="uk-UA" w:eastAsia="en-US"/>
    </w:rPr>
  </w:style>
  <w:style w:type="paragraph" w:styleId="aa">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Pr>
      <w:color w:val="605E5C"/>
      <w:w w:val="100"/>
      <w:position w:val="-1"/>
      <w:effect w:val="none"/>
      <w:shd w:val="clear" w:color="auto" w:fill="E1DFDD"/>
      <w:vertAlign w:val="baseline"/>
      <w:cs w:val="0"/>
      <w:em w:val="none"/>
    </w:rPr>
  </w:style>
  <w:style w:type="character" w:customStyle="1" w:styleId="10">
    <w:name w:val="Заголовок 1 Знак"/>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Pr>
      <w:w w:val="100"/>
      <w:position w:val="-1"/>
      <w:effect w:val="none"/>
      <w:vertAlign w:val="baseline"/>
      <w:cs w:val="0"/>
      <w:em w:val="none"/>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tender/UA-2024-08-29-006641-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1186</Words>
  <Characters>677</Characters>
  <Application>Microsoft Office Word</Application>
  <DocSecurity>0</DocSecurity>
  <Lines>5</Lines>
  <Paragraphs>3</Paragraphs>
  <ScaleCrop>false</ScaleCrop>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Користувач Windows</cp:lastModifiedBy>
  <cp:revision>10</cp:revision>
  <dcterms:created xsi:type="dcterms:W3CDTF">2020-12-24T12:53:00Z</dcterms:created>
  <dcterms:modified xsi:type="dcterms:W3CDTF">2024-08-29T11:49:00Z</dcterms:modified>
</cp:coreProperties>
</file>