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20795" w:rsidRPr="00E20795">
        <w:rPr>
          <w:rFonts w:ascii="Arial" w:hAnsi="Arial" w:cs="Arial"/>
          <w:b/>
          <w:sz w:val="24"/>
          <w:szCs w:val="24"/>
        </w:rPr>
        <w:t xml:space="preserve">ДБН А. 2.2-3:2014 - ДК 021:2015 - 45230000-8 - Будівництво трубопроводів, ліній зв’язку та </w:t>
      </w:r>
      <w:proofErr w:type="spellStart"/>
      <w:r w:rsidR="00E20795" w:rsidRPr="00E2079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E20795" w:rsidRPr="00E20795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об’єктів благоустрою, а саме території  між вул. В. Винниченка і оборонним муром ансамблю "Бернардинів" у м. Львові</w:t>
      </w:r>
      <w:r w:rsidR="003410F4">
        <w:rPr>
          <w:rFonts w:ascii="Arial" w:hAnsi="Arial" w:cs="Arial"/>
          <w:b/>
          <w:sz w:val="24"/>
          <w:szCs w:val="24"/>
        </w:rPr>
        <w:t xml:space="preserve"> (додаткові послуги)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3410F4" w:rsidRPr="003410F4">
        <w:rPr>
          <w:rFonts w:ascii="Arial" w:hAnsi="Arial" w:cs="Arial"/>
          <w:b/>
          <w:sz w:val="24"/>
          <w:szCs w:val="24"/>
        </w:rPr>
        <w:t>UA-2024-09-03-012115-a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 w:rsidR="003410F4">
        <w:rPr>
          <w:rFonts w:ascii="Arial" w:hAnsi="Arial" w:cs="Arial"/>
          <w:sz w:val="24"/>
          <w:szCs w:val="24"/>
        </w:rPr>
        <w:t xml:space="preserve"> рік (Ухвала від 16.05.2024 №4730).</w:t>
      </w:r>
    </w:p>
    <w:p w:rsidR="003410F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E20795">
        <w:rPr>
          <w:rFonts w:ascii="Arial" w:hAnsi="Arial" w:cs="Arial"/>
          <w:sz w:val="24"/>
          <w:szCs w:val="24"/>
        </w:rPr>
        <w:t xml:space="preserve"> на послуги з</w:t>
      </w:r>
      <w:r w:rsidR="00E20795" w:rsidRPr="00E20795">
        <w:rPr>
          <w:rFonts w:ascii="Arial" w:hAnsi="Arial" w:cs="Arial"/>
          <w:sz w:val="24"/>
          <w:szCs w:val="24"/>
        </w:rPr>
        <w:t xml:space="preserve"> поточного ремонту об’єктів благоустрою, а саме території  між вул. В. Винниченка і оборонним муром ансамблю "Бернардинів" у м. Львові</w:t>
      </w:r>
      <w:r w:rsidR="003410F4">
        <w:rPr>
          <w:rFonts w:ascii="Arial" w:hAnsi="Arial" w:cs="Arial"/>
          <w:sz w:val="24"/>
          <w:szCs w:val="24"/>
        </w:rPr>
        <w:t xml:space="preserve"> (додаткові послуги)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  <w:bookmarkStart w:id="0" w:name="_GoBack"/>
      <w:bookmarkEnd w:id="0"/>
    </w:p>
    <w:p w:rsidR="003410F4" w:rsidRDefault="003410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Планування предмета закупівлі визначено виходячи з  рішення</w:t>
      </w:r>
      <w:r w:rsidRPr="003410F4">
        <w:rPr>
          <w:rFonts w:ascii="Arial" w:hAnsi="Arial" w:cs="Arial"/>
          <w:sz w:val="24"/>
          <w:szCs w:val="24"/>
        </w:rPr>
        <w:t xml:space="preserve"> Л</w:t>
      </w:r>
      <w:r>
        <w:rPr>
          <w:rFonts w:ascii="Arial" w:hAnsi="Arial" w:cs="Arial"/>
          <w:sz w:val="24"/>
          <w:szCs w:val="24"/>
        </w:rPr>
        <w:t>МР №674 від 17.05.2024р.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</w:t>
      </w:r>
      <w:r w:rsidR="003410F4">
        <w:rPr>
          <w:rFonts w:ascii="Arial" w:hAnsi="Arial" w:cs="Arial"/>
          <w:sz w:val="24"/>
          <w:szCs w:val="24"/>
        </w:rPr>
        <w:t>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3410F4"/>
    <w:rsid w:val="004C5922"/>
    <w:rsid w:val="00506D08"/>
    <w:rsid w:val="005340D6"/>
    <w:rsid w:val="005527CB"/>
    <w:rsid w:val="00553EB8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20795"/>
    <w:rsid w:val="00EE7B7E"/>
    <w:rsid w:val="00EF6B26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3C75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1491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44</cp:revision>
  <cp:lastPrinted>2022-08-26T09:12:00Z</cp:lastPrinted>
  <dcterms:created xsi:type="dcterms:W3CDTF">2022-01-11T18:33:00Z</dcterms:created>
  <dcterms:modified xsi:type="dcterms:W3CDTF">2024-09-04T13:16:00Z</dcterms:modified>
  <dc:language>uk-UA</dc:language>
</cp:coreProperties>
</file>