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Default="00502FD6" w:rsidP="00502FD6">
      <w:pPr>
        <w:spacing w:after="0"/>
        <w:rPr>
          <w:rFonts w:ascii="Arial" w:hAnsi="Arial" w:cs="Arial"/>
        </w:rPr>
      </w:pPr>
    </w:p>
    <w:p w:rsidR="00502FD6" w:rsidRPr="00900204" w:rsidRDefault="00502FD6" w:rsidP="00502FD6">
      <w:pPr>
        <w:spacing w:after="0"/>
        <w:rPr>
          <w:rFonts w:ascii="Arial" w:hAnsi="Arial" w:cs="Arial"/>
          <w:b/>
          <w:sz w:val="24"/>
          <w:szCs w:val="24"/>
        </w:rPr>
      </w:pPr>
    </w:p>
    <w:p w:rsidR="003228A4" w:rsidRPr="00EF0904" w:rsidRDefault="00502FD6" w:rsidP="003228A4">
      <w:pPr>
        <w:jc w:val="center"/>
        <w:rPr>
          <w:rFonts w:ascii="Arial" w:hAnsi="Arial" w:cs="Arial"/>
          <w:b/>
          <w:sz w:val="24"/>
          <w:szCs w:val="24"/>
        </w:rPr>
      </w:pPr>
      <w:r w:rsidRPr="00EF0904">
        <w:rPr>
          <w:rFonts w:ascii="Arial" w:hAnsi="Arial" w:cs="Arial"/>
          <w:b/>
          <w:sz w:val="24"/>
          <w:szCs w:val="24"/>
        </w:rPr>
        <w:t xml:space="preserve">Предмет закупівлі: </w:t>
      </w:r>
    </w:p>
    <w:p w:rsidR="00EF0904" w:rsidRPr="00EF0904" w:rsidRDefault="00320991" w:rsidP="003228A4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F0904">
        <w:rPr>
          <w:rFonts w:ascii="Arial" w:hAnsi="Arial" w:cs="Arial"/>
          <w:bCs/>
          <w:color w:val="000000"/>
          <w:sz w:val="24"/>
          <w:szCs w:val="24"/>
        </w:rPr>
        <w:t>КНУ «Настанова з визначення вартості будівництва».</w:t>
      </w:r>
    </w:p>
    <w:p w:rsidR="00EF0904" w:rsidRDefault="00320991" w:rsidP="003228A4">
      <w:pPr>
        <w:jc w:val="center"/>
        <w:rPr>
          <w:rFonts w:ascii="Arial" w:hAnsi="Arial" w:cs="Arial"/>
          <w:sz w:val="24"/>
          <w:szCs w:val="24"/>
        </w:rPr>
      </w:pPr>
      <w:r w:rsidRPr="00EF0904">
        <w:rPr>
          <w:rFonts w:ascii="Arial" w:hAnsi="Arial" w:cs="Arial"/>
          <w:b/>
          <w:bCs/>
          <w:color w:val="000000"/>
          <w:sz w:val="24"/>
          <w:szCs w:val="24"/>
        </w:rPr>
        <w:t xml:space="preserve"> ДК 021:2015 - 45453000-7. Капітальний ремонт і реставрація.</w:t>
      </w:r>
      <w:r w:rsidRPr="00EF0904">
        <w:rPr>
          <w:rFonts w:ascii="Arial" w:hAnsi="Arial" w:cs="Arial"/>
          <w:sz w:val="24"/>
          <w:szCs w:val="24"/>
        </w:rPr>
        <w:t xml:space="preserve"> </w:t>
      </w:r>
    </w:p>
    <w:p w:rsidR="00320991" w:rsidRPr="00EF0904" w:rsidRDefault="00320991" w:rsidP="003228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F0904">
        <w:rPr>
          <w:rFonts w:ascii="Arial" w:hAnsi="Arial" w:cs="Arial"/>
          <w:sz w:val="24"/>
          <w:szCs w:val="24"/>
        </w:rPr>
        <w:t>«</w:t>
      </w:r>
      <w:r w:rsidRPr="00EF0904">
        <w:rPr>
          <w:rFonts w:ascii="Arial" w:hAnsi="Arial" w:cs="Arial"/>
          <w:b/>
          <w:bCs/>
          <w:color w:val="000000"/>
          <w:sz w:val="24"/>
          <w:szCs w:val="24"/>
        </w:rPr>
        <w:t>Реставрація  будинку  житлового комплексу  для викладачів Львівської політехніки - пам′ятки архітектури  місцевого значення на вул. Стрийській,6</w:t>
      </w:r>
      <w:r w:rsidR="00090B42" w:rsidRPr="00EF0904">
        <w:rPr>
          <w:rFonts w:ascii="Arial" w:hAnsi="Arial" w:cs="Arial"/>
          <w:b/>
          <w:bCs/>
          <w:color w:val="000000"/>
          <w:sz w:val="24"/>
          <w:szCs w:val="24"/>
        </w:rPr>
        <w:t xml:space="preserve">4 </w:t>
      </w:r>
      <w:r w:rsidRPr="00EF0904">
        <w:rPr>
          <w:rFonts w:ascii="Arial" w:hAnsi="Arial" w:cs="Arial"/>
          <w:b/>
          <w:bCs/>
          <w:color w:val="000000"/>
          <w:sz w:val="24"/>
          <w:szCs w:val="24"/>
        </w:rPr>
        <w:t xml:space="preserve">у </w:t>
      </w:r>
      <w:proofErr w:type="spellStart"/>
      <w:r w:rsidRPr="00EF0904">
        <w:rPr>
          <w:rFonts w:ascii="Arial" w:hAnsi="Arial" w:cs="Arial"/>
          <w:b/>
          <w:bCs/>
          <w:color w:val="000000"/>
          <w:sz w:val="24"/>
          <w:szCs w:val="24"/>
        </w:rPr>
        <w:t>м.Львові</w:t>
      </w:r>
      <w:proofErr w:type="spellEnd"/>
      <w:r w:rsidRPr="00EF0904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EF0904">
        <w:rPr>
          <w:rFonts w:ascii="Arial" w:hAnsi="Arial" w:cs="Arial"/>
          <w:b/>
          <w:sz w:val="24"/>
          <w:szCs w:val="24"/>
        </w:rPr>
        <w:t>охоронний №537</w:t>
      </w:r>
      <w:r w:rsidR="00090B42" w:rsidRPr="00EF0904">
        <w:rPr>
          <w:rFonts w:ascii="Arial" w:hAnsi="Arial" w:cs="Arial"/>
          <w:b/>
          <w:sz w:val="24"/>
          <w:szCs w:val="24"/>
        </w:rPr>
        <w:t>8</w:t>
      </w:r>
      <w:r w:rsidRPr="00EF0904">
        <w:rPr>
          <w:rFonts w:ascii="Arial" w:hAnsi="Arial" w:cs="Arial"/>
          <w:b/>
          <w:sz w:val="24"/>
          <w:szCs w:val="24"/>
        </w:rPr>
        <w:t>-Лв</w:t>
      </w:r>
      <w:r w:rsidRPr="00EF0904">
        <w:rPr>
          <w:rFonts w:ascii="Arial" w:hAnsi="Arial" w:cs="Arial"/>
          <w:b/>
          <w:i/>
          <w:sz w:val="24"/>
          <w:szCs w:val="24"/>
        </w:rPr>
        <w:t xml:space="preserve">» </w:t>
      </w:r>
    </w:p>
    <w:p w:rsidR="00EF0904" w:rsidRDefault="00EF0904" w:rsidP="003228A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502FD6" w:rsidRPr="00FE4B90" w:rsidRDefault="00502FD6" w:rsidP="003228A4">
      <w:pPr>
        <w:jc w:val="center"/>
        <w:rPr>
          <w:rFonts w:ascii="Arial" w:hAnsi="Arial" w:cs="Arial"/>
          <w:snapToGrid w:val="0"/>
        </w:rPr>
      </w:pPr>
      <w:r w:rsidRPr="00FE4B90">
        <w:rPr>
          <w:rFonts w:ascii="Arial" w:hAnsi="Arial" w:cs="Arial"/>
          <w:sz w:val="24"/>
          <w:szCs w:val="24"/>
        </w:rPr>
        <w:t>(</w:t>
      </w:r>
      <w:r w:rsidR="00801DA8" w:rsidRPr="00FE4B90">
        <w:rPr>
          <w:rFonts w:ascii="Arial" w:hAnsi="Arial" w:cs="Arial"/>
          <w:sz w:val="24"/>
          <w:szCs w:val="24"/>
        </w:rPr>
        <w:t>з</w:t>
      </w:r>
      <w:r w:rsidRPr="00FE4B90">
        <w:rPr>
          <w:rFonts w:ascii="Arial" w:hAnsi="Arial" w:cs="Arial"/>
          <w:sz w:val="24"/>
          <w:szCs w:val="24"/>
        </w:rPr>
        <w:t>акупівля</w:t>
      </w:r>
      <w:r w:rsidRPr="00FE4B90">
        <w:rPr>
          <w:rFonts w:ascii="Arial" w:hAnsi="Arial" w:cs="Arial"/>
          <w:b/>
          <w:sz w:val="24"/>
          <w:szCs w:val="24"/>
        </w:rPr>
        <w:t xml:space="preserve"> </w:t>
      </w:r>
      <w:r w:rsidR="00801DA8" w:rsidRPr="00FE4B90">
        <w:rPr>
          <w:rFonts w:ascii="Arial" w:hAnsi="Arial" w:cs="Arial"/>
          <w:sz w:val="24"/>
          <w:szCs w:val="24"/>
          <w:shd w:val="clear" w:color="auto" w:fill="F3F7FA"/>
        </w:rPr>
        <w:t> </w:t>
      </w:r>
      <w:r w:rsidR="00801DA8" w:rsidRPr="00FE4B90">
        <w:rPr>
          <w:rFonts w:ascii="Arial" w:hAnsi="Arial" w:cs="Arial"/>
          <w:b/>
          <w:bCs/>
          <w:sz w:val="24"/>
          <w:szCs w:val="24"/>
          <w:shd w:val="clear" w:color="auto" w:fill="F3F7FA"/>
        </w:rPr>
        <w:t>UA-2024-</w:t>
      </w:r>
      <w:r w:rsidR="00EF0904" w:rsidRPr="00FE4B90">
        <w:rPr>
          <w:rFonts w:ascii="Arial" w:hAnsi="Arial" w:cs="Arial"/>
          <w:b/>
          <w:bCs/>
          <w:sz w:val="24"/>
          <w:szCs w:val="24"/>
          <w:shd w:val="clear" w:color="auto" w:fill="F3F7FA"/>
        </w:rPr>
        <w:t>10</w:t>
      </w:r>
      <w:r w:rsidR="00801DA8" w:rsidRPr="00FE4B90">
        <w:rPr>
          <w:rFonts w:ascii="Arial" w:hAnsi="Arial" w:cs="Arial"/>
          <w:b/>
          <w:bCs/>
          <w:sz w:val="24"/>
          <w:szCs w:val="24"/>
          <w:shd w:val="clear" w:color="auto" w:fill="F3F7FA"/>
        </w:rPr>
        <w:t>-</w:t>
      </w:r>
      <w:r w:rsidR="00EF0904" w:rsidRPr="00FE4B90">
        <w:rPr>
          <w:rFonts w:ascii="Arial" w:hAnsi="Arial" w:cs="Arial"/>
          <w:b/>
          <w:bCs/>
          <w:sz w:val="24"/>
          <w:szCs w:val="24"/>
          <w:shd w:val="clear" w:color="auto" w:fill="F3F7FA"/>
        </w:rPr>
        <w:t>07</w:t>
      </w:r>
      <w:r w:rsidR="00CC3FB9" w:rsidRPr="00FE4B90">
        <w:rPr>
          <w:rFonts w:ascii="Arial" w:hAnsi="Arial" w:cs="Arial"/>
          <w:b/>
          <w:bCs/>
          <w:sz w:val="24"/>
          <w:szCs w:val="24"/>
          <w:shd w:val="clear" w:color="auto" w:fill="F3F7FA"/>
        </w:rPr>
        <w:t>-01</w:t>
      </w:r>
      <w:r w:rsidR="00EF0904" w:rsidRPr="00FE4B90">
        <w:rPr>
          <w:rFonts w:ascii="Arial" w:hAnsi="Arial" w:cs="Arial"/>
          <w:b/>
          <w:bCs/>
          <w:sz w:val="24"/>
          <w:szCs w:val="24"/>
          <w:shd w:val="clear" w:color="auto" w:fill="F3F7FA"/>
        </w:rPr>
        <w:t>2946</w:t>
      </w:r>
      <w:r w:rsidR="00801DA8" w:rsidRPr="00FE4B90">
        <w:rPr>
          <w:rFonts w:ascii="Arial" w:hAnsi="Arial" w:cs="Arial"/>
          <w:b/>
          <w:bCs/>
          <w:sz w:val="24"/>
          <w:szCs w:val="24"/>
          <w:shd w:val="clear" w:color="auto" w:fill="F3F7FA"/>
        </w:rPr>
        <w:t>-a</w:t>
      </w:r>
      <w:r w:rsidRPr="00FE4B90">
        <w:rPr>
          <w:rFonts w:ascii="Arial" w:hAnsi="Arial" w:cs="Arial"/>
          <w:b/>
          <w:sz w:val="24"/>
          <w:szCs w:val="24"/>
        </w:rPr>
        <w:t>)</w:t>
      </w:r>
    </w:p>
    <w:p w:rsidR="00502FD6" w:rsidRPr="00FE4B90" w:rsidRDefault="00502FD6" w:rsidP="00502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216B" w:rsidRPr="00FE4B90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E4B90">
        <w:rPr>
          <w:rFonts w:ascii="Arial" w:hAnsi="Arial" w:cs="Arial"/>
          <w:sz w:val="24"/>
          <w:szCs w:val="24"/>
        </w:rPr>
        <w:t>Очікувана вартість та/або р</w:t>
      </w:r>
      <w:bookmarkStart w:id="0" w:name="_GoBack"/>
      <w:bookmarkEnd w:id="0"/>
      <w:r w:rsidRPr="00FE4B90">
        <w:rPr>
          <w:rFonts w:ascii="Arial" w:hAnsi="Arial" w:cs="Arial"/>
          <w:sz w:val="24"/>
          <w:szCs w:val="24"/>
        </w:rPr>
        <w:t xml:space="preserve">озмір бюджетного призначення: </w:t>
      </w:r>
      <w:r w:rsidR="00090B42" w:rsidRPr="00FE4B90">
        <w:rPr>
          <w:rFonts w:ascii="Arial" w:hAnsi="Arial" w:cs="Arial"/>
          <w:sz w:val="24"/>
          <w:szCs w:val="24"/>
        </w:rPr>
        <w:t>5 </w:t>
      </w:r>
      <w:r w:rsidR="00EF0904" w:rsidRPr="00FE4B90">
        <w:rPr>
          <w:rFonts w:ascii="Arial" w:hAnsi="Arial" w:cs="Arial"/>
          <w:sz w:val="24"/>
          <w:szCs w:val="24"/>
        </w:rPr>
        <w:t>807</w:t>
      </w:r>
      <w:r w:rsidR="00090B42" w:rsidRPr="00FE4B90">
        <w:rPr>
          <w:rFonts w:ascii="Arial" w:hAnsi="Arial" w:cs="Arial"/>
          <w:sz w:val="24"/>
          <w:szCs w:val="24"/>
        </w:rPr>
        <w:t xml:space="preserve"> </w:t>
      </w:r>
      <w:r w:rsidR="00EF0904" w:rsidRPr="00FE4B90">
        <w:rPr>
          <w:rFonts w:ascii="Arial" w:hAnsi="Arial" w:cs="Arial"/>
          <w:sz w:val="24"/>
          <w:szCs w:val="24"/>
        </w:rPr>
        <w:t>431</w:t>
      </w:r>
      <w:r w:rsidR="001F018B" w:rsidRPr="00FE4B90">
        <w:rPr>
          <w:rFonts w:ascii="Arial" w:hAnsi="Arial" w:cs="Arial"/>
          <w:sz w:val="24"/>
          <w:szCs w:val="24"/>
        </w:rPr>
        <w:t>,80</w:t>
      </w:r>
      <w:r w:rsidRPr="00FE4B90">
        <w:rPr>
          <w:rFonts w:ascii="Arial" w:hAnsi="Arial" w:cs="Arial"/>
          <w:sz w:val="24"/>
          <w:szCs w:val="24"/>
        </w:rPr>
        <w:t xml:space="preserve"> грн. (</w:t>
      </w:r>
      <w:r w:rsidR="00090B42" w:rsidRPr="00FE4B90">
        <w:rPr>
          <w:rFonts w:ascii="Arial" w:hAnsi="Arial" w:cs="Arial"/>
          <w:sz w:val="24"/>
          <w:szCs w:val="24"/>
        </w:rPr>
        <w:t xml:space="preserve">п‘ять </w:t>
      </w:r>
      <w:r w:rsidR="000818C4" w:rsidRPr="00FE4B90">
        <w:rPr>
          <w:rFonts w:ascii="Arial" w:hAnsi="Arial" w:cs="Arial"/>
          <w:sz w:val="24"/>
          <w:szCs w:val="24"/>
        </w:rPr>
        <w:t xml:space="preserve"> </w:t>
      </w:r>
      <w:r w:rsidRPr="00FE4B90">
        <w:rPr>
          <w:rFonts w:ascii="Arial" w:hAnsi="Arial" w:cs="Arial"/>
          <w:sz w:val="24"/>
          <w:szCs w:val="24"/>
        </w:rPr>
        <w:t xml:space="preserve"> мільйон</w:t>
      </w:r>
      <w:r w:rsidR="00090B42" w:rsidRPr="00FE4B90">
        <w:rPr>
          <w:rFonts w:ascii="Arial" w:hAnsi="Arial" w:cs="Arial"/>
          <w:sz w:val="24"/>
          <w:szCs w:val="24"/>
        </w:rPr>
        <w:t>ів</w:t>
      </w:r>
      <w:r w:rsidRPr="00FE4B90">
        <w:rPr>
          <w:rFonts w:ascii="Arial" w:hAnsi="Arial" w:cs="Arial"/>
          <w:sz w:val="24"/>
          <w:szCs w:val="24"/>
        </w:rPr>
        <w:t xml:space="preserve"> </w:t>
      </w:r>
      <w:r w:rsidR="00EF0904" w:rsidRPr="00FE4B90">
        <w:rPr>
          <w:rFonts w:ascii="Arial" w:hAnsi="Arial" w:cs="Arial"/>
          <w:sz w:val="24"/>
          <w:szCs w:val="24"/>
        </w:rPr>
        <w:t>вісімсот</w:t>
      </w:r>
      <w:r w:rsidR="00090B42" w:rsidRPr="00FE4B90">
        <w:rPr>
          <w:rFonts w:ascii="Arial" w:hAnsi="Arial" w:cs="Arial"/>
          <w:sz w:val="24"/>
          <w:szCs w:val="24"/>
        </w:rPr>
        <w:t xml:space="preserve"> сім</w:t>
      </w:r>
      <w:r w:rsidRPr="00FE4B90">
        <w:rPr>
          <w:rFonts w:ascii="Arial" w:hAnsi="Arial" w:cs="Arial"/>
          <w:sz w:val="24"/>
          <w:szCs w:val="24"/>
        </w:rPr>
        <w:t xml:space="preserve"> тисяч</w:t>
      </w:r>
      <w:r w:rsidR="00090B42" w:rsidRPr="00FE4B90">
        <w:rPr>
          <w:rFonts w:ascii="Arial" w:hAnsi="Arial" w:cs="Arial"/>
          <w:sz w:val="24"/>
          <w:szCs w:val="24"/>
        </w:rPr>
        <w:t xml:space="preserve"> </w:t>
      </w:r>
      <w:r w:rsidR="00EF0904" w:rsidRPr="00FE4B90">
        <w:rPr>
          <w:rFonts w:ascii="Arial" w:hAnsi="Arial" w:cs="Arial"/>
          <w:sz w:val="24"/>
          <w:szCs w:val="24"/>
        </w:rPr>
        <w:t>чотириста тридцять одна</w:t>
      </w:r>
      <w:r w:rsidRPr="00FE4B90">
        <w:rPr>
          <w:rFonts w:ascii="Arial" w:hAnsi="Arial" w:cs="Arial"/>
          <w:sz w:val="24"/>
          <w:szCs w:val="24"/>
        </w:rPr>
        <w:t xml:space="preserve"> грн. </w:t>
      </w:r>
      <w:r w:rsidR="001F018B" w:rsidRPr="00FE4B90">
        <w:rPr>
          <w:rFonts w:ascii="Arial" w:hAnsi="Arial" w:cs="Arial"/>
          <w:sz w:val="24"/>
          <w:szCs w:val="24"/>
        </w:rPr>
        <w:t>8</w:t>
      </w:r>
      <w:r w:rsidRPr="00FE4B90">
        <w:rPr>
          <w:rFonts w:ascii="Arial" w:hAnsi="Arial" w:cs="Arial"/>
          <w:sz w:val="24"/>
          <w:szCs w:val="24"/>
        </w:rPr>
        <w:t>0 коп.).</w:t>
      </w:r>
    </w:p>
    <w:p w:rsidR="00F8216B" w:rsidRPr="00FE4B90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E4B90">
        <w:rPr>
          <w:rFonts w:ascii="Arial" w:hAnsi="Arial" w:cs="Arial"/>
          <w:sz w:val="24"/>
          <w:szCs w:val="24"/>
        </w:rPr>
        <w:t>Вид предмету закупівлі – роботи.</w:t>
      </w:r>
    </w:p>
    <w:p w:rsidR="00F8216B" w:rsidRPr="007D02CF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>Процедура закупівлі – відкриті торги з особливостями.</w:t>
      </w:r>
    </w:p>
    <w:p w:rsidR="00F8216B" w:rsidRPr="007D02CF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D02CF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7D02CF">
        <w:rPr>
          <w:rFonts w:ascii="Arial" w:hAnsi="Arial" w:cs="Arial"/>
          <w:sz w:val="24"/>
          <w:szCs w:val="24"/>
        </w:rPr>
        <w:t xml:space="preserve"> очікуваної вартості предмета закупівлі на 2024р.:</w:t>
      </w:r>
    </w:p>
    <w:p w:rsidR="00F8216B" w:rsidRPr="007D02CF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>-  Очікувана вартість робіт визначена відповідно до розробленої та затвердженої проектно-кошторисної документації.</w:t>
      </w:r>
    </w:p>
    <w:p w:rsidR="00F8216B" w:rsidRPr="007D02CF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D02CF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7D02CF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27.12.2023 № 4295 «Про бюджет Львівської міської територіальної громади на 2024 рік».</w:t>
      </w:r>
    </w:p>
    <w:p w:rsidR="00F8216B" w:rsidRPr="007D02CF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3 Тендерної документації)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8216B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7D02CF">
        <w:rPr>
          <w:rFonts w:ascii="Arial" w:hAnsi="Arial" w:cs="Arial"/>
          <w:sz w:val="24"/>
          <w:szCs w:val="24"/>
        </w:rPr>
        <w:t xml:space="preserve">Визначення необхідних технічних, якісних та кількісних характеристик предмета закупівлі, у тому числі відповідну технічну специфікацію, проводилось у відповідності до розробленої та затвердженої проектно-кошторисної документації по об’єкту: </w:t>
      </w:r>
      <w:r w:rsidRPr="00F8216B">
        <w:rPr>
          <w:rFonts w:ascii="Arial" w:hAnsi="Arial" w:cs="Arial"/>
          <w:b/>
          <w:sz w:val="24"/>
          <w:szCs w:val="24"/>
        </w:rPr>
        <w:t xml:space="preserve">«Реставрація будинку житлового комплексу для викладачів Львівської політехніки - пам'ятки архітектури місцевого значення на вул. </w:t>
      </w:r>
      <w:proofErr w:type="spellStart"/>
      <w:r w:rsidRPr="00F8216B">
        <w:rPr>
          <w:rFonts w:ascii="Arial" w:hAnsi="Arial" w:cs="Arial"/>
          <w:b/>
          <w:sz w:val="24"/>
          <w:szCs w:val="24"/>
        </w:rPr>
        <w:t>Стрийській</w:t>
      </w:r>
      <w:proofErr w:type="spellEnd"/>
      <w:r w:rsidRPr="00F8216B">
        <w:rPr>
          <w:rFonts w:ascii="Arial" w:hAnsi="Arial" w:cs="Arial"/>
          <w:b/>
          <w:sz w:val="24"/>
          <w:szCs w:val="24"/>
        </w:rPr>
        <w:t>, 6</w:t>
      </w:r>
      <w:r w:rsidR="006906A1">
        <w:rPr>
          <w:rFonts w:ascii="Arial" w:hAnsi="Arial" w:cs="Arial"/>
          <w:b/>
          <w:sz w:val="24"/>
          <w:szCs w:val="24"/>
        </w:rPr>
        <w:t>4</w:t>
      </w:r>
      <w:r w:rsidRPr="00F8216B">
        <w:rPr>
          <w:rFonts w:ascii="Arial" w:hAnsi="Arial" w:cs="Arial"/>
          <w:b/>
          <w:sz w:val="24"/>
          <w:szCs w:val="24"/>
        </w:rPr>
        <w:t xml:space="preserve"> у м. Львові, охоронний №537</w:t>
      </w:r>
      <w:r w:rsidR="006906A1">
        <w:rPr>
          <w:rFonts w:ascii="Arial" w:hAnsi="Arial" w:cs="Arial"/>
          <w:b/>
          <w:sz w:val="24"/>
          <w:szCs w:val="24"/>
        </w:rPr>
        <w:t>8</w:t>
      </w:r>
      <w:r w:rsidRPr="00F8216B">
        <w:rPr>
          <w:rFonts w:ascii="Arial" w:hAnsi="Arial" w:cs="Arial"/>
          <w:b/>
          <w:sz w:val="24"/>
          <w:szCs w:val="24"/>
        </w:rPr>
        <w:t>-ЛВ»</w:t>
      </w:r>
      <w:r w:rsidRPr="007D02CF">
        <w:rPr>
          <w:rFonts w:ascii="Arial" w:hAnsi="Arial" w:cs="Arial"/>
          <w:sz w:val="24"/>
          <w:szCs w:val="24"/>
        </w:rPr>
        <w:t>, яка пройшла експертизу експертною організацією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AE2DDF" w:rsidRPr="00900204" w:rsidRDefault="00AE2DDF" w:rsidP="00AE2DDF">
      <w:pPr>
        <w:spacing w:after="0" w:line="240" w:lineRule="auto"/>
        <w:jc w:val="both"/>
        <w:rPr>
          <w:rFonts w:ascii="Arial" w:hAnsi="Arial" w:cs="Arial"/>
          <w:bCs/>
          <w:kern w:val="36"/>
          <w:sz w:val="16"/>
          <w:szCs w:val="16"/>
          <w:lang w:eastAsia="uk-UA"/>
        </w:rPr>
      </w:pPr>
    </w:p>
    <w:sectPr w:rsidR="00AE2DDF" w:rsidRPr="00900204" w:rsidSect="00C516BF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0818C4"/>
    <w:rsid w:val="00090B42"/>
    <w:rsid w:val="001F018B"/>
    <w:rsid w:val="00320991"/>
    <w:rsid w:val="003228A4"/>
    <w:rsid w:val="00463D86"/>
    <w:rsid w:val="004B2CA0"/>
    <w:rsid w:val="004B42B5"/>
    <w:rsid w:val="004D360E"/>
    <w:rsid w:val="00502FD6"/>
    <w:rsid w:val="006906A1"/>
    <w:rsid w:val="006F21B7"/>
    <w:rsid w:val="00801DA8"/>
    <w:rsid w:val="00804EED"/>
    <w:rsid w:val="00900204"/>
    <w:rsid w:val="009141F6"/>
    <w:rsid w:val="00A55BB3"/>
    <w:rsid w:val="00AE2DDF"/>
    <w:rsid w:val="00B07028"/>
    <w:rsid w:val="00C516BF"/>
    <w:rsid w:val="00CC3FB9"/>
    <w:rsid w:val="00CD7EEE"/>
    <w:rsid w:val="00EF0904"/>
    <w:rsid w:val="00F040E2"/>
    <w:rsid w:val="00F8216B"/>
    <w:rsid w:val="00FE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9245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34</cp:revision>
  <dcterms:created xsi:type="dcterms:W3CDTF">2024-02-25T11:25:00Z</dcterms:created>
  <dcterms:modified xsi:type="dcterms:W3CDTF">2024-10-08T06:36:00Z</dcterms:modified>
</cp:coreProperties>
</file>