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F40" w:rsidRDefault="00B62865" w:rsidP="00251977">
      <w:pPr>
        <w:ind w:left="-426"/>
        <w:jc w:val="center"/>
        <w:rPr>
          <w:rFonts w:ascii="Arial" w:hAnsi="Arial" w:cs="Arial"/>
        </w:rPr>
      </w:pPr>
      <w:proofErr w:type="spellStart"/>
      <w:r w:rsidRPr="00251977">
        <w:rPr>
          <w:rFonts w:ascii="Arial" w:hAnsi="Arial" w:cs="Arial"/>
        </w:rPr>
        <w:t>Обгрунтування</w:t>
      </w:r>
      <w:proofErr w:type="spellEnd"/>
      <w:r w:rsidRPr="00251977">
        <w:rPr>
          <w:rFonts w:ascii="Arial" w:hAnsi="Arial" w:cs="Arial"/>
        </w:rPr>
        <w:t xml:space="preserve"> </w:t>
      </w:r>
    </w:p>
    <w:p w:rsidR="00B62865" w:rsidRPr="00251977" w:rsidRDefault="00A42D31" w:rsidP="00251977">
      <w:pPr>
        <w:ind w:left="-426"/>
        <w:jc w:val="center"/>
        <w:rPr>
          <w:rFonts w:ascii="Arial" w:hAnsi="Arial" w:cs="Arial"/>
        </w:rPr>
      </w:pPr>
      <w:r w:rsidRPr="00251977">
        <w:rPr>
          <w:rFonts w:ascii="Arial" w:hAnsi="Arial" w:cs="Arial"/>
        </w:rPr>
        <w:t xml:space="preserve">Франківської </w:t>
      </w:r>
      <w:r w:rsidR="00B62865" w:rsidRPr="00251977">
        <w:rPr>
          <w:rFonts w:ascii="Arial" w:hAnsi="Arial" w:cs="Arial"/>
        </w:rPr>
        <w:t>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Default="0025667C" w:rsidP="00384F40">
      <w:pPr>
        <w:spacing w:after="0" w:line="240" w:lineRule="auto"/>
        <w:ind w:left="-426" w:firstLine="567"/>
        <w:jc w:val="both"/>
        <w:rPr>
          <w:rFonts w:ascii="Arial" w:hAnsi="Arial" w:cs="Arial"/>
        </w:rPr>
      </w:pPr>
      <w:r w:rsidRPr="00251977">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251977">
        <w:rPr>
          <w:rFonts w:ascii="Arial" w:hAnsi="Arial" w:cs="Arial"/>
        </w:rPr>
        <w:t>:</w:t>
      </w:r>
      <w:r w:rsidRPr="00251977">
        <w:rPr>
          <w:rFonts w:ascii="Arial" w:hAnsi="Arial" w:cs="Arial"/>
        </w:rPr>
        <w:t xml:space="preserve"> </w:t>
      </w:r>
      <w:r w:rsidR="00D5291D" w:rsidRPr="00251977">
        <w:rPr>
          <w:rFonts w:ascii="Arial" w:hAnsi="Arial" w:cs="Arial"/>
        </w:rPr>
        <w:t xml:space="preserve"> </w:t>
      </w:r>
      <w:r w:rsidR="00401A34" w:rsidRPr="00251977">
        <w:rPr>
          <w:rFonts w:ascii="Arial" w:eastAsia="Times New Roman" w:hAnsi="Arial" w:cs="Arial"/>
          <w:i/>
          <w:color w:val="080000"/>
          <w:lang w:eastAsia="uk-UA"/>
        </w:rPr>
        <w:t xml:space="preserve"> </w:t>
      </w:r>
      <w:r w:rsidR="00096CB0" w:rsidRPr="00251977">
        <w:rPr>
          <w:rFonts w:ascii="Arial" w:eastAsia="Times New Roman" w:hAnsi="Arial" w:cs="Arial"/>
          <w:i/>
          <w:color w:val="080000"/>
          <w:lang w:eastAsia="uk-UA"/>
        </w:rPr>
        <w:t>«</w:t>
      </w:r>
      <w:r w:rsidR="00096CB0" w:rsidRPr="00251977">
        <w:rPr>
          <w:rFonts w:ascii="Arial" w:hAnsi="Arial" w:cs="Arial"/>
          <w:b/>
          <w:bCs/>
          <w:color w:val="000000" w:themeColor="text1"/>
        </w:rPr>
        <w:t>Проведення невідкладних аварійно-відновлювальних робіт із виведення із аварійного стану конструкційних елементів житлового будинку №44 на вул. Є. Коновальця у м. Львові, постраждалих внаслідок ракетного удару зі сторони країни-агресора російської федерації 04.09.2024</w:t>
      </w:r>
      <w:r w:rsidR="00096CB0" w:rsidRPr="00251977">
        <w:rPr>
          <w:rFonts w:ascii="Arial" w:hAnsi="Arial" w:cs="Arial"/>
          <w:b/>
          <w:i/>
        </w:rPr>
        <w:t xml:space="preserve"> </w:t>
      </w:r>
      <w:r w:rsidR="00096CB0" w:rsidRPr="00251977">
        <w:rPr>
          <w:rFonts w:ascii="Arial" w:hAnsi="Arial" w:cs="Arial"/>
          <w:b/>
        </w:rPr>
        <w:t>(демонтажні роботи пошкоджених конструкцій будівлі – 1-й етап аварійно-відновлювальних робіт)»</w:t>
      </w:r>
      <w:r w:rsidR="00401A34" w:rsidRPr="00251977">
        <w:rPr>
          <w:rFonts w:ascii="Arial" w:hAnsi="Arial" w:cs="Arial"/>
          <w:i/>
          <w:color w:val="000000"/>
        </w:rPr>
        <w:t xml:space="preserve">; </w:t>
      </w:r>
      <w:r w:rsidR="00401A34" w:rsidRPr="00251977">
        <w:rPr>
          <w:rFonts w:ascii="Arial" w:hAnsi="Arial" w:cs="Arial"/>
          <w:i/>
        </w:rPr>
        <w:t xml:space="preserve">Код 45453000-7 - Капітальний ремонт і реставрація; </w:t>
      </w:r>
      <w:r w:rsidR="00401A34" w:rsidRPr="00251977">
        <w:rPr>
          <w:rFonts w:ascii="Arial" w:hAnsi="Arial" w:cs="Arial"/>
          <w:color w:val="000000"/>
        </w:rPr>
        <w:t xml:space="preserve">за ДК 021:2015 «Єдиний закупівельний словник» </w:t>
      </w:r>
      <w:r w:rsidRPr="00251977">
        <w:rPr>
          <w:rFonts w:ascii="Arial" w:hAnsi="Arial" w:cs="Arial"/>
        </w:rPr>
        <w:t xml:space="preserve"> </w:t>
      </w:r>
      <w:r w:rsidR="00096CB0" w:rsidRPr="00251977">
        <w:rPr>
          <w:rFonts w:ascii="Arial" w:hAnsi="Arial" w:cs="Arial"/>
        </w:rPr>
        <w:t>необхідне</w:t>
      </w:r>
      <w:r w:rsidRPr="00251977">
        <w:rPr>
          <w:rFonts w:ascii="Arial" w:hAnsi="Arial" w:cs="Arial"/>
        </w:rPr>
        <w:t xml:space="preserve"> забезпеч</w:t>
      </w:r>
      <w:r w:rsidR="00401A34" w:rsidRPr="00251977">
        <w:rPr>
          <w:rFonts w:ascii="Arial" w:hAnsi="Arial" w:cs="Arial"/>
        </w:rPr>
        <w:t xml:space="preserve">ення </w:t>
      </w:r>
      <w:r w:rsidRPr="00251977">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384F40" w:rsidRPr="00251977" w:rsidRDefault="00384F40" w:rsidP="00384F40">
      <w:pPr>
        <w:spacing w:after="0" w:line="240" w:lineRule="auto"/>
        <w:ind w:left="-426" w:firstLine="567"/>
        <w:jc w:val="both"/>
        <w:rPr>
          <w:rFonts w:ascii="Arial" w:hAnsi="Arial" w:cs="Arial"/>
          <w:shd w:val="clear" w:color="auto" w:fill="F3F7FA"/>
        </w:rPr>
      </w:pPr>
      <w:r w:rsidRPr="00251977">
        <w:rPr>
          <w:rFonts w:ascii="Arial" w:hAnsi="Arial" w:cs="Arial"/>
        </w:rPr>
        <w:t>Предмет закупівлі:</w:t>
      </w:r>
      <w:r w:rsidRPr="00251977">
        <w:rPr>
          <w:rFonts w:ascii="Arial" w:eastAsia="Times New Roman" w:hAnsi="Arial" w:cs="Arial"/>
          <w:i/>
          <w:color w:val="080000"/>
          <w:lang w:eastAsia="uk-UA"/>
        </w:rPr>
        <w:t xml:space="preserve"> </w:t>
      </w:r>
      <w:r w:rsidRPr="00251977">
        <w:rPr>
          <w:rFonts w:ascii="Arial" w:hAnsi="Arial" w:cs="Arial"/>
          <w:b/>
          <w:bCs/>
          <w:color w:val="000000" w:themeColor="text1"/>
        </w:rPr>
        <w:t>Проведення невідкладних аварійно-відновлювальних робіт із виведення із аварійного стану конструкційних елементів житлового будинку №44 на вул. Є. Коновальця у м. Львові, постраждалих внаслідок ракетного удару зі сторони країни-агресора російської федерації 04.09.2024</w:t>
      </w:r>
      <w:r w:rsidRPr="00251977">
        <w:rPr>
          <w:rFonts w:ascii="Arial" w:hAnsi="Arial" w:cs="Arial"/>
          <w:b/>
          <w:i/>
        </w:rPr>
        <w:t xml:space="preserve"> </w:t>
      </w:r>
      <w:r w:rsidRPr="00251977">
        <w:rPr>
          <w:rFonts w:ascii="Arial" w:hAnsi="Arial" w:cs="Arial"/>
          <w:b/>
        </w:rPr>
        <w:t>(демонтажні роботи пошкоджених конструкцій будівлі – 1-й етап аварійно-відновлювальних робіт)</w:t>
      </w:r>
      <w:r w:rsidRPr="00251977">
        <w:rPr>
          <w:rFonts w:ascii="Arial" w:hAnsi="Arial" w:cs="Arial"/>
          <w:i/>
          <w:color w:val="000000"/>
        </w:rPr>
        <w:t xml:space="preserve">; </w:t>
      </w:r>
      <w:r w:rsidRPr="00251977">
        <w:rPr>
          <w:rFonts w:ascii="Arial" w:hAnsi="Arial" w:cs="Arial"/>
          <w:i/>
        </w:rPr>
        <w:t xml:space="preserve">Код 45453000-7 - Капітальний ремонт і реставрація; </w:t>
      </w:r>
      <w:r w:rsidRPr="00251977">
        <w:rPr>
          <w:rFonts w:ascii="Arial" w:hAnsi="Arial" w:cs="Arial"/>
          <w:color w:val="000000"/>
        </w:rPr>
        <w:t xml:space="preserve">за ДК 021:2015 «Єдиний закупівельний словник» </w:t>
      </w:r>
      <w:r w:rsidRPr="00251977">
        <w:rPr>
          <w:rFonts w:ascii="Arial" w:hAnsi="Arial" w:cs="Arial"/>
        </w:rPr>
        <w:t xml:space="preserve"> (</w:t>
      </w:r>
      <w:r w:rsidRPr="00251977">
        <w:rPr>
          <w:rFonts w:ascii="Arial" w:hAnsi="Arial" w:cs="Arial"/>
          <w:shd w:val="clear" w:color="auto" w:fill="F3F7FA"/>
        </w:rPr>
        <w:t>UA-2024-10-24-009144-</w:t>
      </w:r>
      <w:r w:rsidRPr="00251977">
        <w:rPr>
          <w:rFonts w:ascii="Arial" w:hAnsi="Arial" w:cs="Arial"/>
          <w:shd w:val="clear" w:color="auto" w:fill="F3F7FA"/>
          <w:lang w:val="en-US"/>
        </w:rPr>
        <w:t>a</w:t>
      </w:r>
      <w:r w:rsidRPr="00251977">
        <w:rPr>
          <w:rFonts w:ascii="Arial" w:hAnsi="Arial" w:cs="Arial"/>
          <w:shd w:val="clear" w:color="auto" w:fill="F3F7FA"/>
        </w:rPr>
        <w:t>).</w:t>
      </w:r>
    </w:p>
    <w:p w:rsidR="00384F40" w:rsidRPr="00251977" w:rsidRDefault="00384F40" w:rsidP="00384F40">
      <w:pPr>
        <w:spacing w:after="0" w:line="240" w:lineRule="auto"/>
        <w:ind w:left="-426" w:firstLine="567"/>
        <w:jc w:val="both"/>
        <w:rPr>
          <w:rFonts w:ascii="Arial" w:hAnsi="Arial" w:cs="Arial"/>
          <w:color w:val="FF0000"/>
        </w:rPr>
      </w:pPr>
    </w:p>
    <w:p w:rsidR="000C3FF9" w:rsidRPr="00251977" w:rsidRDefault="009825EF" w:rsidP="00384F40">
      <w:pPr>
        <w:spacing w:after="0" w:line="240" w:lineRule="auto"/>
        <w:ind w:left="-426" w:firstLine="567"/>
        <w:jc w:val="both"/>
        <w:rPr>
          <w:rFonts w:ascii="Arial" w:hAnsi="Arial" w:cs="Arial"/>
          <w:color w:val="000000" w:themeColor="text1"/>
        </w:rPr>
      </w:pPr>
      <w:r w:rsidRPr="00251977">
        <w:rPr>
          <w:rFonts w:ascii="Arial" w:hAnsi="Arial" w:cs="Arial"/>
          <w:color w:val="000000" w:themeColor="text1"/>
        </w:rPr>
        <w:t xml:space="preserve"> </w:t>
      </w:r>
      <w:r w:rsidR="00B62865" w:rsidRPr="00251977">
        <w:rPr>
          <w:rFonts w:ascii="Arial" w:hAnsi="Arial" w:cs="Arial"/>
          <w:color w:val="000000" w:themeColor="text1"/>
        </w:rPr>
        <w:t xml:space="preserve"> Очікувана вартість предмета закупівлі </w:t>
      </w:r>
      <w:r w:rsidR="00401A34" w:rsidRPr="00251977">
        <w:rPr>
          <w:rFonts w:ascii="Arial" w:hAnsi="Arial" w:cs="Arial"/>
          <w:color w:val="000000" w:themeColor="text1"/>
        </w:rPr>
        <w:t>-</w:t>
      </w:r>
      <w:r w:rsidR="000C3FF9" w:rsidRPr="00251977">
        <w:rPr>
          <w:rFonts w:ascii="Arial" w:hAnsi="Arial" w:cs="Arial"/>
          <w:color w:val="000000" w:themeColor="text1"/>
        </w:rPr>
        <w:t xml:space="preserve"> </w:t>
      </w:r>
      <w:r w:rsidR="00096CB0" w:rsidRPr="00251977">
        <w:rPr>
          <w:rFonts w:ascii="Arial" w:hAnsi="Arial" w:cs="Arial"/>
          <w:shd w:val="clear" w:color="auto" w:fill="FFFFFF"/>
        </w:rPr>
        <w:t>Рішення виконавчого комітету Львівської міської ради від 11.10.2024 №1318 «Про виділення коштів з резервного фонду бюджету Львівської міської територіальної громади»</w:t>
      </w:r>
      <w:r w:rsidR="00096CB0" w:rsidRPr="00251977">
        <w:rPr>
          <w:rFonts w:ascii="Arial" w:hAnsi="Arial" w:cs="Arial"/>
          <w:shd w:val="clear" w:color="auto" w:fill="FFFFFF"/>
        </w:rPr>
        <w:t xml:space="preserve"> </w:t>
      </w:r>
      <w:r w:rsidR="00096CB0" w:rsidRPr="00251977">
        <w:rPr>
          <w:rFonts w:ascii="Arial" w:hAnsi="Arial" w:cs="Arial"/>
        </w:rPr>
        <w:t>зі змінами згідно з рішенням виконавчого комітету Львівської міської ради від 15.10.2024 №1322 « Про внесення змін до рішення виконавчого комітету від 11.10.2024 №1318»</w:t>
      </w:r>
      <w:r w:rsidR="000C3FF9" w:rsidRPr="00251977">
        <w:rPr>
          <w:rFonts w:ascii="Arial" w:hAnsi="Arial" w:cs="Arial"/>
          <w:color w:val="000000" w:themeColor="text1"/>
        </w:rPr>
        <w:t>.</w:t>
      </w:r>
    </w:p>
    <w:p w:rsidR="00096CB0" w:rsidRPr="00251977" w:rsidRDefault="00096CB0" w:rsidP="00384F40">
      <w:pPr>
        <w:spacing w:after="0" w:line="240" w:lineRule="auto"/>
        <w:ind w:left="-426" w:firstLine="567"/>
        <w:jc w:val="both"/>
        <w:rPr>
          <w:rFonts w:ascii="Arial" w:hAnsi="Arial" w:cs="Arial"/>
          <w:color w:val="000000"/>
        </w:rPr>
      </w:pPr>
      <w:r w:rsidRPr="00251977">
        <w:rPr>
          <w:rFonts w:ascii="Arial" w:hAnsi="Arial" w:cs="Arial"/>
        </w:rPr>
        <w:t xml:space="preserve">З метою </w:t>
      </w:r>
      <w:r w:rsidRPr="00251977">
        <w:rPr>
          <w:rFonts w:ascii="Arial" w:hAnsi="Arial" w:cs="Arial"/>
          <w:color w:val="000000"/>
        </w:rPr>
        <w:t xml:space="preserve">ліквідації наслідків надзвичайної ситуації, що сталася 04.09.2024 внаслідок ракетного удару по житлових будинках м. Львова, для забезпечення безпечної експлуатації відповідно до рішення позапланового засідання міської комісії з питань техногенно-екологічної безпеки та надзвичайних ситуацій (протокол №20 від 04.09.2024 та протокол №21 від 24.09.2024), керуючись ухвалою Львівської міської ради від 12.09.2024 №5200 «Про затвердження Програми ліквідації наслідків надзвичайної ситуації у Львівській міській територіальній громаді, спричинених збройною агресією російської федерації 04.09.2024»,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w:t>
      </w:r>
      <w:r w:rsidRPr="00251977">
        <w:rPr>
          <w:rFonts w:ascii="Arial" w:hAnsi="Arial" w:cs="Arial"/>
          <w:shd w:val="clear" w:color="auto" w:fill="FFFFFF"/>
        </w:rPr>
        <w:t>27.09.2024 №1264 «Про визначення замовників робіт з проведення заходів з ліквідації наслідків надзвичайної ситуації у Львівській міській територіальній громаді, спричинених збройною агресією російської федерації 04.09.2024»</w:t>
      </w:r>
      <w:r w:rsidRPr="00251977">
        <w:rPr>
          <w:rFonts w:ascii="Arial" w:hAnsi="Arial" w:cs="Arial"/>
        </w:rPr>
        <w:t xml:space="preserve">, визначено Франківську районну адміністрацію </w:t>
      </w:r>
      <w:r w:rsidRPr="00251977">
        <w:rPr>
          <w:rFonts w:ascii="Arial" w:hAnsi="Arial" w:cs="Arial"/>
          <w:color w:val="000000"/>
        </w:rPr>
        <w:t xml:space="preserve">замовником робіт з проведення заходів з ліквідації наслідків ракетного удару для будинків </w:t>
      </w:r>
      <w:r w:rsidRPr="00251977">
        <w:rPr>
          <w:rFonts w:ascii="Arial" w:hAnsi="Arial" w:cs="Arial"/>
          <w:color w:val="000000"/>
          <w:shd w:val="clear" w:color="auto" w:fill="FFFFFF"/>
        </w:rPr>
        <w:t xml:space="preserve">№№ 44, 50 на вул. Є. Коновальця, № 16 на вул. І. </w:t>
      </w:r>
      <w:proofErr w:type="spellStart"/>
      <w:r w:rsidRPr="00251977">
        <w:rPr>
          <w:rFonts w:ascii="Arial" w:hAnsi="Arial" w:cs="Arial"/>
          <w:color w:val="000000"/>
          <w:shd w:val="clear" w:color="auto" w:fill="FFFFFF"/>
        </w:rPr>
        <w:t>Кокоруд</w:t>
      </w:r>
      <w:r w:rsidR="00901E5C">
        <w:rPr>
          <w:rFonts w:ascii="Arial" w:hAnsi="Arial" w:cs="Arial"/>
          <w:color w:val="000000"/>
          <w:shd w:val="clear" w:color="auto" w:fill="FFFFFF"/>
        </w:rPr>
        <w:t>за</w:t>
      </w:r>
      <w:proofErr w:type="spellEnd"/>
      <w:r w:rsidR="00901E5C">
        <w:rPr>
          <w:rFonts w:ascii="Arial" w:hAnsi="Arial" w:cs="Arial"/>
          <w:color w:val="000000"/>
          <w:shd w:val="clear" w:color="auto" w:fill="FFFFFF"/>
        </w:rPr>
        <w:t>, №№ 5,10 на вул. А. Мельника</w:t>
      </w:r>
      <w:bookmarkStart w:id="0" w:name="_GoBack"/>
      <w:bookmarkEnd w:id="0"/>
      <w:r w:rsidRPr="00251977">
        <w:rPr>
          <w:rFonts w:ascii="Arial" w:hAnsi="Arial" w:cs="Arial"/>
          <w:color w:val="000000"/>
        </w:rPr>
        <w:t>, постраждалих внаслідок ракетного удару 04.09.2024.</w:t>
      </w:r>
    </w:p>
    <w:p w:rsidR="00251977" w:rsidRPr="00251977" w:rsidRDefault="00251977" w:rsidP="00384F40">
      <w:pPr>
        <w:spacing w:after="0" w:line="240" w:lineRule="auto"/>
        <w:ind w:left="-426" w:firstLine="567"/>
        <w:jc w:val="both"/>
        <w:rPr>
          <w:rFonts w:ascii="Arial" w:hAnsi="Arial" w:cs="Arial"/>
          <w:shd w:val="clear" w:color="auto" w:fill="F3F7FA"/>
        </w:rPr>
      </w:pPr>
      <w:bookmarkStart w:id="1" w:name="_Hlk106282884"/>
      <w:r w:rsidRPr="00251977">
        <w:rPr>
          <w:rFonts w:ascii="Arial" w:hAnsi="Arial" w:cs="Arial"/>
        </w:rPr>
        <w:t>Технічні якісні та кількісні характеристики предмета закупівлі – відповідно до кошторисної документації щодо закупівлі згаданих робіт.</w:t>
      </w:r>
      <w:r w:rsidRPr="00251977">
        <w:rPr>
          <w:rFonts w:ascii="Arial" w:hAnsi="Arial" w:cs="Arial"/>
          <w:i/>
        </w:rPr>
        <w:t xml:space="preserve"> </w:t>
      </w:r>
    </w:p>
    <w:p w:rsidR="00096CB0" w:rsidRPr="00251977" w:rsidRDefault="00096CB0" w:rsidP="00384F40">
      <w:pPr>
        <w:pStyle w:val="a8"/>
        <w:ind w:left="-426" w:firstLine="567"/>
        <w:jc w:val="both"/>
        <w:rPr>
          <w:rFonts w:ascii="Arial" w:hAnsi="Arial" w:cs="Arial"/>
          <w:lang w:val="uk-UA"/>
        </w:rPr>
      </w:pPr>
      <w:r w:rsidRPr="00251977">
        <w:rPr>
          <w:rFonts w:ascii="Arial" w:hAnsi="Arial" w:cs="Arial"/>
          <w:lang w:val="uk-UA"/>
        </w:rPr>
        <w:t xml:space="preserve">Визначення ціни пропозиції, розрахунок договірної ціни і кошторисної документації необхідно здійснювати згідно з  наказом </w:t>
      </w:r>
      <w:proofErr w:type="spellStart"/>
      <w:r w:rsidRPr="00251977">
        <w:rPr>
          <w:rFonts w:ascii="Arial" w:hAnsi="Arial" w:cs="Arial"/>
          <w:lang w:val="uk-UA"/>
        </w:rPr>
        <w:t>Мінрегіону</w:t>
      </w:r>
      <w:proofErr w:type="spellEnd"/>
      <w:r w:rsidRPr="00251977">
        <w:rPr>
          <w:rFonts w:ascii="Arial" w:hAnsi="Arial" w:cs="Arial"/>
          <w:lang w:val="uk-UA"/>
        </w:rPr>
        <w:t xml:space="preserve"> від 01.11.2021 №281 (кошторисні норми України «Настанова з визначення вартості будівництва»)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w:t>
      </w:r>
      <w:bookmarkEnd w:id="1"/>
      <w:r w:rsidRPr="00251977">
        <w:rPr>
          <w:rFonts w:ascii="Arial" w:hAnsi="Arial" w:cs="Arial"/>
          <w:lang w:val="uk-UA"/>
        </w:rPr>
        <w:t xml:space="preserve"> від 01.10.2021 №881 (зі змінами відповідно до рішення від 10.09.2024 №1192)</w:t>
      </w:r>
      <w:r w:rsidRPr="00251977">
        <w:rPr>
          <w:rFonts w:ascii="Arial" w:hAnsi="Arial" w:cs="Arial"/>
          <w:lang w:val="uk-UA"/>
        </w:rPr>
        <w:t>.</w:t>
      </w:r>
    </w:p>
    <w:p w:rsidR="00C13A2A" w:rsidRPr="00251977" w:rsidRDefault="00401A34" w:rsidP="00384F40">
      <w:pPr>
        <w:framePr w:hSpace="180" w:wrap="around" w:vAnchor="text" w:hAnchor="text" w:xAlign="center" w:y="1"/>
        <w:spacing w:after="0" w:line="240" w:lineRule="auto"/>
        <w:ind w:left="-426" w:firstLine="567"/>
        <w:suppressOverlap/>
        <w:jc w:val="both"/>
        <w:rPr>
          <w:rFonts w:ascii="Arial" w:hAnsi="Arial" w:cs="Arial"/>
          <w:shd w:val="clear" w:color="auto" w:fill="F3F7FA"/>
        </w:rPr>
      </w:pPr>
      <w:r w:rsidRPr="00251977">
        <w:rPr>
          <w:rFonts w:ascii="Arial" w:hAnsi="Arial" w:cs="Arial"/>
          <w:i/>
        </w:rPr>
        <w:t xml:space="preserve">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251977" w:rsidTr="00384F40">
        <w:trPr>
          <w:trHeight w:val="278"/>
        </w:trPr>
        <w:tc>
          <w:tcPr>
            <w:tcW w:w="3090" w:type="dxa"/>
            <w:tcBorders>
              <w:top w:val="single" w:sz="4" w:space="0" w:color="auto"/>
              <w:left w:val="single" w:sz="4" w:space="0" w:color="auto"/>
              <w:bottom w:val="single" w:sz="4" w:space="0" w:color="auto"/>
              <w:right w:val="single" w:sz="4" w:space="0" w:color="auto"/>
            </w:tcBorders>
            <w:hideMark/>
          </w:tcPr>
          <w:p w:rsidR="00C13A2A" w:rsidRPr="00251977" w:rsidRDefault="00C13A2A" w:rsidP="00384F40">
            <w:pPr>
              <w:tabs>
                <w:tab w:val="left" w:pos="709"/>
              </w:tabs>
              <w:spacing w:line="276" w:lineRule="auto"/>
              <w:ind w:left="38" w:firstLine="142"/>
              <w:jc w:val="both"/>
              <w:rPr>
                <w:rFonts w:ascii="Arial" w:eastAsia="Calibri" w:hAnsi="Arial" w:cs="Arial"/>
              </w:rPr>
            </w:pPr>
            <w:r w:rsidRPr="00251977">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251977" w:rsidRDefault="00C13A2A" w:rsidP="00384F40">
            <w:pPr>
              <w:tabs>
                <w:tab w:val="left" w:pos="709"/>
              </w:tabs>
              <w:spacing w:line="276" w:lineRule="auto"/>
              <w:ind w:left="68" w:firstLine="567"/>
              <w:jc w:val="both"/>
              <w:rPr>
                <w:rFonts w:ascii="Arial" w:eastAsia="Calibri" w:hAnsi="Arial" w:cs="Arial"/>
              </w:rPr>
            </w:pPr>
            <w:r w:rsidRPr="00251977">
              <w:rPr>
                <w:rFonts w:ascii="Arial" w:eastAsia="Calibri" w:hAnsi="Arial" w:cs="Arial"/>
              </w:rPr>
              <w:t>Очікувана вартість предмета закупівлі, грн.</w:t>
            </w:r>
          </w:p>
        </w:tc>
      </w:tr>
      <w:tr w:rsidR="00C13A2A" w:rsidRPr="00251977" w:rsidTr="00251977">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251977" w:rsidRDefault="00C13A2A" w:rsidP="00384F40">
            <w:pPr>
              <w:tabs>
                <w:tab w:val="left" w:pos="709"/>
              </w:tabs>
              <w:spacing w:line="276" w:lineRule="auto"/>
              <w:ind w:left="38" w:firstLine="567"/>
              <w:jc w:val="both"/>
              <w:rPr>
                <w:rFonts w:ascii="Arial" w:eastAsia="Calibri" w:hAnsi="Arial" w:cs="Arial"/>
              </w:rPr>
            </w:pPr>
            <w:r w:rsidRPr="00251977">
              <w:rPr>
                <w:rFonts w:ascii="Arial" w:eastAsia="Calibri" w:hAnsi="Arial" w:cs="Arial"/>
              </w:rPr>
              <w:t>до 31.12.202</w:t>
            </w:r>
            <w:r w:rsidR="00096CB0" w:rsidRPr="00251977">
              <w:rPr>
                <w:rFonts w:ascii="Arial" w:eastAsia="Calibri" w:hAnsi="Arial" w:cs="Arial"/>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251977" w:rsidRDefault="00401A34" w:rsidP="00384F40">
            <w:pPr>
              <w:tabs>
                <w:tab w:val="left" w:pos="709"/>
              </w:tabs>
              <w:spacing w:line="276" w:lineRule="auto"/>
              <w:ind w:left="210" w:firstLine="567"/>
              <w:jc w:val="both"/>
              <w:rPr>
                <w:rFonts w:ascii="Arial" w:eastAsia="Calibri" w:hAnsi="Arial" w:cs="Arial"/>
              </w:rPr>
            </w:pPr>
            <w:r w:rsidRPr="00251977">
              <w:rPr>
                <w:rFonts w:ascii="Arial" w:eastAsia="Calibri" w:hAnsi="Arial" w:cs="Arial"/>
              </w:rPr>
              <w:t xml:space="preserve"> </w:t>
            </w:r>
            <w:r w:rsidR="00096CB0" w:rsidRPr="00251977">
              <w:rPr>
                <w:rFonts w:ascii="Arial" w:eastAsia="Calibri" w:hAnsi="Arial" w:cs="Arial"/>
              </w:rPr>
              <w:t>2 532255.52 грн з ПДВ</w:t>
            </w:r>
          </w:p>
        </w:tc>
      </w:tr>
    </w:tbl>
    <w:p w:rsidR="00401A34" w:rsidRPr="00384F40" w:rsidRDefault="00401A34" w:rsidP="00384F40">
      <w:pPr>
        <w:pStyle w:val="a8"/>
        <w:ind w:left="-284" w:firstLine="426"/>
        <w:jc w:val="both"/>
        <w:rPr>
          <w:rFonts w:ascii="Arial" w:hAnsi="Arial" w:cs="Arial"/>
          <w:lang w:val="uk-UA"/>
        </w:rPr>
      </w:pPr>
      <w:r w:rsidRPr="00384F40">
        <w:rPr>
          <w:lang w:val="uk-UA"/>
        </w:rPr>
        <w:t xml:space="preserve"> </w:t>
      </w:r>
      <w:r w:rsidRPr="00384F40">
        <w:rPr>
          <w:rFonts w:ascii="Arial" w:hAnsi="Arial" w:cs="Arial"/>
          <w:lang w:val="uk-UA"/>
        </w:rPr>
        <w:t>Код згідно з КЕКВ (для бюджетних коштів): КЕКВ 3131</w:t>
      </w:r>
      <w:r w:rsidR="00DF77BA" w:rsidRPr="00384F40">
        <w:rPr>
          <w:rFonts w:ascii="Arial" w:hAnsi="Arial" w:cs="Arial"/>
          <w:lang w:val="uk-UA"/>
        </w:rPr>
        <w:t xml:space="preserve"> "</w:t>
      </w:r>
      <w:r w:rsidR="00805C37" w:rsidRPr="00384F40">
        <w:rPr>
          <w:rFonts w:ascii="Arial" w:hAnsi="Arial" w:cs="Arial"/>
          <w:lang w:val="uk-UA"/>
        </w:rPr>
        <w:t>Капітальний ремонт житлового фонду (приміщень)»</w:t>
      </w:r>
      <w:r w:rsidR="00384F40">
        <w:rPr>
          <w:rFonts w:ascii="Arial" w:hAnsi="Arial" w:cs="Arial"/>
          <w:lang w:val="uk-UA"/>
        </w:rPr>
        <w:t xml:space="preserve">, </w:t>
      </w:r>
      <w:r w:rsidRPr="00384F40">
        <w:rPr>
          <w:rFonts w:ascii="Arial" w:hAnsi="Arial" w:cs="Arial"/>
          <w:shd w:val="clear" w:color="auto" w:fill="FFFFFF"/>
          <w:lang w:val="uk-UA"/>
        </w:rPr>
        <w:t>КПКВ</w:t>
      </w:r>
      <w:r w:rsidR="00384F40">
        <w:rPr>
          <w:rFonts w:ascii="Arial" w:hAnsi="Arial" w:cs="Arial"/>
          <w:shd w:val="clear" w:color="auto" w:fill="FFFFFF"/>
          <w:lang w:val="uk-UA"/>
        </w:rPr>
        <w:t>К</w:t>
      </w:r>
      <w:r w:rsidRPr="00384F40">
        <w:rPr>
          <w:rFonts w:ascii="Arial" w:hAnsi="Arial" w:cs="Arial"/>
          <w:shd w:val="clear" w:color="auto" w:fill="FFFFFF"/>
          <w:lang w:val="uk-UA"/>
        </w:rPr>
        <w:t xml:space="preserve">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384F40">
        <w:rPr>
          <w:rFonts w:ascii="Arial" w:hAnsi="Arial" w:cs="Arial"/>
          <w:lang w:val="uk-UA"/>
        </w:rPr>
        <w:t xml:space="preserve"> </w:t>
      </w:r>
    </w:p>
    <w:p w:rsidR="00384F40" w:rsidRDefault="00384F40" w:rsidP="00384F40">
      <w:pPr>
        <w:pStyle w:val="a8"/>
        <w:ind w:left="-284"/>
        <w:rPr>
          <w:rFonts w:ascii="Arial" w:hAnsi="Arial" w:cs="Arial"/>
          <w:lang w:val="uk-UA" w:eastAsia="uk-UA"/>
        </w:rPr>
      </w:pPr>
      <w:r>
        <w:rPr>
          <w:rFonts w:ascii="Arial" w:hAnsi="Arial" w:cs="Arial"/>
          <w:lang w:val="uk-UA" w:eastAsia="uk-UA"/>
        </w:rPr>
        <w:t xml:space="preserve"> </w:t>
      </w:r>
      <w:r w:rsidR="009C4CAE" w:rsidRPr="00384F40">
        <w:rPr>
          <w:rFonts w:ascii="Arial" w:hAnsi="Arial" w:cs="Arial"/>
          <w:lang w:val="uk-UA" w:eastAsia="uk-UA"/>
        </w:rPr>
        <w:t xml:space="preserve">       </w:t>
      </w:r>
    </w:p>
    <w:p w:rsidR="00F204C5" w:rsidRPr="00384F40" w:rsidRDefault="00F204C5" w:rsidP="00384F40">
      <w:pPr>
        <w:pStyle w:val="a8"/>
        <w:ind w:left="-284"/>
        <w:rPr>
          <w:rFonts w:ascii="Arial" w:hAnsi="Arial" w:cs="Arial"/>
          <w:lang w:val="uk-UA" w:eastAsia="uk-UA"/>
        </w:rPr>
      </w:pPr>
      <w:r w:rsidRPr="00384F40">
        <w:rPr>
          <w:rFonts w:ascii="Arial" w:hAnsi="Arial" w:cs="Arial"/>
          <w:lang w:val="uk-UA"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Pr="00384F40">
        <w:rPr>
          <w:rFonts w:ascii="Arial" w:hAnsi="Arial" w:cs="Arial"/>
          <w:lang w:val="uk-UA" w:eastAsia="uk-UA"/>
        </w:rPr>
        <w:t>закупівель</w:t>
      </w:r>
      <w:proofErr w:type="spellEnd"/>
      <w:r w:rsidRPr="00384F40">
        <w:rPr>
          <w:rFonts w:ascii="Arial" w:hAnsi="Arial" w:cs="Arial"/>
          <w:lang w:val="uk-UA" w:eastAsia="uk-UA"/>
        </w:rPr>
        <w:t>, згідно з пунктом 3-8 розділу Х «Прикінцеві та перехідні положення Закону».</w:t>
      </w:r>
    </w:p>
    <w:p w:rsidR="00E3415B" w:rsidRPr="00251977" w:rsidRDefault="00E3415B" w:rsidP="00251977">
      <w:pPr>
        <w:ind w:left="-426"/>
        <w:rPr>
          <w:rFonts w:ascii="Arial" w:hAnsi="Arial" w:cs="Arial"/>
        </w:rPr>
      </w:pPr>
    </w:p>
    <w:sectPr w:rsidR="00E3415B" w:rsidRPr="00251977" w:rsidSect="00384F40">
      <w:pgSz w:w="11906" w:h="16838"/>
      <w:pgMar w:top="426"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55BF"/>
    <w:rsid w:val="00096CB0"/>
    <w:rsid w:val="000C3FF9"/>
    <w:rsid w:val="0010470B"/>
    <w:rsid w:val="0012131F"/>
    <w:rsid w:val="00153FF1"/>
    <w:rsid w:val="001669A6"/>
    <w:rsid w:val="002165EA"/>
    <w:rsid w:val="00222A9B"/>
    <w:rsid w:val="00251977"/>
    <w:rsid w:val="0025667C"/>
    <w:rsid w:val="002B6830"/>
    <w:rsid w:val="002F5EB6"/>
    <w:rsid w:val="00384F40"/>
    <w:rsid w:val="003A0F0D"/>
    <w:rsid w:val="003B12AD"/>
    <w:rsid w:val="003C1A09"/>
    <w:rsid w:val="00401A34"/>
    <w:rsid w:val="004065BC"/>
    <w:rsid w:val="00435070"/>
    <w:rsid w:val="004759D6"/>
    <w:rsid w:val="004E113C"/>
    <w:rsid w:val="004F19B5"/>
    <w:rsid w:val="00502BAB"/>
    <w:rsid w:val="005A0C0E"/>
    <w:rsid w:val="005A6DAA"/>
    <w:rsid w:val="005B0A3C"/>
    <w:rsid w:val="005B108E"/>
    <w:rsid w:val="005C485D"/>
    <w:rsid w:val="0060717E"/>
    <w:rsid w:val="006443C0"/>
    <w:rsid w:val="006473F4"/>
    <w:rsid w:val="00666248"/>
    <w:rsid w:val="006B10A6"/>
    <w:rsid w:val="006C54E8"/>
    <w:rsid w:val="006E7AEE"/>
    <w:rsid w:val="00722472"/>
    <w:rsid w:val="007442E2"/>
    <w:rsid w:val="007A0316"/>
    <w:rsid w:val="007D1C15"/>
    <w:rsid w:val="007F35EF"/>
    <w:rsid w:val="00805C37"/>
    <w:rsid w:val="00814BAF"/>
    <w:rsid w:val="00815905"/>
    <w:rsid w:val="008227EE"/>
    <w:rsid w:val="00850585"/>
    <w:rsid w:val="00855DE2"/>
    <w:rsid w:val="00883B24"/>
    <w:rsid w:val="008B6177"/>
    <w:rsid w:val="008C10CF"/>
    <w:rsid w:val="008E33E7"/>
    <w:rsid w:val="008F3387"/>
    <w:rsid w:val="008F41E2"/>
    <w:rsid w:val="00901E5C"/>
    <w:rsid w:val="00903EB6"/>
    <w:rsid w:val="00906425"/>
    <w:rsid w:val="0093312D"/>
    <w:rsid w:val="00933979"/>
    <w:rsid w:val="009825EF"/>
    <w:rsid w:val="00997502"/>
    <w:rsid w:val="009A4004"/>
    <w:rsid w:val="009C4CAE"/>
    <w:rsid w:val="00A07CED"/>
    <w:rsid w:val="00A42D31"/>
    <w:rsid w:val="00A63F5B"/>
    <w:rsid w:val="00A7086D"/>
    <w:rsid w:val="00A7185D"/>
    <w:rsid w:val="00AF1825"/>
    <w:rsid w:val="00B459C0"/>
    <w:rsid w:val="00B62865"/>
    <w:rsid w:val="00B9575C"/>
    <w:rsid w:val="00BA029F"/>
    <w:rsid w:val="00BD37BB"/>
    <w:rsid w:val="00BE547D"/>
    <w:rsid w:val="00C05EA6"/>
    <w:rsid w:val="00C13A2A"/>
    <w:rsid w:val="00C20F9A"/>
    <w:rsid w:val="00CC121E"/>
    <w:rsid w:val="00CC25D8"/>
    <w:rsid w:val="00CC73D8"/>
    <w:rsid w:val="00CF6C0F"/>
    <w:rsid w:val="00D104AD"/>
    <w:rsid w:val="00D3079F"/>
    <w:rsid w:val="00D5291D"/>
    <w:rsid w:val="00D67CB0"/>
    <w:rsid w:val="00DA6F2F"/>
    <w:rsid w:val="00DD112E"/>
    <w:rsid w:val="00DD6AAB"/>
    <w:rsid w:val="00DE18CD"/>
    <w:rsid w:val="00DF77BA"/>
    <w:rsid w:val="00E070B0"/>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405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paragraph" w:styleId="a6">
    <w:name w:val="Balloon Text"/>
    <w:basedOn w:val="a"/>
    <w:link w:val="a7"/>
    <w:uiPriority w:val="99"/>
    <w:semiHidden/>
    <w:unhideWhenUsed/>
    <w:rsid w:val="005A0C0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A0C0E"/>
    <w:rPr>
      <w:rFonts w:ascii="Segoe UI" w:hAnsi="Segoe UI" w:cs="Segoe UI"/>
      <w:sz w:val="18"/>
      <w:szCs w:val="18"/>
    </w:rPr>
  </w:style>
  <w:style w:type="paragraph" w:styleId="a8">
    <w:name w:val="No Spacing"/>
    <w:uiPriority w:val="1"/>
    <w:qFormat/>
    <w:rsid w:val="00096CB0"/>
    <w:pPr>
      <w:spacing w:after="0" w:line="240" w:lineRule="auto"/>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9E30D-28A1-45C0-9D73-FA356F3F6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3071</Words>
  <Characters>1752</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Bogach.Olga</cp:lastModifiedBy>
  <cp:revision>36</cp:revision>
  <cp:lastPrinted>2023-08-24T11:37:00Z</cp:lastPrinted>
  <dcterms:created xsi:type="dcterms:W3CDTF">2023-08-22T12:54:00Z</dcterms:created>
  <dcterms:modified xsi:type="dcterms:W3CDTF">2024-10-24T12:15:00Z</dcterms:modified>
</cp:coreProperties>
</file>