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D0014" w14:textId="65E40E0B" w:rsidR="007071E7" w:rsidRPr="00FB7E63" w:rsidRDefault="007071E7" w:rsidP="007071E7">
      <w:pPr>
        <w:jc w:val="center"/>
        <w:rPr>
          <w:rFonts w:ascii="Arial" w:hAnsi="Arial" w:cs="Arial"/>
          <w:b/>
          <w:bCs/>
        </w:rPr>
      </w:pPr>
      <w:r w:rsidRPr="00FB7E63">
        <w:rPr>
          <w:rFonts w:ascii="Arial" w:hAnsi="Arial" w:cs="Arial"/>
          <w:b/>
          <w:bCs/>
        </w:rPr>
        <w:t>Звіт</w:t>
      </w:r>
    </w:p>
    <w:p w14:paraId="648BE52E" w14:textId="1C5E657B" w:rsidR="007071E7" w:rsidRPr="00FB7E63" w:rsidRDefault="007071E7" w:rsidP="007071E7">
      <w:pPr>
        <w:jc w:val="center"/>
        <w:rPr>
          <w:rFonts w:ascii="Arial" w:hAnsi="Arial" w:cs="Arial"/>
          <w:b/>
          <w:bCs/>
        </w:rPr>
      </w:pPr>
      <w:r w:rsidRPr="00FB7E63">
        <w:rPr>
          <w:rFonts w:ascii="Arial" w:hAnsi="Arial" w:cs="Arial"/>
          <w:b/>
          <w:bCs/>
        </w:rPr>
        <w:t xml:space="preserve">про реалізацію ваучерної підтримки бізнесу у 2023 </w:t>
      </w:r>
      <w:proofErr w:type="spellStart"/>
      <w:r w:rsidRPr="00FB7E63">
        <w:rPr>
          <w:rFonts w:ascii="Arial" w:hAnsi="Arial" w:cs="Arial"/>
          <w:b/>
          <w:bCs/>
        </w:rPr>
        <w:t>роц</w:t>
      </w:r>
      <w:proofErr w:type="spellEnd"/>
    </w:p>
    <w:p w14:paraId="5B9E84E8" w14:textId="77777777" w:rsidR="007071E7" w:rsidRPr="007071E7" w:rsidRDefault="007071E7" w:rsidP="007071E7">
      <w:pPr>
        <w:rPr>
          <w:rFonts w:ascii="Arial" w:hAnsi="Arial" w:cs="Arial"/>
        </w:rPr>
      </w:pPr>
    </w:p>
    <w:p w14:paraId="3796FDD0" w14:textId="1A34188C" w:rsidR="007071E7" w:rsidRPr="007071E7" w:rsidRDefault="007071E7" w:rsidP="007071E7">
      <w:pPr>
        <w:ind w:firstLine="709"/>
        <w:jc w:val="both"/>
        <w:rPr>
          <w:rFonts w:ascii="Arial" w:hAnsi="Arial" w:cs="Arial"/>
        </w:rPr>
      </w:pPr>
      <w:r w:rsidRPr="007071E7">
        <w:rPr>
          <w:rFonts w:ascii="Arial" w:hAnsi="Arial" w:cs="Arial"/>
        </w:rPr>
        <w:t xml:space="preserve">2023 році у Львівській міській територіальній громаді продовжили працювати над подоланням викликів, спричинених повномасштабним вторгненням </w:t>
      </w:r>
      <w:proofErr w:type="spellStart"/>
      <w:r w:rsidRPr="007071E7">
        <w:rPr>
          <w:rFonts w:ascii="Arial" w:hAnsi="Arial" w:cs="Arial"/>
        </w:rPr>
        <w:t>рф</w:t>
      </w:r>
      <w:proofErr w:type="spellEnd"/>
      <w:r w:rsidRPr="007071E7">
        <w:rPr>
          <w:rFonts w:ascii="Arial" w:hAnsi="Arial" w:cs="Arial"/>
        </w:rPr>
        <w:t xml:space="preserve"> на територію України. Відтак реалізовано низку заходів, спрямованих на підтримку бізнесу в період воєнного стану. </w:t>
      </w:r>
    </w:p>
    <w:p w14:paraId="3693EACE" w14:textId="77777777" w:rsidR="007071E7" w:rsidRPr="007071E7" w:rsidRDefault="007071E7" w:rsidP="007071E7">
      <w:pPr>
        <w:ind w:firstLine="709"/>
        <w:jc w:val="both"/>
        <w:rPr>
          <w:rFonts w:ascii="Arial" w:hAnsi="Arial" w:cs="Arial"/>
        </w:rPr>
      </w:pPr>
      <w:r w:rsidRPr="007071E7">
        <w:rPr>
          <w:rFonts w:ascii="Arial" w:hAnsi="Arial" w:cs="Arial"/>
        </w:rPr>
        <w:t>У Львівській міській територіальній громаді діє механізм ваучерної підтримки бізнесу в період воєнного стану та надається 12 видів ваучерів,  6 з яких запроваджено у 2023 році.</w:t>
      </w:r>
    </w:p>
    <w:p w14:paraId="50CE7E9A" w14:textId="63A3BD4C" w:rsidR="009C0271" w:rsidRPr="007071E7" w:rsidRDefault="007071E7" w:rsidP="007071E7">
      <w:pPr>
        <w:ind w:firstLine="709"/>
        <w:jc w:val="both"/>
        <w:rPr>
          <w:rFonts w:ascii="Arial" w:hAnsi="Arial" w:cs="Arial"/>
        </w:rPr>
      </w:pPr>
      <w:r w:rsidRPr="007071E7">
        <w:rPr>
          <w:rFonts w:ascii="Arial" w:hAnsi="Arial" w:cs="Arial"/>
        </w:rPr>
        <w:t xml:space="preserve">Так, за 2023 рік 492 суб’єкти підприємницької діяльності отримали ваучери на суму 46,4 млн грн, серед яких: 380 суб’єктів господарювання – кафе магазини, аптеки, салони краси, міні пекарні, приватні навчальні та медичні заклади отримали відшкодування за придбання генераторів  на суму 13 млн грн, 19 ветеранів та 8 дружин ветеранів отримали від міста бізнес-ваучер на суму 7,4 млн. грн на започаткування чи розвиток власної справи, 17 </w:t>
      </w:r>
      <w:proofErr w:type="spellStart"/>
      <w:r w:rsidRPr="007071E7">
        <w:rPr>
          <w:rFonts w:ascii="Arial" w:hAnsi="Arial" w:cs="Arial"/>
        </w:rPr>
        <w:t>релокованих</w:t>
      </w:r>
      <w:proofErr w:type="spellEnd"/>
      <w:r w:rsidRPr="007071E7">
        <w:rPr>
          <w:rFonts w:ascii="Arial" w:hAnsi="Arial" w:cs="Arial"/>
        </w:rPr>
        <w:t xml:space="preserve"> підприємств отримали допомогу на  суму 2,8 млн. грн, 20 підприємствам, котрі постраждали від ракетних обстрілів, надано компенсаційні ваучери на суму 5,3 млн грн, підтримано 16 суб’єктів підприємницької діяльності, які реалізують проекти подвійного призначення  на суму 4,8 млн. грн, 16 підприємств отримали  ваучери на суму 4,6 млн грн на інвестиційні цілі, підтримано 4 виробники БПЛА та іншого обладнання на суму 4 млн. грн,  2 підприємства, які суттєво постраждали від ракетних обстрілів отримали ваучер на відновлення по 2 млн. грн кожне, 2 переробні підприємства отримали грантові ваучери на загальну суму 130 тис. грн та 8 суб’єктам господарювання надано компенсацію за участь у виставково-ярмаркових заходах на суму понад 440 тис. грн.</w:t>
      </w:r>
    </w:p>
    <w:sectPr w:rsidR="009C0271" w:rsidRPr="007071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6C"/>
    <w:rsid w:val="001230B5"/>
    <w:rsid w:val="007071E7"/>
    <w:rsid w:val="009C0271"/>
    <w:rsid w:val="00B143DF"/>
    <w:rsid w:val="00DB366C"/>
    <w:rsid w:val="00FB7E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EBFF"/>
  <w15:chartTrackingRefBased/>
  <w15:docId w15:val="{717D7FAA-C1C7-4443-966B-91655E77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B3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B3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B36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B36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B36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B36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B36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B36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B36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366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B366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B366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B366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B366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B36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B366C"/>
    <w:rPr>
      <w:rFonts w:eastAsiaTheme="majorEastAsia" w:cstheme="majorBidi"/>
      <w:color w:val="595959" w:themeColor="text1" w:themeTint="A6"/>
    </w:rPr>
  </w:style>
  <w:style w:type="character" w:customStyle="1" w:styleId="80">
    <w:name w:val="Заголовок 8 Знак"/>
    <w:basedOn w:val="a0"/>
    <w:link w:val="8"/>
    <w:uiPriority w:val="9"/>
    <w:semiHidden/>
    <w:rsid w:val="00DB36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B366C"/>
    <w:rPr>
      <w:rFonts w:eastAsiaTheme="majorEastAsia" w:cstheme="majorBidi"/>
      <w:color w:val="272727" w:themeColor="text1" w:themeTint="D8"/>
    </w:rPr>
  </w:style>
  <w:style w:type="paragraph" w:styleId="a3">
    <w:name w:val="Title"/>
    <w:basedOn w:val="a"/>
    <w:next w:val="a"/>
    <w:link w:val="a4"/>
    <w:uiPriority w:val="10"/>
    <w:qFormat/>
    <w:rsid w:val="00DB3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B36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66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B366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B366C"/>
    <w:pPr>
      <w:spacing w:before="160"/>
      <w:jc w:val="center"/>
    </w:pPr>
    <w:rPr>
      <w:i/>
      <w:iCs/>
      <w:color w:val="404040" w:themeColor="text1" w:themeTint="BF"/>
    </w:rPr>
  </w:style>
  <w:style w:type="character" w:customStyle="1" w:styleId="a8">
    <w:name w:val="Цитата Знак"/>
    <w:basedOn w:val="a0"/>
    <w:link w:val="a7"/>
    <w:uiPriority w:val="29"/>
    <w:rsid w:val="00DB366C"/>
    <w:rPr>
      <w:i/>
      <w:iCs/>
      <w:color w:val="404040" w:themeColor="text1" w:themeTint="BF"/>
    </w:rPr>
  </w:style>
  <w:style w:type="paragraph" w:styleId="a9">
    <w:name w:val="List Paragraph"/>
    <w:basedOn w:val="a"/>
    <w:uiPriority w:val="34"/>
    <w:qFormat/>
    <w:rsid w:val="00DB366C"/>
    <w:pPr>
      <w:ind w:left="720"/>
      <w:contextualSpacing/>
    </w:pPr>
  </w:style>
  <w:style w:type="character" w:styleId="aa">
    <w:name w:val="Intense Emphasis"/>
    <w:basedOn w:val="a0"/>
    <w:uiPriority w:val="21"/>
    <w:qFormat/>
    <w:rsid w:val="00DB366C"/>
    <w:rPr>
      <w:i/>
      <w:iCs/>
      <w:color w:val="0F4761" w:themeColor="accent1" w:themeShade="BF"/>
    </w:rPr>
  </w:style>
  <w:style w:type="paragraph" w:styleId="ab">
    <w:name w:val="Intense Quote"/>
    <w:basedOn w:val="a"/>
    <w:next w:val="a"/>
    <w:link w:val="ac"/>
    <w:uiPriority w:val="30"/>
    <w:qFormat/>
    <w:rsid w:val="00DB3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B366C"/>
    <w:rPr>
      <w:i/>
      <w:iCs/>
      <w:color w:val="0F4761" w:themeColor="accent1" w:themeShade="BF"/>
    </w:rPr>
  </w:style>
  <w:style w:type="character" w:styleId="ad">
    <w:name w:val="Intense Reference"/>
    <w:basedOn w:val="a0"/>
    <w:uiPriority w:val="32"/>
    <w:qFormat/>
    <w:rsid w:val="00DB36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1073</Words>
  <Characters>613</Characters>
  <Application>Microsoft Office Word</Application>
  <DocSecurity>0</DocSecurity>
  <Lines>5</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Трохимчук Юлія</dc:creator>
  <cp:keywords/>
  <dc:description/>
  <cp:lastModifiedBy>Трохимчук Юлія</cp:lastModifiedBy>
  <cp:revision>3</cp:revision>
  <dcterms:created xsi:type="dcterms:W3CDTF">2024-08-28T07:30:00Z</dcterms:created>
  <dcterms:modified xsi:type="dcterms:W3CDTF">2024-08-28T07:32:00Z</dcterms:modified>
</cp:coreProperties>
</file>