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5C" w:rsidRDefault="00320A5C" w:rsidP="00320A5C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Додаток 8 </w:t>
      </w:r>
    </w:p>
    <w:p w:rsidR="00320A5C" w:rsidRDefault="00320A5C" w:rsidP="00320A5C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Положення про ваучерну</w:t>
      </w:r>
    </w:p>
    <w:p w:rsidR="00320A5C" w:rsidRDefault="00320A5C" w:rsidP="00320A5C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Голові експертної комісії </w:t>
      </w:r>
      <w:r>
        <w:rPr>
          <w:rFonts w:ascii="Arial" w:eastAsia="Calibri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ваучерної підтримки бізнесу в період воєнного стану</w:t>
      </w:r>
    </w:p>
    <w:p w:rsidR="00320A5C" w:rsidRDefault="00320A5C" w:rsidP="00320A5C">
      <w:pPr>
        <w:ind w:left="4961" w:firstLine="703"/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_________________________</w:t>
      </w:r>
    </w:p>
    <w:p w:rsidR="00320A5C" w:rsidRDefault="00320A5C" w:rsidP="00320A5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320A5C" w:rsidRDefault="00320A5C" w:rsidP="00320A5C">
      <w:pPr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ЗАЯВА</w:t>
      </w:r>
    </w:p>
    <w:p w:rsidR="00320A5C" w:rsidRDefault="00320A5C" w:rsidP="00320A5C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на отримання грантового ваучера </w:t>
      </w:r>
    </w:p>
    <w:p w:rsidR="00320A5C" w:rsidRDefault="00320A5C" w:rsidP="00320A5C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699"/>
        <w:gridCol w:w="2806"/>
      </w:tblGrid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Повна назва заявника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Прізвище, ім’я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Код ЄДРПОУ/ІПН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Юридична адреса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Фактична адреса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Контактні телефони, </w:t>
            </w:r>
          </w:p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електронна пошта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Види діяльності згідно з КВЕД 2010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 продукції/послуги, яка виробляється/надається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Загальна сума податків та зборів за попередній рік, грн.:</w:t>
            </w:r>
          </w:p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Податок на доходи фізичних осіб</w:t>
            </w:r>
          </w:p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Єдиний податок</w:t>
            </w:r>
          </w:p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Податок з реклами</w:t>
            </w:r>
          </w:p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Податок на нерухоме майно</w:t>
            </w:r>
          </w:p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Земельний податок (орендна плата за землю) тощо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Дата та номер наказу МЕУ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Дата надходження коштів на рахунок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Сума гранту МЕУ, грн.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320A5C" w:rsidTr="008F36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320A5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83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5C" w:rsidRDefault="00320A5C" w:rsidP="008F364D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Розрахунковий рахунок на який здійснити перерахування відшкодування (р/р, назва банку)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Default="00320A5C" w:rsidP="008F364D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:rsidR="00320A5C" w:rsidRDefault="00320A5C" w:rsidP="00320A5C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</w:p>
    <w:p w:rsidR="00320A5C" w:rsidRDefault="00320A5C" w:rsidP="00320A5C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 заяви додаються:</w:t>
      </w:r>
    </w:p>
    <w:p w:rsidR="00320A5C" w:rsidRDefault="00320A5C" w:rsidP="00320A5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font326" w:hAnsi="Arial" w:cs="Arial"/>
          <w:sz w:val="26"/>
          <w:szCs w:val="26"/>
        </w:rPr>
        <w:t xml:space="preserve">1. Копія наказу </w:t>
      </w:r>
      <w:r>
        <w:rPr>
          <w:rFonts w:ascii="Arial" w:hAnsi="Arial" w:cs="Arial"/>
          <w:sz w:val="26"/>
          <w:szCs w:val="26"/>
        </w:rPr>
        <w:t>Міністерства економіки України.</w:t>
      </w:r>
    </w:p>
    <w:p w:rsidR="00320A5C" w:rsidRDefault="00320A5C" w:rsidP="00320A5C">
      <w:pPr>
        <w:ind w:firstLine="708"/>
        <w:jc w:val="both"/>
        <w:rPr>
          <w:rFonts w:ascii="Arial" w:eastAsia="font326" w:hAnsi="Arial" w:cs="Arial"/>
          <w:sz w:val="26"/>
          <w:szCs w:val="26"/>
        </w:rPr>
      </w:pPr>
      <w:r>
        <w:rPr>
          <w:rFonts w:ascii="Arial" w:eastAsia="font326" w:hAnsi="Arial" w:cs="Arial"/>
          <w:sz w:val="26"/>
          <w:szCs w:val="26"/>
        </w:rPr>
        <w:t>2. Копія виписка з рахунка про надходження грантових коштів.</w:t>
      </w:r>
    </w:p>
    <w:p w:rsidR="00320A5C" w:rsidRDefault="00320A5C" w:rsidP="00320A5C">
      <w:pPr>
        <w:jc w:val="both"/>
        <w:rPr>
          <w:rFonts w:ascii="Arial" w:eastAsia="Calibri" w:hAnsi="Arial" w:cs="Arial"/>
          <w:sz w:val="26"/>
          <w:szCs w:val="26"/>
        </w:rPr>
      </w:pPr>
    </w:p>
    <w:p w:rsidR="00320A5C" w:rsidRDefault="00320A5C" w:rsidP="00320A5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320A5C" w:rsidRDefault="00320A5C" w:rsidP="00320A5C">
      <w:pPr>
        <w:jc w:val="both"/>
        <w:rPr>
          <w:rFonts w:ascii="Arial" w:eastAsia="Calibri" w:hAnsi="Arial" w:cs="Arial"/>
          <w:sz w:val="26"/>
          <w:szCs w:val="26"/>
        </w:rPr>
      </w:pPr>
    </w:p>
    <w:p w:rsidR="00320A5C" w:rsidRPr="00F72C61" w:rsidRDefault="00320A5C" w:rsidP="00320A5C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6"/>
          <w:szCs w:val="26"/>
          <w:lang w:val="uk-UA"/>
        </w:rPr>
      </w:pPr>
      <w:r w:rsidRPr="00F72C61">
        <w:rPr>
          <w:rFonts w:ascii="Arial" w:hAnsi="Arial" w:cs="Arial"/>
          <w:sz w:val="26"/>
          <w:szCs w:val="26"/>
          <w:lang w:val="uk-UA"/>
        </w:rPr>
        <w:t>У разі отримання ваучерної підтримки, зобов’язую</w:t>
      </w:r>
      <w:r>
        <w:rPr>
          <w:rFonts w:ascii="Arial" w:hAnsi="Arial" w:cs="Arial"/>
          <w:sz w:val="26"/>
          <w:szCs w:val="26"/>
          <w:lang w:val="uk-UA"/>
        </w:rPr>
        <w:t>с</w:t>
      </w:r>
      <w:r w:rsidRPr="00F72C61">
        <w:rPr>
          <w:rFonts w:ascii="Arial" w:hAnsi="Arial" w:cs="Arial"/>
          <w:sz w:val="26"/>
          <w:szCs w:val="26"/>
          <w:lang w:val="uk-UA"/>
        </w:rPr>
        <w:t>ь через рік з моменту отримання ваучера подати інформацію про освоєння ваучера із зазначенням кількісних та якісних показників ефективності (</w:t>
      </w:r>
      <w:r>
        <w:rPr>
          <w:rFonts w:ascii="Arial" w:hAnsi="Arial" w:cs="Arial"/>
          <w:sz w:val="26"/>
          <w:szCs w:val="26"/>
          <w:lang w:val="uk-UA"/>
        </w:rPr>
        <w:t>д</w:t>
      </w:r>
      <w:r w:rsidRPr="00F72C61">
        <w:rPr>
          <w:rFonts w:ascii="Arial" w:hAnsi="Arial" w:cs="Arial"/>
          <w:sz w:val="26"/>
          <w:szCs w:val="26"/>
          <w:lang w:val="uk-UA"/>
        </w:rPr>
        <w:t>одаток 10).</w:t>
      </w:r>
    </w:p>
    <w:p w:rsidR="00320A5C" w:rsidRDefault="00320A5C" w:rsidP="00320A5C">
      <w:pPr>
        <w:jc w:val="both"/>
        <w:rPr>
          <w:rFonts w:ascii="Arial" w:eastAsia="Calibri" w:hAnsi="Arial" w:cs="Arial"/>
          <w:sz w:val="26"/>
          <w:szCs w:val="26"/>
        </w:rPr>
      </w:pP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ПІБ                                       посада                      особистий підпис</w:t>
      </w: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"____" _____________ 20___ р.</w:t>
      </w: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suppressAutoHyphens w:val="0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suppressAutoHyphens w:val="0"/>
        <w:rPr>
          <w:rFonts w:ascii="Arial" w:hAnsi="Arial" w:cs="Arial"/>
          <w:sz w:val="26"/>
          <w:szCs w:val="26"/>
        </w:rPr>
      </w:pP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320A5C" w:rsidRDefault="00320A5C" w:rsidP="00320A5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773BFC" w:rsidRPr="00320A5C" w:rsidRDefault="00773BFC" w:rsidP="00320A5C">
      <w:pPr>
        <w:suppressAutoHyphens w:val="0"/>
        <w:rPr>
          <w:rFonts w:ascii="Arial" w:eastAsia="Calibri" w:hAnsi="Arial" w:cs="Arial"/>
          <w:sz w:val="26"/>
          <w:szCs w:val="26"/>
        </w:rPr>
      </w:pPr>
      <w:bookmarkStart w:id="0" w:name="_GoBack"/>
      <w:bookmarkEnd w:id="0"/>
    </w:p>
    <w:sectPr w:rsidR="00773BFC" w:rsidRPr="00320A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37"/>
    <w:multiLevelType w:val="hybridMultilevel"/>
    <w:tmpl w:val="66B6B6C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BC"/>
    <w:rsid w:val="00320A5C"/>
    <w:rsid w:val="003B19BC"/>
    <w:rsid w:val="007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223E"/>
  <w15:chartTrackingRefBased/>
  <w15:docId w15:val="{656980CC-4E49-47EB-973B-6C785C58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20A5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2023-12-19T09:20:00Z</dcterms:created>
  <dcterms:modified xsi:type="dcterms:W3CDTF">2023-12-19T09:20:00Z</dcterms:modified>
</cp:coreProperties>
</file>