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0E6920C3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1516F">
        <w:rPr>
          <w:rFonts w:ascii="Times New Roman" w:hAnsi="Times New Roman" w:cs="Times New Roman"/>
          <w:b/>
          <w:bCs/>
          <w:sz w:val="28"/>
          <w:szCs w:val="28"/>
        </w:rPr>
        <w:t>ТИКОЗНІ РОЗЛАДИ У ПРАКТИЦІ ПЕДІАТРА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1609EC93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772BCB">
        <w:rPr>
          <w:rFonts w:ascii="Times New Roman" w:hAnsi="Times New Roman" w:cs="Times New Roman"/>
          <w:sz w:val="28"/>
          <w:szCs w:val="28"/>
        </w:rPr>
        <w:t>1</w:t>
      </w:r>
      <w:r w:rsidR="0031516F">
        <w:rPr>
          <w:rFonts w:ascii="Times New Roman" w:hAnsi="Times New Roman" w:cs="Times New Roman"/>
          <w:sz w:val="28"/>
          <w:szCs w:val="28"/>
        </w:rPr>
        <w:t>8</w:t>
      </w:r>
      <w:r w:rsidR="0011113D" w:rsidRPr="005513DD">
        <w:rPr>
          <w:rFonts w:ascii="Times New Roman" w:hAnsi="Times New Roman" w:cs="Times New Roman"/>
          <w:sz w:val="28"/>
          <w:szCs w:val="28"/>
        </w:rPr>
        <w:t>.</w:t>
      </w:r>
      <w:r w:rsidR="00C2699B">
        <w:rPr>
          <w:rFonts w:ascii="Times New Roman" w:hAnsi="Times New Roman" w:cs="Times New Roman"/>
          <w:sz w:val="28"/>
          <w:szCs w:val="28"/>
        </w:rPr>
        <w:t>1</w:t>
      </w:r>
      <w:r w:rsidR="006F27CA">
        <w:rPr>
          <w:rFonts w:ascii="Times New Roman" w:hAnsi="Times New Roman" w:cs="Times New Roman"/>
          <w:sz w:val="28"/>
          <w:szCs w:val="28"/>
        </w:rPr>
        <w:t>2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BFB65E4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E74C7C">
        <w:rPr>
          <w:rFonts w:ascii="Times New Roman" w:hAnsi="Times New Roman" w:cs="Times New Roman"/>
          <w:sz w:val="28"/>
          <w:szCs w:val="28"/>
        </w:rPr>
        <w:t>К.</w:t>
      </w:r>
      <w:r w:rsidR="00772BCB">
        <w:rPr>
          <w:rFonts w:ascii="Times New Roman" w:hAnsi="Times New Roman" w:cs="Times New Roman"/>
          <w:sz w:val="28"/>
          <w:szCs w:val="28"/>
        </w:rPr>
        <w:t xml:space="preserve"> </w:t>
      </w:r>
      <w:r w:rsidR="00E74C7C">
        <w:rPr>
          <w:rFonts w:ascii="Times New Roman" w:hAnsi="Times New Roman" w:cs="Times New Roman"/>
          <w:sz w:val="28"/>
          <w:szCs w:val="28"/>
        </w:rPr>
        <w:t>Левицького,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39E8487F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700" w:rsidRPr="00636700">
        <w:rPr>
          <w:rFonts w:ascii="Times New Roman" w:hAnsi="Times New Roman" w:cs="Times New Roman"/>
          <w:sz w:val="28"/>
          <w:szCs w:val="28"/>
        </w:rPr>
        <w:t xml:space="preserve">Підлісецька Леся Богданівна </w:t>
      </w:r>
      <w:r w:rsidR="00C90710">
        <w:rPr>
          <w:rFonts w:ascii="Times New Roman" w:hAnsi="Times New Roman" w:cs="Times New Roman"/>
          <w:sz w:val="28"/>
          <w:szCs w:val="28"/>
        </w:rPr>
        <w:t>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r w:rsidR="00FE21D6">
        <w:rPr>
          <w:rFonts w:ascii="Times New Roman" w:hAnsi="Times New Roman" w:cs="Times New Roman"/>
          <w:sz w:val="28"/>
          <w:szCs w:val="28"/>
        </w:rPr>
        <w:t>д</w:t>
      </w:r>
      <w:r w:rsidR="0053153E" w:rsidRPr="0053153E">
        <w:rPr>
          <w:rFonts w:ascii="Times New Roman" w:hAnsi="Times New Roman" w:cs="Times New Roman"/>
          <w:sz w:val="28"/>
          <w:szCs w:val="28"/>
        </w:rPr>
        <w:t>итячий психіатр</w:t>
      </w:r>
      <w:r w:rsidR="0053153E">
        <w:rPr>
          <w:rFonts w:ascii="Times New Roman" w:hAnsi="Times New Roman" w:cs="Times New Roman"/>
          <w:sz w:val="28"/>
          <w:szCs w:val="28"/>
        </w:rPr>
        <w:t xml:space="preserve"> </w:t>
      </w:r>
      <w:r w:rsidR="0053153E" w:rsidRPr="0053153E">
        <w:rPr>
          <w:rFonts w:ascii="Times New Roman" w:hAnsi="Times New Roman" w:cs="Times New Roman"/>
          <w:sz w:val="28"/>
          <w:szCs w:val="28"/>
        </w:rPr>
        <w:t>Клінічн</w:t>
      </w:r>
      <w:r w:rsidR="0053153E">
        <w:rPr>
          <w:rFonts w:ascii="Times New Roman" w:hAnsi="Times New Roman" w:cs="Times New Roman"/>
          <w:sz w:val="28"/>
          <w:szCs w:val="28"/>
        </w:rPr>
        <w:t>ого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3153E">
        <w:rPr>
          <w:rFonts w:ascii="Times New Roman" w:hAnsi="Times New Roman" w:cs="Times New Roman"/>
          <w:sz w:val="28"/>
          <w:szCs w:val="28"/>
        </w:rPr>
        <w:t>у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дитячої медицини «ЗУСДМЦ»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0120F4F7" w14:textId="53B56AAE" w:rsidR="00F27BC9" w:rsidRPr="00C72047" w:rsidRDefault="009425CB" w:rsidP="00C7204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1516F">
        <w:rPr>
          <w:rFonts w:ascii="Times New Roman" w:hAnsi="Times New Roman" w:cs="Times New Roman"/>
          <w:sz w:val="28"/>
          <w:szCs w:val="28"/>
        </w:rPr>
        <w:t>П</w:t>
      </w:r>
      <w:r w:rsidR="00F27BC9" w:rsidRPr="009425CB">
        <w:rPr>
          <w:rFonts w:ascii="Times New Roman" w:hAnsi="Times New Roman" w:cs="Times New Roman"/>
          <w:sz w:val="28"/>
          <w:szCs w:val="28"/>
        </w:rPr>
        <w:t>оширеність</w:t>
      </w:r>
      <w:r w:rsidR="0031516F">
        <w:rPr>
          <w:rFonts w:ascii="Times New Roman" w:hAnsi="Times New Roman" w:cs="Times New Roman"/>
          <w:sz w:val="28"/>
          <w:szCs w:val="28"/>
        </w:rPr>
        <w:t xml:space="preserve"> т</w:t>
      </w:r>
      <w:r w:rsidR="00047618">
        <w:rPr>
          <w:rFonts w:ascii="Times New Roman" w:hAnsi="Times New Roman" w:cs="Times New Roman"/>
          <w:sz w:val="28"/>
          <w:szCs w:val="28"/>
        </w:rPr>
        <w:t>и</w:t>
      </w:r>
      <w:r w:rsidR="0031516F">
        <w:rPr>
          <w:rFonts w:ascii="Times New Roman" w:hAnsi="Times New Roman" w:cs="Times New Roman"/>
          <w:sz w:val="28"/>
          <w:szCs w:val="28"/>
        </w:rPr>
        <w:t>козних розладів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862483F" w14:textId="3ED51A6C" w:rsidR="00F27BC9" w:rsidRDefault="009425CB" w:rsidP="00F27B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1516F">
        <w:rPr>
          <w:rFonts w:ascii="Times New Roman" w:hAnsi="Times New Roman" w:cs="Times New Roman"/>
          <w:sz w:val="28"/>
          <w:szCs w:val="28"/>
        </w:rPr>
        <w:t>Діагностичні критерії транзиторного т</w:t>
      </w:r>
      <w:r w:rsidR="00047618">
        <w:rPr>
          <w:rFonts w:ascii="Times New Roman" w:hAnsi="Times New Roman" w:cs="Times New Roman"/>
          <w:sz w:val="28"/>
          <w:szCs w:val="28"/>
        </w:rPr>
        <w:t>и</w:t>
      </w:r>
      <w:r w:rsidR="0031516F">
        <w:rPr>
          <w:rFonts w:ascii="Times New Roman" w:hAnsi="Times New Roman" w:cs="Times New Roman"/>
          <w:sz w:val="28"/>
          <w:szCs w:val="28"/>
        </w:rPr>
        <w:t>козного розладу, хронічного вокального або моторного т</w:t>
      </w:r>
      <w:r w:rsidR="00047618">
        <w:rPr>
          <w:rFonts w:ascii="Times New Roman" w:hAnsi="Times New Roman" w:cs="Times New Roman"/>
          <w:sz w:val="28"/>
          <w:szCs w:val="28"/>
        </w:rPr>
        <w:t>икозного розладу та синдрому Туретта»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699AA15" w14:textId="3956D819" w:rsidR="00325DD0" w:rsidRPr="009425CB" w:rsidRDefault="00325DD0" w:rsidP="00F27B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7618">
        <w:rPr>
          <w:rFonts w:ascii="Times New Roman" w:hAnsi="Times New Roman" w:cs="Times New Roman"/>
          <w:sz w:val="28"/>
          <w:szCs w:val="28"/>
        </w:rPr>
        <w:t>Основні види тиків</w:t>
      </w:r>
      <w:r>
        <w:rPr>
          <w:rFonts w:ascii="Times New Roman" w:hAnsi="Times New Roman" w:cs="Times New Roman"/>
          <w:sz w:val="28"/>
          <w:szCs w:val="28"/>
        </w:rPr>
        <w:t xml:space="preserve"> у дітей </w:t>
      </w:r>
      <w:r w:rsidR="00047618">
        <w:rPr>
          <w:rFonts w:ascii="Times New Roman" w:hAnsi="Times New Roman" w:cs="Times New Roman"/>
          <w:sz w:val="28"/>
          <w:szCs w:val="28"/>
        </w:rPr>
        <w:t>та підлітків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D7A92A6" w14:textId="6B504BAD" w:rsidR="00F27BC9" w:rsidRPr="009425CB" w:rsidRDefault="009425CB" w:rsidP="00F27B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50AD">
        <w:rPr>
          <w:rFonts w:ascii="Times New Roman" w:hAnsi="Times New Roman" w:cs="Times New Roman"/>
          <w:sz w:val="28"/>
          <w:szCs w:val="28"/>
        </w:rPr>
        <w:t>О</w:t>
      </w:r>
      <w:r w:rsidR="00F27BC9" w:rsidRPr="009425CB">
        <w:rPr>
          <w:rFonts w:ascii="Times New Roman" w:hAnsi="Times New Roman" w:cs="Times New Roman"/>
          <w:sz w:val="28"/>
          <w:szCs w:val="28"/>
        </w:rPr>
        <w:t xml:space="preserve">бстеження </w:t>
      </w:r>
      <w:r w:rsidR="00047618">
        <w:rPr>
          <w:rFonts w:ascii="Times New Roman" w:hAnsi="Times New Roman" w:cs="Times New Roman"/>
          <w:sz w:val="28"/>
          <w:szCs w:val="28"/>
        </w:rPr>
        <w:t>тикозних розладів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7BC9" w:rsidRPr="009425CB">
        <w:rPr>
          <w:rFonts w:ascii="Times New Roman" w:hAnsi="Times New Roman" w:cs="Times New Roman"/>
          <w:sz w:val="28"/>
          <w:szCs w:val="28"/>
        </w:rPr>
        <w:t>.</w:t>
      </w:r>
    </w:p>
    <w:p w14:paraId="72033E53" w14:textId="77777777" w:rsidR="00C72047" w:rsidRPr="00C72047" w:rsidRDefault="00C72047" w:rsidP="00C72047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08960810" w14:textId="77777777" w:rsidR="00325DD0" w:rsidRDefault="00325DD0" w:rsidP="00325DD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72047">
        <w:rPr>
          <w:rFonts w:ascii="Times New Roman" w:hAnsi="Times New Roman" w:cs="Times New Roman"/>
          <w:bCs/>
          <w:sz w:val="28"/>
          <w:szCs w:val="28"/>
        </w:rPr>
        <w:t>Диференційна діагностика».</w:t>
      </w:r>
    </w:p>
    <w:p w14:paraId="7002A0FD" w14:textId="52AFA5F1" w:rsidR="00101E60" w:rsidRPr="00101E60" w:rsidRDefault="00101E60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772BCB">
        <w:rPr>
          <w:rFonts w:ascii="Times New Roman" w:hAnsi="Times New Roman" w:cs="Times New Roman"/>
          <w:bCs/>
          <w:sz w:val="28"/>
          <w:szCs w:val="28"/>
        </w:rPr>
        <w:t xml:space="preserve">Супутні </w:t>
      </w:r>
      <w:r w:rsidRPr="00101E60">
        <w:rPr>
          <w:rFonts w:ascii="Times New Roman" w:hAnsi="Times New Roman" w:cs="Times New Roman"/>
          <w:bCs/>
          <w:sz w:val="28"/>
          <w:szCs w:val="28"/>
        </w:rPr>
        <w:t>розлади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E6FB34" w14:textId="2C103CFC" w:rsidR="00101E60" w:rsidRDefault="00101E60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1E60">
        <w:rPr>
          <w:rFonts w:ascii="Times New Roman" w:hAnsi="Times New Roman" w:cs="Times New Roman"/>
          <w:bCs/>
          <w:sz w:val="28"/>
          <w:szCs w:val="28"/>
        </w:rPr>
        <w:t xml:space="preserve">Загальний огляд моделі допомоги дітям </w:t>
      </w:r>
      <w:r w:rsidR="001150AD">
        <w:rPr>
          <w:rFonts w:ascii="Times New Roman" w:hAnsi="Times New Roman" w:cs="Times New Roman"/>
          <w:bCs/>
          <w:sz w:val="28"/>
          <w:szCs w:val="28"/>
        </w:rPr>
        <w:t xml:space="preserve">та підліткам з </w:t>
      </w:r>
      <w:r w:rsidR="00047618">
        <w:rPr>
          <w:rFonts w:ascii="Times New Roman" w:hAnsi="Times New Roman" w:cs="Times New Roman"/>
          <w:bCs/>
          <w:sz w:val="28"/>
          <w:szCs w:val="28"/>
        </w:rPr>
        <w:t>тикозними розладами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930552" w14:textId="20E70CE5" w:rsidR="00047618" w:rsidRPr="00101E60" w:rsidRDefault="00047618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«Комплексне поведінкове втручання для лікування тиків»</w:t>
      </w:r>
    </w:p>
    <w:p w14:paraId="4B3FC5F1" w14:textId="30164B37" w:rsidR="00101E60" w:rsidRDefault="00101E60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47618">
        <w:rPr>
          <w:rFonts w:ascii="Times New Roman" w:hAnsi="Times New Roman" w:cs="Times New Roman"/>
          <w:sz w:val="28"/>
          <w:szCs w:val="28"/>
        </w:rPr>
        <w:t>Медикаментозне</w:t>
      </w:r>
      <w:r w:rsidR="00325DD0">
        <w:rPr>
          <w:rFonts w:ascii="Times New Roman" w:hAnsi="Times New Roman" w:cs="Times New Roman"/>
          <w:sz w:val="28"/>
          <w:szCs w:val="28"/>
        </w:rPr>
        <w:t xml:space="preserve"> </w:t>
      </w:r>
      <w:r w:rsidR="00047618">
        <w:rPr>
          <w:rFonts w:ascii="Times New Roman" w:hAnsi="Times New Roman" w:cs="Times New Roman"/>
          <w:sz w:val="28"/>
          <w:szCs w:val="28"/>
        </w:rPr>
        <w:t>лікування дітей та підлітків з тикозними розладами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36F69D5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B202DF">
        <w:rPr>
          <w:rFonts w:ascii="Times New Roman" w:hAnsi="Times New Roman" w:cs="Times New Roman"/>
          <w:sz w:val="28"/>
          <w:szCs w:val="28"/>
        </w:rPr>
        <w:t>Практичні заняття.</w:t>
      </w:r>
    </w:p>
    <w:p w14:paraId="4646DE52" w14:textId="77777777" w:rsidR="00101E60" w:rsidRDefault="00101E60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784BE2" w14:textId="071154FD" w:rsidR="00101E60" w:rsidRDefault="00101E60" w:rsidP="00101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Підсумки, </w:t>
      </w:r>
      <w:r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96A5FCE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38F32E61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8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5DDDE" w14:textId="77777777" w:rsidR="007151C8" w:rsidRDefault="007151C8" w:rsidP="00C510D3">
      <w:pPr>
        <w:spacing w:after="0" w:line="240" w:lineRule="auto"/>
      </w:pPr>
      <w:r>
        <w:separator/>
      </w:r>
    </w:p>
  </w:endnote>
  <w:endnote w:type="continuationSeparator" w:id="0">
    <w:p w14:paraId="1962534D" w14:textId="77777777" w:rsidR="007151C8" w:rsidRDefault="007151C8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F15AA" w14:textId="77777777" w:rsidR="007151C8" w:rsidRDefault="007151C8" w:rsidP="00C510D3">
      <w:pPr>
        <w:spacing w:after="0" w:line="240" w:lineRule="auto"/>
      </w:pPr>
      <w:r>
        <w:separator/>
      </w:r>
    </w:p>
  </w:footnote>
  <w:footnote w:type="continuationSeparator" w:id="0">
    <w:p w14:paraId="7F2597CB" w14:textId="77777777" w:rsidR="007151C8" w:rsidRDefault="007151C8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4850B3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1027" type="#_x0000_t75" alt="" style="position:absolute;margin-left:0;margin-top:0;width:481.5pt;height:48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4850B3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1026" type="#_x0000_t75" alt="" style="position:absolute;margin-left:0;margin-top:0;width:481.5pt;height:481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4850B3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1025" type="#_x0000_t75" alt="" style="position:absolute;margin-left:0;margin-top:0;width:481.5pt;height:48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47618"/>
    <w:rsid w:val="000766FC"/>
    <w:rsid w:val="00094BB6"/>
    <w:rsid w:val="000A4FB2"/>
    <w:rsid w:val="000B4DCD"/>
    <w:rsid w:val="000E2295"/>
    <w:rsid w:val="0010162C"/>
    <w:rsid w:val="00101E60"/>
    <w:rsid w:val="0011113D"/>
    <w:rsid w:val="001150AD"/>
    <w:rsid w:val="0015070A"/>
    <w:rsid w:val="00171892"/>
    <w:rsid w:val="00172F44"/>
    <w:rsid w:val="00185D9A"/>
    <w:rsid w:val="001D5EC2"/>
    <w:rsid w:val="00237466"/>
    <w:rsid w:val="00243903"/>
    <w:rsid w:val="0025765B"/>
    <w:rsid w:val="002769C0"/>
    <w:rsid w:val="00306682"/>
    <w:rsid w:val="00314A1D"/>
    <w:rsid w:val="0031516F"/>
    <w:rsid w:val="00325DD0"/>
    <w:rsid w:val="0033548D"/>
    <w:rsid w:val="00360834"/>
    <w:rsid w:val="00386002"/>
    <w:rsid w:val="003B2D83"/>
    <w:rsid w:val="003E4280"/>
    <w:rsid w:val="00404833"/>
    <w:rsid w:val="004179E3"/>
    <w:rsid w:val="00433B7E"/>
    <w:rsid w:val="00437E33"/>
    <w:rsid w:val="00452FE5"/>
    <w:rsid w:val="00462D7F"/>
    <w:rsid w:val="0046596D"/>
    <w:rsid w:val="00474BCF"/>
    <w:rsid w:val="00482050"/>
    <w:rsid w:val="004850B3"/>
    <w:rsid w:val="004D1F14"/>
    <w:rsid w:val="004E1E6B"/>
    <w:rsid w:val="00513497"/>
    <w:rsid w:val="00516892"/>
    <w:rsid w:val="005276B6"/>
    <w:rsid w:val="0053153E"/>
    <w:rsid w:val="005513DD"/>
    <w:rsid w:val="0058615F"/>
    <w:rsid w:val="00591540"/>
    <w:rsid w:val="005A0B06"/>
    <w:rsid w:val="005C63A9"/>
    <w:rsid w:val="006249EA"/>
    <w:rsid w:val="00634D95"/>
    <w:rsid w:val="00636700"/>
    <w:rsid w:val="0064429C"/>
    <w:rsid w:val="00646FEE"/>
    <w:rsid w:val="006E511C"/>
    <w:rsid w:val="006F0835"/>
    <w:rsid w:val="006F27CA"/>
    <w:rsid w:val="007151C8"/>
    <w:rsid w:val="00735BB5"/>
    <w:rsid w:val="00772BCB"/>
    <w:rsid w:val="00794D81"/>
    <w:rsid w:val="008745BF"/>
    <w:rsid w:val="008B25E5"/>
    <w:rsid w:val="00904BE1"/>
    <w:rsid w:val="0091502D"/>
    <w:rsid w:val="00927247"/>
    <w:rsid w:val="009425CB"/>
    <w:rsid w:val="009777D7"/>
    <w:rsid w:val="009972AC"/>
    <w:rsid w:val="009F3DBC"/>
    <w:rsid w:val="00A357DD"/>
    <w:rsid w:val="00A5095E"/>
    <w:rsid w:val="00AF0B76"/>
    <w:rsid w:val="00B003BA"/>
    <w:rsid w:val="00B202DF"/>
    <w:rsid w:val="00B75606"/>
    <w:rsid w:val="00B777FE"/>
    <w:rsid w:val="00C2699B"/>
    <w:rsid w:val="00C510D3"/>
    <w:rsid w:val="00C72047"/>
    <w:rsid w:val="00C74215"/>
    <w:rsid w:val="00C90710"/>
    <w:rsid w:val="00CF2CFE"/>
    <w:rsid w:val="00D60E3D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27BC9"/>
    <w:rsid w:val="00F52861"/>
    <w:rsid w:val="00F63A22"/>
    <w:rsid w:val="00F77397"/>
    <w:rsid w:val="00F95EAD"/>
    <w:rsid w:val="00FB4562"/>
    <w:rsid w:val="00FE21D6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7</cp:revision>
  <dcterms:created xsi:type="dcterms:W3CDTF">2024-10-31T19:22:00Z</dcterms:created>
  <dcterms:modified xsi:type="dcterms:W3CDTF">2024-11-05T08:11:00Z</dcterms:modified>
</cp:coreProperties>
</file>