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144" w:rsidRPr="00B33B2A" w:rsidRDefault="00225144" w:rsidP="00225144">
      <w:pPr>
        <w:rPr>
          <w:rFonts w:ascii="Arial" w:hAnsi="Arial" w:cs="Arial"/>
          <w:color w:val="0E1D2F"/>
          <w:shd w:val="clear" w:color="auto" w:fill="FFFFFF"/>
        </w:rPr>
      </w:pPr>
    </w:p>
    <w:p w:rsidR="00225144" w:rsidRPr="00B33B2A" w:rsidRDefault="00225144" w:rsidP="00225144">
      <w:pPr>
        <w:jc w:val="center"/>
        <w:rPr>
          <w:rFonts w:ascii="Arial" w:hAnsi="Arial" w:cs="Arial"/>
          <w:b/>
          <w:bCs/>
          <w:color w:val="242424"/>
        </w:rPr>
      </w:pPr>
      <w:r w:rsidRPr="00B33B2A">
        <w:rPr>
          <w:rFonts w:ascii="Arial" w:hAnsi="Arial" w:cs="Arial"/>
          <w:b/>
          <w:bCs/>
          <w:i/>
          <w:iCs/>
          <w:color w:val="242424"/>
        </w:rPr>
        <w:t xml:space="preserve">Обґрунтування </w:t>
      </w:r>
    </w:p>
    <w:p w:rsidR="00225144" w:rsidRPr="00B33B2A" w:rsidRDefault="00225144" w:rsidP="00225144">
      <w:pPr>
        <w:jc w:val="center"/>
        <w:rPr>
          <w:rFonts w:ascii="Arial" w:hAnsi="Arial" w:cs="Arial"/>
          <w:color w:val="242424"/>
        </w:rPr>
      </w:pPr>
      <w:r w:rsidRPr="00B33B2A">
        <w:rPr>
          <w:rFonts w:ascii="Arial" w:hAnsi="Arial" w:cs="Arial"/>
          <w:b/>
          <w:bCs/>
          <w:i/>
          <w:iCs/>
          <w:color w:val="242424"/>
        </w:rPr>
        <w:t>технічних та якісних характеристик предмета закупівлі, розміру бюджетного призначення, очікуваної вартості предмета закупівлі</w:t>
      </w:r>
      <w:r w:rsidRPr="00B33B2A">
        <w:rPr>
          <w:rFonts w:ascii="Arial" w:hAnsi="Arial" w:cs="Arial"/>
          <w:color w:val="242424"/>
        </w:rPr>
        <w:br/>
      </w:r>
      <w:r w:rsidRPr="00B33B2A">
        <w:rPr>
          <w:rFonts w:ascii="Arial" w:hAnsi="Arial" w:cs="Arial"/>
          <w:i/>
          <w:iCs/>
          <w:color w:val="242424"/>
        </w:rPr>
        <w:t>(відповідно до пункту 4</w:t>
      </w:r>
      <w:r w:rsidRPr="00B33B2A">
        <w:rPr>
          <w:rFonts w:ascii="Arial" w:hAnsi="Arial" w:cs="Arial"/>
          <w:i/>
          <w:iCs/>
          <w:color w:val="242424"/>
          <w:vertAlign w:val="superscript"/>
        </w:rPr>
        <w:t>1 </w:t>
      </w:r>
      <w:r w:rsidRPr="00B33B2A">
        <w:rPr>
          <w:rFonts w:ascii="Arial" w:hAnsi="Arial" w:cs="Arial"/>
          <w:i/>
          <w:iCs/>
          <w:color w:val="242424"/>
        </w:rPr>
        <w:t>постанови КМУ від 11.10.2016 № 710 «Про ефективне використання державних коштів» (зі змінами))</w:t>
      </w:r>
    </w:p>
    <w:p w:rsidR="00225144" w:rsidRPr="00B33B2A" w:rsidRDefault="00225144" w:rsidP="00225144">
      <w:pPr>
        <w:rPr>
          <w:rFonts w:ascii="Arial" w:hAnsi="Arial" w:cs="Arial"/>
          <w:b/>
          <w:bCs/>
          <w:color w:val="242424"/>
        </w:rPr>
      </w:pPr>
      <w:r w:rsidRPr="00B33B2A">
        <w:rPr>
          <w:rFonts w:ascii="Arial" w:hAnsi="Arial" w:cs="Arial"/>
          <w:color w:val="242424"/>
        </w:rPr>
        <w:br/>
      </w:r>
      <w:r w:rsidRPr="00B33B2A">
        <w:rPr>
          <w:rFonts w:ascii="Arial" w:hAnsi="Arial" w:cs="Arial"/>
          <w:b/>
          <w:bCs/>
          <w:i/>
          <w:iCs/>
          <w:color w:val="242424"/>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00162F44" w:rsidRPr="00162F44">
        <w:rPr>
          <w:rFonts w:ascii="Arial" w:hAnsi="Arial" w:cs="Arial"/>
          <w:iCs/>
          <w:color w:val="242424"/>
        </w:rPr>
        <w:t>Управління адміністрування та розвитку громад департаменту природних ресурсів, будівництва та розвитку громад Львівської міської ради</w:t>
      </w:r>
      <w:r w:rsidRPr="00162F44">
        <w:rPr>
          <w:rFonts w:ascii="Arial" w:hAnsi="Arial" w:cs="Arial"/>
          <w:iCs/>
          <w:color w:val="242424"/>
        </w:rPr>
        <w:t>;</w:t>
      </w:r>
      <w:r w:rsidRPr="00B33B2A">
        <w:rPr>
          <w:rFonts w:ascii="Arial" w:hAnsi="Arial" w:cs="Arial"/>
          <w:iCs/>
          <w:color w:val="242424"/>
        </w:rPr>
        <w:t xml:space="preserve"> </w:t>
      </w:r>
      <w:proofErr w:type="spellStart"/>
      <w:r w:rsidRPr="00B33B2A">
        <w:rPr>
          <w:rFonts w:ascii="Arial" w:hAnsi="Arial" w:cs="Arial"/>
          <w:iCs/>
          <w:color w:val="242424"/>
        </w:rPr>
        <w:t>пл</w:t>
      </w:r>
      <w:proofErr w:type="spellEnd"/>
      <w:r w:rsidRPr="00B33B2A">
        <w:rPr>
          <w:rFonts w:ascii="Arial" w:hAnsi="Arial" w:cs="Arial"/>
          <w:iCs/>
          <w:color w:val="242424"/>
        </w:rPr>
        <w:t>. Ринок, 1, м. Львів, 79006; код за ЄДРПОУ —43582049 . </w:t>
      </w:r>
    </w:p>
    <w:p w:rsidR="00E259AF" w:rsidRPr="004513C3" w:rsidRDefault="00225144" w:rsidP="00E259AF">
      <w:pPr>
        <w:spacing w:after="0" w:line="240" w:lineRule="auto"/>
        <w:jc w:val="both"/>
        <w:rPr>
          <w:rFonts w:ascii="Times New Roman" w:eastAsia="Times New Roman" w:hAnsi="Times New Roman"/>
          <w:b/>
          <w:sz w:val="24"/>
          <w:szCs w:val="24"/>
          <w:lang w:eastAsia="uk-UA"/>
        </w:rPr>
      </w:pPr>
      <w:r w:rsidRPr="00B33B2A">
        <w:rPr>
          <w:rFonts w:ascii="Arial" w:hAnsi="Arial" w:cs="Arial"/>
          <w:b/>
          <w:bCs/>
          <w:i/>
          <w:iCs/>
          <w:color w:val="242424"/>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w:t>
      </w:r>
      <w:r>
        <w:rPr>
          <w:rFonts w:ascii="Arial" w:hAnsi="Arial" w:cs="Arial"/>
          <w:b/>
          <w:bCs/>
          <w:i/>
          <w:iCs/>
          <w:color w:val="242424"/>
        </w:rPr>
        <w:t>.</w:t>
      </w:r>
      <w:r w:rsidRPr="00B33B2A">
        <w:rPr>
          <w:rFonts w:ascii="Arial" w:hAnsi="Arial" w:cs="Arial"/>
          <w:b/>
          <w:bCs/>
          <w:i/>
          <w:iCs/>
          <w:color w:val="242424"/>
        </w:rPr>
        <w:t xml:space="preserve"> закупівлі (лотів) (за наявності</w:t>
      </w:r>
      <w:r w:rsidRPr="00225144">
        <w:rPr>
          <w:rFonts w:ascii="Arial" w:hAnsi="Arial" w:cs="Arial"/>
          <w:b/>
          <w:bCs/>
          <w:iCs/>
          <w:color w:val="242424"/>
        </w:rPr>
        <w:t>): </w:t>
      </w:r>
      <w:r w:rsidR="00E259AF" w:rsidRPr="004513C3">
        <w:rPr>
          <w:rFonts w:ascii="Times New Roman" w:eastAsia="Times New Roman" w:hAnsi="Times New Roman"/>
          <w:b/>
          <w:sz w:val="24"/>
          <w:szCs w:val="24"/>
          <w:lang w:eastAsia="uk-UA"/>
        </w:rPr>
        <w:t>«Капітальний ремонт приміщень адміністративної будівлі на вул. Князя Мстислава Удатного, 7 у м. Львові із застосуванням енергозберігаючих технологій та облаштування інклюзивного санвузла» (ДК 021:2015: 45453000-7 — Капітальний ремонт і реставрація)</w:t>
      </w:r>
      <w:r w:rsidR="00E259AF">
        <w:rPr>
          <w:rFonts w:ascii="Times New Roman" w:eastAsia="Times New Roman" w:hAnsi="Times New Roman"/>
          <w:b/>
          <w:sz w:val="24"/>
          <w:szCs w:val="24"/>
          <w:lang w:eastAsia="uk-UA"/>
        </w:rPr>
        <w:t>.</w:t>
      </w:r>
    </w:p>
    <w:p w:rsidR="0080497A" w:rsidRPr="0080497A" w:rsidRDefault="00E259AF" w:rsidP="00E259AF">
      <w:pPr>
        <w:rPr>
          <w:rFonts w:ascii="Arial" w:hAnsi="Arial" w:cs="Arial"/>
          <w:b/>
          <w:bCs/>
          <w:color w:val="555555"/>
          <w:sz w:val="20"/>
          <w:szCs w:val="20"/>
          <w:shd w:val="clear" w:color="auto" w:fill="F3F7FA"/>
        </w:rPr>
      </w:pPr>
      <w:r w:rsidRPr="004513C3">
        <w:rPr>
          <w:rFonts w:ascii="Times New Roman" w:eastAsia="Times New Roman" w:hAnsi="Times New Roman"/>
          <w:b/>
          <w:sz w:val="24"/>
          <w:szCs w:val="24"/>
          <w:lang w:eastAsia="uk-UA"/>
        </w:rPr>
        <w:br/>
      </w:r>
      <w:r w:rsidRPr="001056CF">
        <w:rPr>
          <w:rFonts w:ascii="Times New Roman" w:eastAsia="Times New Roman" w:hAnsi="Times New Roman"/>
          <w:b/>
          <w:sz w:val="24"/>
          <w:szCs w:val="24"/>
          <w:lang w:eastAsia="uk-UA"/>
        </w:rPr>
        <w:br/>
      </w:r>
      <w:r w:rsidR="00225144" w:rsidRPr="00B33B2A">
        <w:rPr>
          <w:rFonts w:ascii="Arial" w:hAnsi="Arial" w:cs="Arial"/>
          <w:b/>
          <w:bCs/>
          <w:i/>
          <w:iCs/>
          <w:color w:val="242424"/>
        </w:rPr>
        <w:t xml:space="preserve"> 3.  Вид та ідентифікатор процедури  закупівлі: </w:t>
      </w:r>
      <w:r w:rsidR="00225144" w:rsidRPr="00B33B2A">
        <w:rPr>
          <w:rFonts w:ascii="Arial" w:hAnsi="Arial" w:cs="Arial"/>
          <w:bCs/>
          <w:iCs/>
          <w:color w:val="242424"/>
        </w:rPr>
        <w:t xml:space="preserve">відкриті </w:t>
      </w:r>
      <w:r w:rsidR="00225144" w:rsidRPr="00B33B2A">
        <w:rPr>
          <w:rFonts w:ascii="Arial" w:hAnsi="Arial" w:cs="Arial"/>
        </w:rPr>
        <w:t>торги</w:t>
      </w:r>
      <w:r w:rsidR="00211130">
        <w:rPr>
          <w:rFonts w:ascii="Arial" w:hAnsi="Arial" w:cs="Arial"/>
        </w:rPr>
        <w:t xml:space="preserve"> з особливостями</w:t>
      </w:r>
      <w:r w:rsidR="00225144" w:rsidRPr="00B33B2A">
        <w:rPr>
          <w:rFonts w:ascii="Arial" w:hAnsi="Arial" w:cs="Arial"/>
        </w:rPr>
        <w:t xml:space="preserve">  </w:t>
      </w:r>
      <w:r w:rsidR="00604FA6">
        <w:rPr>
          <w:rFonts w:ascii="Arial" w:hAnsi="Arial" w:cs="Arial"/>
          <w:color w:val="555555"/>
          <w:sz w:val="20"/>
          <w:szCs w:val="20"/>
          <w:shd w:val="clear" w:color="auto" w:fill="F3F7FA"/>
        </w:rPr>
        <w:t> </w:t>
      </w:r>
      <w:r>
        <w:rPr>
          <w:rFonts w:ascii="Arial" w:hAnsi="Arial" w:cs="Arial"/>
          <w:b/>
          <w:bCs/>
          <w:color w:val="555555"/>
          <w:sz w:val="20"/>
          <w:szCs w:val="20"/>
          <w:shd w:val="clear" w:color="auto" w:fill="F3F7FA"/>
        </w:rPr>
        <w:t>UA-2024-11-06-014996-a</w:t>
      </w:r>
    </w:p>
    <w:p w:rsidR="00225144" w:rsidRPr="00B33B2A" w:rsidRDefault="00225144" w:rsidP="00225144">
      <w:pPr>
        <w:rPr>
          <w:rFonts w:ascii="Arial" w:hAnsi="Arial" w:cs="Arial"/>
          <w:lang w:val="en-US"/>
        </w:rPr>
      </w:pPr>
      <w:r w:rsidRPr="00B33B2A">
        <w:rPr>
          <w:rFonts w:ascii="Arial" w:hAnsi="Arial" w:cs="Arial"/>
          <w:b/>
          <w:bCs/>
          <w:i/>
          <w:iCs/>
          <w:color w:val="242424"/>
        </w:rPr>
        <w:t>4. Обґрунтування технічних та якісних характеристик предмета закупівлі:</w:t>
      </w:r>
      <w:r w:rsidRPr="00B33B2A">
        <w:rPr>
          <w:rFonts w:ascii="Arial" w:hAnsi="Arial" w:cs="Arial"/>
          <w:i/>
          <w:iCs/>
          <w:color w:val="242424"/>
        </w:rPr>
        <w:t> </w:t>
      </w:r>
      <w:r w:rsidRPr="00B33B2A">
        <w:rPr>
          <w:rFonts w:ascii="Arial" w:hAnsi="Arial" w:cs="Arial"/>
          <w:iCs/>
          <w:color w:val="242424"/>
        </w:rPr>
        <w:t xml:space="preserve">Технічні та якісні характеристики предмета закупівлі складені  відповідно до потреб </w:t>
      </w:r>
      <w:r w:rsidR="00604FA6" w:rsidRPr="00162F44">
        <w:rPr>
          <w:rFonts w:ascii="Arial" w:hAnsi="Arial" w:cs="Arial"/>
          <w:iCs/>
          <w:color w:val="242424"/>
        </w:rPr>
        <w:t xml:space="preserve">Управління адміністрування та розвитку громад </w:t>
      </w:r>
      <w:r w:rsidRPr="00B33B2A">
        <w:rPr>
          <w:rFonts w:ascii="Arial" w:hAnsi="Arial" w:cs="Arial"/>
          <w:iCs/>
          <w:color w:val="242424"/>
        </w:rPr>
        <w:t>Львівської міської ради та норм чинного законодавства і зазн</w:t>
      </w:r>
      <w:r w:rsidR="00072531">
        <w:rPr>
          <w:rFonts w:ascii="Arial" w:hAnsi="Arial" w:cs="Arial"/>
          <w:iCs/>
          <w:color w:val="242424"/>
        </w:rPr>
        <w:t>ачені в тендерній документації.</w:t>
      </w:r>
      <w:bookmarkStart w:id="0" w:name="_GoBack"/>
      <w:bookmarkEnd w:id="0"/>
    </w:p>
    <w:p w:rsidR="00225144" w:rsidRPr="00E259AF" w:rsidRDefault="00225144" w:rsidP="00E259AF">
      <w:pPr>
        <w:rPr>
          <w:rFonts w:ascii="Arial" w:hAnsi="Arial" w:cs="Arial"/>
          <w:b/>
          <w:bCs/>
          <w:i/>
          <w:iCs/>
          <w:color w:val="242424"/>
          <w:lang w:val="en-US"/>
        </w:rPr>
      </w:pPr>
      <w:r w:rsidRPr="00B33B2A">
        <w:rPr>
          <w:rFonts w:ascii="Arial" w:hAnsi="Arial" w:cs="Arial"/>
          <w:color w:val="242424"/>
        </w:rPr>
        <w:br/>
      </w:r>
      <w:r w:rsidRPr="00B33B2A">
        <w:rPr>
          <w:rFonts w:ascii="Arial" w:hAnsi="Arial" w:cs="Arial"/>
          <w:b/>
          <w:bCs/>
          <w:i/>
          <w:iCs/>
          <w:color w:val="242424"/>
        </w:rPr>
        <w:t>5.    </w:t>
      </w:r>
      <w:r w:rsidRPr="00604FA6">
        <w:rPr>
          <w:rFonts w:ascii="Arial" w:hAnsi="Arial" w:cs="Arial"/>
          <w:b/>
          <w:bCs/>
          <w:iCs/>
          <w:color w:val="242424"/>
        </w:rPr>
        <w:t>Очікувані кількісні показники</w:t>
      </w:r>
      <w:r w:rsidR="00211130">
        <w:rPr>
          <w:rFonts w:ascii="Arial" w:hAnsi="Arial" w:cs="Arial"/>
          <w:b/>
          <w:bCs/>
          <w:iCs/>
          <w:color w:val="242424"/>
        </w:rPr>
        <w:t xml:space="preserve"> та м</w:t>
      </w:r>
      <w:r w:rsidR="009A5AB8" w:rsidRPr="00604FA6">
        <w:rPr>
          <w:rFonts w:ascii="Arial" w:hAnsi="Arial" w:cs="Arial"/>
          <w:b/>
          <w:bCs/>
          <w:iCs/>
          <w:color w:val="242424"/>
        </w:rPr>
        <w:t>ісце</w:t>
      </w:r>
      <w:r w:rsidR="00E259AF">
        <w:rPr>
          <w:rFonts w:ascii="Arial" w:hAnsi="Arial" w:cs="Arial"/>
          <w:b/>
          <w:bCs/>
          <w:iCs/>
          <w:color w:val="242424"/>
          <w:lang w:val="en-US"/>
        </w:rPr>
        <w:t xml:space="preserve"> </w:t>
      </w:r>
      <w:r w:rsidR="00E259AF">
        <w:rPr>
          <w:rFonts w:ascii="Arial" w:hAnsi="Arial" w:cs="Arial"/>
          <w:b/>
          <w:bCs/>
          <w:iCs/>
          <w:color w:val="242424"/>
        </w:rPr>
        <w:t>виконання робіт</w:t>
      </w:r>
      <w:r w:rsidR="009A5AB8" w:rsidRPr="00604FA6">
        <w:rPr>
          <w:rFonts w:ascii="Arial" w:hAnsi="Arial" w:cs="Arial"/>
          <w:b/>
          <w:bCs/>
          <w:iCs/>
          <w:color w:val="242424"/>
        </w:rPr>
        <w:t>:</w:t>
      </w:r>
      <w:r w:rsidRPr="00B33B2A">
        <w:rPr>
          <w:rFonts w:ascii="Arial" w:hAnsi="Arial" w:cs="Arial"/>
          <w:b/>
          <w:bCs/>
          <w:i/>
          <w:iCs/>
          <w:color w:val="242424"/>
        </w:rPr>
        <w:t>  </w:t>
      </w:r>
      <w:r w:rsidR="00E259AF">
        <w:rPr>
          <w:rFonts w:ascii="Times New Roman" w:eastAsia="Times New Roman" w:hAnsi="Times New Roman"/>
          <w:sz w:val="24"/>
          <w:szCs w:val="24"/>
          <w:lang w:eastAsia="uk-UA"/>
        </w:rPr>
        <w:t xml:space="preserve">м. Львів, </w:t>
      </w:r>
      <w:r w:rsidR="00E259AF" w:rsidRPr="00594E01">
        <w:rPr>
          <w:rFonts w:ascii="Times New Roman" w:eastAsia="Times New Roman" w:hAnsi="Times New Roman"/>
          <w:sz w:val="24"/>
          <w:szCs w:val="24"/>
          <w:lang w:eastAsia="uk-UA"/>
        </w:rPr>
        <w:t>вул. Князя Мстислава Удатного, 7</w:t>
      </w:r>
      <w:r w:rsidR="00E259AF">
        <w:rPr>
          <w:rFonts w:ascii="Times New Roman" w:eastAsia="Times New Roman" w:hAnsi="Times New Roman"/>
          <w:sz w:val="24"/>
          <w:szCs w:val="24"/>
          <w:lang w:eastAsia="uk-UA"/>
        </w:rPr>
        <w:t>.</w:t>
      </w:r>
    </w:p>
    <w:p w:rsidR="00E259AF" w:rsidRPr="00E259AF" w:rsidRDefault="00E259AF" w:rsidP="00E259AF">
      <w:pPr>
        <w:rPr>
          <w:rFonts w:ascii="Arial" w:hAnsi="Arial" w:cs="Arial"/>
          <w:b/>
          <w:lang w:val="en-US"/>
        </w:rPr>
      </w:pPr>
      <w:r>
        <w:rPr>
          <w:rFonts w:ascii="Arial" w:hAnsi="Arial" w:cs="Arial"/>
          <w:b/>
        </w:rPr>
        <w:t xml:space="preserve">6. </w:t>
      </w:r>
      <w:r w:rsidRPr="00604FA6">
        <w:rPr>
          <w:rFonts w:ascii="Arial" w:hAnsi="Arial" w:cs="Arial"/>
          <w:b/>
          <w:bCs/>
          <w:iCs/>
          <w:color w:val="242424"/>
        </w:rPr>
        <w:t>Очікувані кількісні показники</w:t>
      </w:r>
      <w:r>
        <w:rPr>
          <w:rFonts w:ascii="Arial" w:hAnsi="Arial" w:cs="Arial"/>
          <w:b/>
          <w:bCs/>
          <w:iCs/>
          <w:color w:val="242424"/>
          <w:lang w:val="en-US"/>
        </w:rPr>
        <w:t>:</w:t>
      </w:r>
    </w:p>
    <w:p w:rsidR="00E259AF" w:rsidRPr="00594E01" w:rsidRDefault="00E259AF" w:rsidP="00E259AF">
      <w:pPr>
        <w:contextualSpacing/>
        <w:jc w:val="center"/>
        <w:rPr>
          <w:rFonts w:ascii="Times New Roman" w:hAnsi="Times New Roman"/>
          <w:b/>
          <w:bCs/>
          <w:sz w:val="24"/>
          <w:szCs w:val="24"/>
        </w:rPr>
      </w:pPr>
    </w:p>
    <w:p w:rsidR="00E259AF" w:rsidRPr="00594E01" w:rsidRDefault="00E259AF" w:rsidP="00E259AF">
      <w:pPr>
        <w:jc w:val="both"/>
        <w:rPr>
          <w:rFonts w:ascii="Times New Roman" w:eastAsia="Times New Roman" w:hAnsi="Times New Roman"/>
          <w:sz w:val="24"/>
          <w:szCs w:val="24"/>
          <w:lang w:eastAsia="uk-UA"/>
        </w:rPr>
      </w:pPr>
      <w:r w:rsidRPr="00594E01">
        <w:rPr>
          <w:rFonts w:ascii="Times New Roman" w:hAnsi="Times New Roman"/>
          <w:b/>
          <w:bCs/>
          <w:sz w:val="24"/>
          <w:szCs w:val="24"/>
        </w:rPr>
        <w:t>Найменування робіт:</w:t>
      </w:r>
      <w:r w:rsidRPr="00594E01">
        <w:rPr>
          <w:rFonts w:ascii="Times New Roman" w:hAnsi="Times New Roman"/>
          <w:sz w:val="24"/>
          <w:szCs w:val="24"/>
        </w:rPr>
        <w:t xml:space="preserve">  </w:t>
      </w:r>
      <w:r w:rsidRPr="00594E01">
        <w:rPr>
          <w:rFonts w:ascii="Times New Roman" w:eastAsia="Times New Roman" w:hAnsi="Times New Roman"/>
          <w:sz w:val="24"/>
          <w:szCs w:val="24"/>
          <w:lang w:eastAsia="uk-UA"/>
        </w:rPr>
        <w:t>«Капітальний ремонт приміщень адміністративної будівлі на вул. Князя Мстислава Удатного, 7 у м. Львові із застосуванням енергозберігаючих технологій та облаштування інклюзивного санвузла» (ДК 021:2015: 45453000-7 — Капітальний ремонт і реставрація)</w:t>
      </w:r>
    </w:p>
    <w:p w:rsidR="00E259AF" w:rsidRPr="00594E01" w:rsidRDefault="00E259AF" w:rsidP="00E259AF">
      <w:pPr>
        <w:adjustRightInd w:val="0"/>
        <w:ind w:firstLine="708"/>
        <w:jc w:val="both"/>
        <w:rPr>
          <w:rFonts w:ascii="Times New Roman" w:hAnsi="Times New Roman"/>
          <w:sz w:val="24"/>
          <w:szCs w:val="24"/>
        </w:rPr>
      </w:pPr>
      <w:r w:rsidRPr="00594E01">
        <w:rPr>
          <w:rFonts w:ascii="Times New Roman" w:eastAsia="Times New Roman" w:hAnsi="Times New Roman"/>
          <w:sz w:val="24"/>
          <w:szCs w:val="24"/>
          <w:lang w:eastAsia="uk-UA"/>
        </w:rPr>
        <w:br/>
      </w:r>
    </w:p>
    <w:p w:rsidR="00E259AF" w:rsidRPr="00BA7902" w:rsidRDefault="00E259AF" w:rsidP="00E259AF">
      <w:pPr>
        <w:adjustRightInd w:val="0"/>
        <w:ind w:firstLine="708"/>
        <w:jc w:val="both"/>
        <w:rPr>
          <w:rFonts w:ascii="Times New Roman" w:hAnsi="Times New Roman"/>
          <w:b/>
          <w:iCs/>
          <w:sz w:val="24"/>
          <w:szCs w:val="24"/>
        </w:rPr>
      </w:pPr>
      <w:r w:rsidRPr="00BA7902">
        <w:rPr>
          <w:rFonts w:ascii="Times New Roman" w:hAnsi="Times New Roman"/>
          <w:b/>
          <w:iCs/>
          <w:sz w:val="24"/>
          <w:szCs w:val="24"/>
        </w:rPr>
        <w:t>Клас наслідків об’єкта будівництва – СС1</w:t>
      </w:r>
    </w:p>
    <w:p w:rsidR="00E259AF" w:rsidRPr="00BA7902" w:rsidRDefault="00E259AF" w:rsidP="00E259AF">
      <w:pPr>
        <w:adjustRightInd w:val="0"/>
        <w:ind w:firstLine="708"/>
        <w:jc w:val="both"/>
        <w:rPr>
          <w:rFonts w:ascii="Times New Roman" w:hAnsi="Times New Roman"/>
          <w:b/>
          <w:iCs/>
          <w:sz w:val="24"/>
          <w:szCs w:val="24"/>
        </w:rPr>
      </w:pPr>
      <w:r w:rsidRPr="00BA7902">
        <w:rPr>
          <w:rFonts w:ascii="Times New Roman" w:hAnsi="Times New Roman"/>
          <w:b/>
          <w:sz w:val="24"/>
          <w:szCs w:val="24"/>
        </w:rPr>
        <w:lastRenderedPageBreak/>
        <w:t>Будівельні роботи здійснюється в умовах існуючої забудови</w:t>
      </w:r>
    </w:p>
    <w:p w:rsidR="00E259AF" w:rsidRPr="00BA7902" w:rsidRDefault="00E259AF" w:rsidP="00E259AF">
      <w:pPr>
        <w:adjustRightInd w:val="0"/>
        <w:jc w:val="both"/>
        <w:rPr>
          <w:rFonts w:ascii="Times New Roman" w:hAnsi="Times New Roman"/>
          <w:b/>
          <w:iCs/>
          <w:sz w:val="24"/>
          <w:szCs w:val="24"/>
        </w:rPr>
      </w:pPr>
    </w:p>
    <w:p w:rsidR="00E259AF" w:rsidRPr="00BA7902" w:rsidRDefault="00E259AF" w:rsidP="00E259AF">
      <w:pPr>
        <w:ind w:firstLine="708"/>
        <w:jc w:val="both"/>
        <w:rPr>
          <w:rFonts w:ascii="Times New Roman" w:hAnsi="Times New Roman"/>
          <w:sz w:val="24"/>
          <w:szCs w:val="24"/>
        </w:rPr>
      </w:pPr>
      <w:r w:rsidRPr="00BA7902">
        <w:rPr>
          <w:rFonts w:ascii="Times New Roman" w:hAnsi="Times New Roman"/>
          <w:sz w:val="24"/>
          <w:szCs w:val="24"/>
        </w:rPr>
        <w:t xml:space="preserve">Виконання робіт проводиться відповідно до чинних кошторисних норм України «Настанова з визначення вартості будівництва» затверджені наказом </w:t>
      </w:r>
      <w:proofErr w:type="spellStart"/>
      <w:r w:rsidRPr="00BA7902">
        <w:rPr>
          <w:rFonts w:ascii="Times New Roman" w:hAnsi="Times New Roman"/>
          <w:sz w:val="24"/>
          <w:szCs w:val="24"/>
        </w:rPr>
        <w:t>Мінрегіону</w:t>
      </w:r>
      <w:proofErr w:type="spellEnd"/>
      <w:r w:rsidRPr="00BA7902">
        <w:rPr>
          <w:rFonts w:ascii="Times New Roman" w:hAnsi="Times New Roman"/>
          <w:sz w:val="24"/>
          <w:szCs w:val="24"/>
        </w:rPr>
        <w:t xml:space="preserve">  від 01.11.2021 № 281. Роботи повинні бути виконанні з дотриманням технологічних процесів будівництва, відповідати вимогам будівельних норм, правилам та стандартам встановленим для виконання такого виду робіт, матеріальні ресурси, що використовуються для їх виконання, повинні відповідати вимогам чинних кошторисних норм України «Настанова з визначення вартості будівництва» затверджені наказом </w:t>
      </w:r>
      <w:proofErr w:type="spellStart"/>
      <w:r w:rsidRPr="00BA7902">
        <w:rPr>
          <w:rFonts w:ascii="Times New Roman" w:hAnsi="Times New Roman"/>
          <w:sz w:val="24"/>
          <w:szCs w:val="24"/>
        </w:rPr>
        <w:t>Мінрегіону</w:t>
      </w:r>
      <w:proofErr w:type="spellEnd"/>
      <w:r w:rsidRPr="00BA7902">
        <w:rPr>
          <w:rFonts w:ascii="Times New Roman" w:hAnsi="Times New Roman"/>
          <w:sz w:val="24"/>
          <w:szCs w:val="24"/>
        </w:rPr>
        <w:t xml:space="preserve">  від 01.11.2021 № 281, іншим нормативно-правовим актам і нормативним документам у галузі будівництва, проектній документації та умовам Договору, з метою забезпечення надійності, міцності, стійкості і довговічності конструкцій, монтажу технологічного та інженерного обладнання/матеріалів, про що у складі тендерної пропозиції </w:t>
      </w:r>
      <w:r w:rsidRPr="00BA7902">
        <w:rPr>
          <w:rFonts w:ascii="Times New Roman" w:hAnsi="Times New Roman"/>
          <w:b/>
          <w:bCs/>
          <w:i/>
          <w:iCs/>
          <w:sz w:val="24"/>
          <w:szCs w:val="24"/>
        </w:rPr>
        <w:t>учасники надають гарантійний лист.</w:t>
      </w:r>
    </w:p>
    <w:p w:rsidR="00E259AF" w:rsidRPr="00BA7902" w:rsidRDefault="00E259AF" w:rsidP="00E259AF">
      <w:pPr>
        <w:ind w:firstLine="708"/>
        <w:jc w:val="both"/>
        <w:rPr>
          <w:rFonts w:ascii="Times New Roman" w:hAnsi="Times New Roman"/>
          <w:sz w:val="24"/>
          <w:szCs w:val="24"/>
        </w:rPr>
      </w:pPr>
      <w:r w:rsidRPr="00BA7902">
        <w:rPr>
          <w:rFonts w:ascii="Times New Roman" w:hAnsi="Times New Roman"/>
          <w:sz w:val="24"/>
          <w:szCs w:val="24"/>
        </w:rPr>
        <w:t xml:space="preserve">З метою контролю за відповідністю робіт та матеріальних ресурсів установленим вимогам, замовник (уповноважений представник) забезпечує здійснення технічного нагляду за будівництвом у порядку, встановленому законодавством. </w:t>
      </w:r>
    </w:p>
    <w:p w:rsidR="00E259AF" w:rsidRPr="00BA7902" w:rsidRDefault="00E259AF" w:rsidP="00E259AF">
      <w:pPr>
        <w:ind w:firstLine="708"/>
        <w:jc w:val="both"/>
        <w:rPr>
          <w:rFonts w:ascii="Times New Roman" w:hAnsi="Times New Roman"/>
          <w:sz w:val="24"/>
          <w:szCs w:val="24"/>
        </w:rPr>
      </w:pPr>
      <w:r w:rsidRPr="00BA7902">
        <w:rPr>
          <w:rFonts w:ascii="Times New Roman" w:hAnsi="Times New Roman"/>
          <w:sz w:val="24"/>
          <w:szCs w:val="24"/>
        </w:rPr>
        <w:t>З метою контролю за відповідністю будівельно-монтажних робіт проектній документації, замовник (уповноважений представник) забезпечує здійснення авторського нагляду протягом усього періоду будівництва, шляхом укладення договору з відповідальним розробником проектної документації (генеральним проектувальником).</w:t>
      </w:r>
    </w:p>
    <w:p w:rsidR="00E259AF" w:rsidRPr="00BA7902" w:rsidRDefault="00E259AF" w:rsidP="00E259AF">
      <w:pPr>
        <w:ind w:firstLine="708"/>
        <w:jc w:val="both"/>
        <w:rPr>
          <w:rFonts w:ascii="Times New Roman" w:hAnsi="Times New Roman"/>
          <w:sz w:val="24"/>
          <w:szCs w:val="24"/>
        </w:rPr>
      </w:pPr>
      <w:r w:rsidRPr="00BA7902">
        <w:rPr>
          <w:rFonts w:ascii="Times New Roman" w:hAnsi="Times New Roman"/>
          <w:sz w:val="24"/>
          <w:szCs w:val="24"/>
        </w:rPr>
        <w:t>Авторський нагляд під час будівництва об’єкту здійснюється в порядку, встановленому законодавством.</w:t>
      </w:r>
    </w:p>
    <w:p w:rsidR="00E259AF" w:rsidRPr="00BA7902" w:rsidRDefault="00E259AF" w:rsidP="00E259AF">
      <w:pPr>
        <w:ind w:firstLine="708"/>
        <w:jc w:val="both"/>
        <w:rPr>
          <w:rFonts w:ascii="Times New Roman" w:hAnsi="Times New Roman"/>
          <w:sz w:val="24"/>
          <w:szCs w:val="24"/>
        </w:rPr>
      </w:pPr>
      <w:r w:rsidRPr="00BA7902">
        <w:rPr>
          <w:rFonts w:ascii="Times New Roman" w:hAnsi="Times New Roman"/>
          <w:sz w:val="24"/>
          <w:szCs w:val="24"/>
        </w:rPr>
        <w:t>Замовник здійснює контроль за ходом, якістю, вартістю та обсягами виконання робіт, відповідно до частини першої статті 849 Цивільного кодексу України та у порядку, передбаченому договором.</w:t>
      </w:r>
    </w:p>
    <w:p w:rsidR="00E259AF" w:rsidRPr="00BA7902" w:rsidRDefault="00E259AF" w:rsidP="00E259AF">
      <w:pPr>
        <w:ind w:firstLine="708"/>
        <w:jc w:val="both"/>
        <w:rPr>
          <w:rFonts w:ascii="Times New Roman" w:hAnsi="Times New Roman"/>
          <w:sz w:val="24"/>
          <w:szCs w:val="24"/>
        </w:rPr>
      </w:pPr>
      <w:r w:rsidRPr="00BA7902">
        <w:rPr>
          <w:rFonts w:ascii="Times New Roman" w:hAnsi="Times New Roman"/>
          <w:sz w:val="24"/>
          <w:szCs w:val="24"/>
        </w:rPr>
        <w:t>Приймання-передача виконаних робіт (об’єкта будівництва) проводиться, відповідно до чинних нормативних актів, які підтверджуватимуть прийняття закінченого об’єкту в експлуатацію.</w:t>
      </w:r>
    </w:p>
    <w:p w:rsidR="00E259AF" w:rsidRPr="00BA7902" w:rsidRDefault="00E259AF" w:rsidP="00E259AF">
      <w:pPr>
        <w:ind w:firstLine="708"/>
        <w:jc w:val="both"/>
        <w:rPr>
          <w:rFonts w:ascii="Times New Roman" w:hAnsi="Times New Roman"/>
          <w:sz w:val="24"/>
          <w:szCs w:val="24"/>
        </w:rPr>
      </w:pPr>
      <w:r w:rsidRPr="00BA7902">
        <w:rPr>
          <w:rFonts w:ascii="Times New Roman" w:hAnsi="Times New Roman"/>
          <w:sz w:val="24"/>
          <w:szCs w:val="24"/>
        </w:rPr>
        <w:t>Передача виконаних робіт (об’єкта будівництва) підрядником і приймання їх замовником оформлюється актом про виконані роботи (№ КБ-2в «Акт приймання виконаних будівельних робіт», № КБ-3 «Довідка про вартість виконаних будівельних робіт та витрати» з обов’язковим попереднім оформленням виконавчої технічної документації, актів на закриття прихованих робіт, виконавчих схем, тощо.</w:t>
      </w:r>
    </w:p>
    <w:p w:rsidR="00E259AF" w:rsidRPr="00BA7902" w:rsidRDefault="00E259AF" w:rsidP="00E259AF">
      <w:pPr>
        <w:ind w:firstLine="708"/>
        <w:jc w:val="both"/>
        <w:rPr>
          <w:rFonts w:ascii="Times New Roman" w:hAnsi="Times New Roman"/>
          <w:sz w:val="24"/>
          <w:szCs w:val="24"/>
        </w:rPr>
      </w:pPr>
      <w:r w:rsidRPr="00BA7902">
        <w:rPr>
          <w:rFonts w:ascii="Times New Roman" w:hAnsi="Times New Roman"/>
          <w:sz w:val="24"/>
          <w:szCs w:val="24"/>
        </w:rPr>
        <w:t>Підрядник гарантує якість закінчених робіт і змонтованих конструкцій, досягнення показників, визначених у проектній документації, та можливість їх експлуатації об’єкта будівництва протягом гарантійного строку.</w:t>
      </w:r>
    </w:p>
    <w:p w:rsidR="00E259AF" w:rsidRPr="00BA7902" w:rsidRDefault="00E259AF" w:rsidP="00E259AF">
      <w:pPr>
        <w:ind w:firstLine="708"/>
        <w:jc w:val="both"/>
        <w:rPr>
          <w:rFonts w:ascii="Times New Roman" w:hAnsi="Times New Roman"/>
          <w:sz w:val="24"/>
          <w:szCs w:val="24"/>
        </w:rPr>
      </w:pPr>
      <w:r w:rsidRPr="00BA7902">
        <w:rPr>
          <w:rFonts w:ascii="Times New Roman" w:hAnsi="Times New Roman"/>
          <w:sz w:val="24"/>
          <w:szCs w:val="24"/>
        </w:rPr>
        <w:t>Гарантійний строк експлуатації об’єкта будівництва становить не менше 10 років. Гарантійний строк на матеріали та обладнання відповідає гарантійному терміну виробника даної продукції. Перебіг гарантійного строку розпочинається з дати підписання сторонами кінцевого Акту приймання-передачі виконаних робіт.</w:t>
      </w:r>
    </w:p>
    <w:p w:rsidR="00E259AF" w:rsidRPr="00BA7902" w:rsidRDefault="00E259AF" w:rsidP="00E259AF">
      <w:pPr>
        <w:ind w:firstLine="708"/>
        <w:jc w:val="both"/>
        <w:rPr>
          <w:rFonts w:ascii="Times New Roman" w:hAnsi="Times New Roman"/>
          <w:sz w:val="24"/>
          <w:szCs w:val="24"/>
        </w:rPr>
      </w:pPr>
      <w:r w:rsidRPr="00BA7902">
        <w:rPr>
          <w:rFonts w:ascii="Times New Roman" w:hAnsi="Times New Roman"/>
          <w:sz w:val="24"/>
          <w:szCs w:val="24"/>
        </w:rPr>
        <w:lastRenderedPageBreak/>
        <w:t>2. Для підтвердження відповідності тендерної пропозиції технічним, якісним, кількісним та іншим вимогам замовника, учасник у складі тендерної пропозиції повинен надати:</w:t>
      </w:r>
    </w:p>
    <w:p w:rsidR="00E259AF" w:rsidRPr="00BA7902" w:rsidRDefault="00E259AF" w:rsidP="00E259AF">
      <w:pPr>
        <w:jc w:val="both"/>
        <w:rPr>
          <w:rFonts w:ascii="Times New Roman" w:hAnsi="Times New Roman"/>
          <w:sz w:val="24"/>
          <w:szCs w:val="24"/>
        </w:rPr>
      </w:pPr>
      <w:r w:rsidRPr="00BA7902">
        <w:rPr>
          <w:rFonts w:ascii="Times New Roman" w:hAnsi="Times New Roman"/>
          <w:sz w:val="24"/>
          <w:szCs w:val="24"/>
        </w:rPr>
        <w:t>- розрахунок договірної ціни (Ціна тендерної пропозиції Учасника повинна бути розрахована відповідно до Кошторисних норм України «Настанова з визначення вартості будівництва», затверджених наказом Міністерства регіонального розвитку, будівництва та житлово-комунального господарства від 01.11.2021 за № 281.)</w:t>
      </w:r>
    </w:p>
    <w:p w:rsidR="00E259AF" w:rsidRPr="00BA7902" w:rsidRDefault="00E259AF" w:rsidP="00E259AF">
      <w:pPr>
        <w:jc w:val="both"/>
        <w:rPr>
          <w:rFonts w:ascii="Times New Roman" w:hAnsi="Times New Roman"/>
          <w:sz w:val="24"/>
          <w:szCs w:val="24"/>
        </w:rPr>
      </w:pPr>
      <w:r w:rsidRPr="00BA7902">
        <w:rPr>
          <w:rFonts w:ascii="Times New Roman" w:hAnsi="Times New Roman"/>
          <w:sz w:val="24"/>
          <w:szCs w:val="24"/>
        </w:rPr>
        <w:t>- зведений кошторисний  розрахунок;</w:t>
      </w:r>
    </w:p>
    <w:p w:rsidR="00E259AF" w:rsidRPr="00BA7902" w:rsidRDefault="00E259AF" w:rsidP="00E259AF">
      <w:pPr>
        <w:jc w:val="both"/>
        <w:rPr>
          <w:rFonts w:ascii="Times New Roman" w:hAnsi="Times New Roman"/>
          <w:sz w:val="24"/>
          <w:szCs w:val="24"/>
        </w:rPr>
      </w:pPr>
      <w:r w:rsidRPr="00BA7902">
        <w:rPr>
          <w:rFonts w:ascii="Times New Roman" w:hAnsi="Times New Roman"/>
          <w:sz w:val="24"/>
          <w:szCs w:val="24"/>
        </w:rPr>
        <w:t>-  пояснювальну записку;</w:t>
      </w:r>
    </w:p>
    <w:p w:rsidR="00E259AF" w:rsidRPr="00BA7902" w:rsidRDefault="00E259AF" w:rsidP="00E259AF">
      <w:pPr>
        <w:jc w:val="both"/>
        <w:rPr>
          <w:rFonts w:ascii="Times New Roman" w:hAnsi="Times New Roman"/>
          <w:sz w:val="24"/>
          <w:szCs w:val="24"/>
        </w:rPr>
      </w:pPr>
      <w:r w:rsidRPr="00BA7902">
        <w:rPr>
          <w:rFonts w:ascii="Times New Roman" w:hAnsi="Times New Roman"/>
          <w:sz w:val="24"/>
          <w:szCs w:val="24"/>
        </w:rPr>
        <w:t>- локальний(і) кошторис(и) (мають бути складені відповідно до технічної специфікації з урахуванням  технологічного процесу);</w:t>
      </w:r>
    </w:p>
    <w:p w:rsidR="00E259AF" w:rsidRPr="00BA7902" w:rsidRDefault="00E259AF" w:rsidP="00E259AF">
      <w:pPr>
        <w:jc w:val="both"/>
        <w:rPr>
          <w:rFonts w:ascii="Times New Roman" w:hAnsi="Times New Roman"/>
          <w:sz w:val="24"/>
          <w:szCs w:val="24"/>
        </w:rPr>
      </w:pPr>
      <w:r w:rsidRPr="00BA7902">
        <w:rPr>
          <w:rFonts w:ascii="Times New Roman" w:hAnsi="Times New Roman"/>
          <w:sz w:val="24"/>
          <w:szCs w:val="24"/>
        </w:rPr>
        <w:t>-  підсумкову відомість ресурсів;</w:t>
      </w:r>
    </w:p>
    <w:p w:rsidR="00E259AF" w:rsidRPr="00BA7902" w:rsidRDefault="00E259AF" w:rsidP="00E259AF">
      <w:pPr>
        <w:jc w:val="both"/>
        <w:rPr>
          <w:rFonts w:ascii="Times New Roman" w:hAnsi="Times New Roman"/>
          <w:sz w:val="24"/>
          <w:szCs w:val="24"/>
        </w:rPr>
      </w:pPr>
      <w:r w:rsidRPr="00BA7902">
        <w:rPr>
          <w:rFonts w:ascii="Times New Roman" w:hAnsi="Times New Roman"/>
          <w:sz w:val="24"/>
          <w:szCs w:val="24"/>
        </w:rPr>
        <w:t>-  розрахунок загальновиробничих витрат;</w:t>
      </w:r>
    </w:p>
    <w:p w:rsidR="00E259AF" w:rsidRPr="004772D6" w:rsidRDefault="00E259AF" w:rsidP="00E259AF">
      <w:pPr>
        <w:jc w:val="both"/>
        <w:rPr>
          <w:rFonts w:ascii="Times New Roman" w:hAnsi="Times New Roman"/>
          <w:sz w:val="24"/>
          <w:szCs w:val="24"/>
          <w:lang w:val="en-US"/>
        </w:rPr>
      </w:pPr>
      <w:r w:rsidRPr="00BA7902">
        <w:rPr>
          <w:rFonts w:ascii="Times New Roman" w:hAnsi="Times New Roman"/>
          <w:sz w:val="24"/>
          <w:szCs w:val="24"/>
        </w:rPr>
        <w:t xml:space="preserve">-  проект календарного графіку виконання робіт складений відповідно до «Рекомендацій зі складання додатків до договору </w:t>
      </w:r>
      <w:proofErr w:type="spellStart"/>
      <w:r w:rsidRPr="00BA7902">
        <w:rPr>
          <w:rFonts w:ascii="Times New Roman" w:hAnsi="Times New Roman"/>
          <w:sz w:val="24"/>
          <w:szCs w:val="24"/>
        </w:rPr>
        <w:t>підряду</w:t>
      </w:r>
      <w:proofErr w:type="spellEnd"/>
      <w:r w:rsidRPr="00BA7902">
        <w:rPr>
          <w:rFonts w:ascii="Times New Roman" w:hAnsi="Times New Roman"/>
          <w:sz w:val="24"/>
          <w:szCs w:val="24"/>
        </w:rPr>
        <w:t xml:space="preserve"> в капітальному будівництві», затверджених наказом </w:t>
      </w:r>
      <w:proofErr w:type="spellStart"/>
      <w:r w:rsidRPr="00BA7902">
        <w:rPr>
          <w:rFonts w:ascii="Times New Roman" w:hAnsi="Times New Roman"/>
          <w:sz w:val="24"/>
          <w:szCs w:val="24"/>
        </w:rPr>
        <w:t>Мінрегіонбуду</w:t>
      </w:r>
      <w:proofErr w:type="spellEnd"/>
      <w:r w:rsidRPr="00BA7902">
        <w:rPr>
          <w:rFonts w:ascii="Times New Roman" w:hAnsi="Times New Roman"/>
          <w:sz w:val="24"/>
          <w:szCs w:val="24"/>
        </w:rPr>
        <w:t xml:space="preserve"> України від 13.01.2009 р. №2) (</w:t>
      </w:r>
      <w:r w:rsidRPr="00BA7902">
        <w:rPr>
          <w:rFonts w:ascii="Times New Roman" w:hAnsi="Times New Roman"/>
          <w:i/>
          <w:iCs/>
          <w:sz w:val="24"/>
          <w:szCs w:val="24"/>
        </w:rPr>
        <w:t xml:space="preserve">Під час укладання договору календарний графік може бути </w:t>
      </w:r>
      <w:proofErr w:type="spellStart"/>
      <w:r w:rsidRPr="00BA7902">
        <w:rPr>
          <w:rFonts w:ascii="Times New Roman" w:hAnsi="Times New Roman"/>
          <w:i/>
          <w:iCs/>
          <w:sz w:val="24"/>
          <w:szCs w:val="24"/>
        </w:rPr>
        <w:t>відкориговано</w:t>
      </w:r>
      <w:proofErr w:type="spellEnd"/>
      <w:r w:rsidRPr="00BA7902">
        <w:rPr>
          <w:rFonts w:ascii="Times New Roman" w:hAnsi="Times New Roman"/>
          <w:i/>
          <w:iCs/>
          <w:sz w:val="24"/>
          <w:szCs w:val="24"/>
        </w:rPr>
        <w:t xml:space="preserve"> щодо проміжних робіт. Кінцевий строк виконання робіт може змінюватися виключно у випадках, передбачених законом</w:t>
      </w:r>
      <w:r w:rsidRPr="00BA7902">
        <w:rPr>
          <w:rFonts w:ascii="Times New Roman" w:hAnsi="Times New Roman"/>
          <w:sz w:val="24"/>
          <w:szCs w:val="24"/>
        </w:rPr>
        <w:t>).</w:t>
      </w:r>
    </w:p>
    <w:p w:rsidR="00E259AF" w:rsidRPr="00BA7902" w:rsidRDefault="00E259AF" w:rsidP="00E259AF">
      <w:pPr>
        <w:ind w:firstLine="708"/>
        <w:jc w:val="both"/>
        <w:rPr>
          <w:rFonts w:ascii="Times New Roman" w:hAnsi="Times New Roman"/>
          <w:sz w:val="24"/>
          <w:szCs w:val="24"/>
        </w:rPr>
      </w:pPr>
      <w:r w:rsidRPr="00BA7902">
        <w:rPr>
          <w:rFonts w:ascii="Times New Roman" w:hAnsi="Times New Roman"/>
          <w:sz w:val="24"/>
          <w:szCs w:val="24"/>
        </w:rPr>
        <w:t>3. Копію чинної ліцензії з провадження господарської діяльності щодо будівництва об’єктів, що видана учаснику та є чинною станом на дату подання пропозиції. У випадку отримання такої ліцензії в електронній формі та у встановленому законодавством порядку у складі пропозиції надається копія документу, згідно якого органом ліцензування на ім’я учасника видано відповідну ліцензію, або довідка у довільній формі, що містить інформацію про отримання такої ліцензії учасником в електронній формі.</w:t>
      </w:r>
    </w:p>
    <w:p w:rsidR="00E259AF" w:rsidRPr="00BA7902" w:rsidRDefault="00E259AF" w:rsidP="00E259AF">
      <w:pPr>
        <w:ind w:firstLine="708"/>
        <w:jc w:val="both"/>
        <w:rPr>
          <w:rFonts w:ascii="Times New Roman" w:hAnsi="Times New Roman"/>
          <w:sz w:val="24"/>
          <w:szCs w:val="24"/>
        </w:rPr>
      </w:pPr>
      <w:r w:rsidRPr="00BA7902">
        <w:rPr>
          <w:rFonts w:ascii="Times New Roman" w:hAnsi="Times New Roman"/>
          <w:sz w:val="24"/>
          <w:szCs w:val="24"/>
        </w:rPr>
        <w:t>4.   Надати копії дозвільних документів на використання /застосування  техніки підвищеної небезпеки, та/або декларація відповідності матеріально-технічної бази вимогам законодавства з питань охорони праці, відповідно до переліку, затвердженого Постановою КМУ від 26.10.2011 року № 1107 «Про затвердження порядку видачі дозволів на виконання робіт підвищеної небезпеки та на експлуатацію (застосування) машин механізмів, устаткування підвищеної небезпеки» зі змінами, під час виконання робіт.</w:t>
      </w:r>
    </w:p>
    <w:p w:rsidR="00E259AF" w:rsidRPr="00BA7902" w:rsidRDefault="00E259AF" w:rsidP="00E259AF">
      <w:pPr>
        <w:ind w:firstLine="708"/>
        <w:jc w:val="both"/>
        <w:rPr>
          <w:rFonts w:ascii="Times New Roman" w:hAnsi="Times New Roman"/>
          <w:sz w:val="24"/>
          <w:szCs w:val="24"/>
        </w:rPr>
      </w:pPr>
      <w:r w:rsidRPr="00BA7902">
        <w:rPr>
          <w:rFonts w:ascii="Times New Roman" w:hAnsi="Times New Roman"/>
          <w:sz w:val="24"/>
          <w:szCs w:val="24"/>
        </w:rPr>
        <w:t xml:space="preserve">5.  Надати в складі пропозиції сертифікати ДСТУ ISO 9000:2015 «Системи управління якістю. Вимоги», ДСТУ EN ISO 9001:2018 «Системи управління якістю. Вимоги.» За видами робіт: проведення робіт зі </w:t>
      </w:r>
      <w:proofErr w:type="spellStart"/>
      <w:r w:rsidRPr="00BA7902">
        <w:rPr>
          <w:rFonts w:ascii="Times New Roman" w:hAnsi="Times New Roman"/>
          <w:sz w:val="24"/>
          <w:szCs w:val="24"/>
        </w:rPr>
        <w:t>знесння</w:t>
      </w:r>
      <w:proofErr w:type="spellEnd"/>
      <w:r w:rsidRPr="00BA7902">
        <w:rPr>
          <w:rFonts w:ascii="Times New Roman" w:hAnsi="Times New Roman"/>
          <w:sz w:val="24"/>
          <w:szCs w:val="24"/>
        </w:rPr>
        <w:t xml:space="preserve"> та підготовчих робіт на будівельному майданчику КВЕД 43.1, водопровідних та інших будівельно – монтажних робіт КВЕД 43.3,  електромонтажних робіт КВЕД 43.2, установлення та монтаж машин і </w:t>
      </w:r>
      <w:proofErr w:type="spellStart"/>
      <w:r w:rsidRPr="00BA7902">
        <w:rPr>
          <w:rFonts w:ascii="Times New Roman" w:hAnsi="Times New Roman"/>
          <w:sz w:val="24"/>
          <w:szCs w:val="24"/>
        </w:rPr>
        <w:t>устатковання</w:t>
      </w:r>
      <w:proofErr w:type="spellEnd"/>
      <w:r w:rsidRPr="00BA7902">
        <w:rPr>
          <w:rFonts w:ascii="Times New Roman" w:hAnsi="Times New Roman"/>
          <w:sz w:val="24"/>
          <w:szCs w:val="24"/>
        </w:rPr>
        <w:t xml:space="preserve"> КВЕД 33.20) Дані сертифікати мають бути чинні на момент подачі пропозиції. Також надається звіт наглядового аудиту вимогам ISO 9001:2015.</w:t>
      </w:r>
    </w:p>
    <w:p w:rsidR="00E259AF" w:rsidRDefault="00E259AF" w:rsidP="00E259AF"/>
    <w:p w:rsidR="00E259AF" w:rsidRDefault="00E259AF" w:rsidP="00E259AF"/>
    <w:p w:rsidR="00E259AF" w:rsidRDefault="00E259AF" w:rsidP="00E259AF"/>
    <w:p w:rsidR="00E259AF" w:rsidRDefault="00E259AF" w:rsidP="00E259AF"/>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E259AF" w:rsidRPr="00EF2F3A" w:rsidTr="00A76544">
        <w:trPr>
          <w:jc w:val="center"/>
        </w:trPr>
        <w:tc>
          <w:tcPr>
            <w:tcW w:w="567" w:type="dxa"/>
            <w:tcBorders>
              <w:top w:val="single" w:sz="12" w:space="0" w:color="auto"/>
              <w:left w:val="single" w:sz="12" w:space="0" w:color="auto"/>
              <w:bottom w:val="nil"/>
              <w:right w:val="single" w:sz="4" w:space="0" w:color="auto"/>
            </w:tcBorders>
            <w:vAlign w:val="center"/>
          </w:tcPr>
          <w:p w:rsidR="00E259AF" w:rsidRPr="00EF2F3A" w:rsidRDefault="00E259AF" w:rsidP="00A76544">
            <w:pPr>
              <w:keepLines/>
              <w:jc w:val="center"/>
              <w:rPr>
                <w:rFonts w:ascii="Arial" w:hAnsi="Arial" w:cs="Arial"/>
                <w:b/>
                <w:spacing w:val="-5"/>
              </w:rPr>
            </w:pPr>
            <w:r w:rsidRPr="00EF2F3A">
              <w:rPr>
                <w:rFonts w:ascii="Arial" w:hAnsi="Arial" w:cs="Arial"/>
                <w:b/>
                <w:spacing w:val="-5"/>
              </w:rPr>
              <w:t>№</w:t>
            </w:r>
          </w:p>
          <w:p w:rsidR="00E259AF" w:rsidRPr="00EF2F3A" w:rsidRDefault="00E259AF" w:rsidP="00A76544">
            <w:pPr>
              <w:keepLines/>
              <w:jc w:val="center"/>
              <w:rPr>
                <w:rFonts w:ascii="Arial" w:hAnsi="Arial" w:cs="Arial"/>
                <w:b/>
              </w:rPr>
            </w:pPr>
            <w:proofErr w:type="spellStart"/>
            <w:r w:rsidRPr="00EF2F3A">
              <w:rPr>
                <w:rFonts w:ascii="Arial" w:hAnsi="Arial" w:cs="Arial"/>
                <w:b/>
                <w:spacing w:val="-5"/>
              </w:rPr>
              <w:t>Ч.ч</w:t>
            </w:r>
            <w:proofErr w:type="spellEnd"/>
            <w:r w:rsidRPr="00EF2F3A">
              <w:rPr>
                <w:rFonts w:ascii="Arial" w:hAnsi="Arial" w:cs="Arial"/>
                <w:b/>
                <w:spacing w:val="-5"/>
              </w:rPr>
              <w:t>.</w:t>
            </w:r>
          </w:p>
        </w:tc>
        <w:tc>
          <w:tcPr>
            <w:tcW w:w="5387" w:type="dxa"/>
            <w:tcBorders>
              <w:top w:val="single" w:sz="12" w:space="0" w:color="auto"/>
              <w:left w:val="nil"/>
              <w:bottom w:val="nil"/>
              <w:right w:val="nil"/>
            </w:tcBorders>
            <w:vAlign w:val="center"/>
          </w:tcPr>
          <w:p w:rsidR="00E259AF" w:rsidRPr="00EF2F3A" w:rsidRDefault="00E259AF" w:rsidP="00A76544">
            <w:pPr>
              <w:keepLines/>
              <w:jc w:val="center"/>
              <w:rPr>
                <w:rFonts w:ascii="Arial" w:hAnsi="Arial" w:cs="Arial"/>
                <w:b/>
                <w:spacing w:val="-5"/>
              </w:rPr>
            </w:pPr>
          </w:p>
          <w:p w:rsidR="00E259AF" w:rsidRPr="00EF2F3A" w:rsidRDefault="00E259AF" w:rsidP="00A76544">
            <w:pPr>
              <w:keepLines/>
              <w:jc w:val="center"/>
              <w:rPr>
                <w:rFonts w:ascii="Arial" w:hAnsi="Arial" w:cs="Arial"/>
                <w:b/>
                <w:spacing w:val="-5"/>
              </w:rPr>
            </w:pPr>
            <w:r w:rsidRPr="00EF2F3A">
              <w:rPr>
                <w:rFonts w:ascii="Arial" w:hAnsi="Arial" w:cs="Arial"/>
                <w:b/>
                <w:spacing w:val="-5"/>
              </w:rPr>
              <w:t>Найменування робіт і витрат</w:t>
            </w:r>
          </w:p>
          <w:p w:rsidR="00E259AF" w:rsidRPr="00EF2F3A" w:rsidRDefault="00E259AF" w:rsidP="00A76544">
            <w:pPr>
              <w:keepLines/>
              <w:jc w:val="center"/>
              <w:rPr>
                <w:rFonts w:ascii="Arial" w:hAnsi="Arial" w:cs="Arial"/>
                <w:b/>
              </w:rPr>
            </w:pPr>
          </w:p>
        </w:tc>
        <w:tc>
          <w:tcPr>
            <w:tcW w:w="1418" w:type="dxa"/>
            <w:tcBorders>
              <w:top w:val="single" w:sz="12" w:space="0" w:color="auto"/>
              <w:left w:val="single" w:sz="4" w:space="0" w:color="auto"/>
              <w:bottom w:val="nil"/>
              <w:right w:val="nil"/>
            </w:tcBorders>
            <w:vAlign w:val="center"/>
          </w:tcPr>
          <w:p w:rsidR="00E259AF" w:rsidRPr="00EF2F3A" w:rsidRDefault="00E259AF" w:rsidP="00A76544">
            <w:pPr>
              <w:keepLines/>
              <w:jc w:val="center"/>
              <w:rPr>
                <w:rFonts w:ascii="Arial" w:hAnsi="Arial" w:cs="Arial"/>
                <w:b/>
                <w:spacing w:val="-5"/>
              </w:rPr>
            </w:pPr>
            <w:r w:rsidRPr="00EF2F3A">
              <w:rPr>
                <w:rFonts w:ascii="Arial" w:hAnsi="Arial" w:cs="Arial"/>
                <w:b/>
                <w:spacing w:val="-5"/>
              </w:rPr>
              <w:t>Одиниця</w:t>
            </w:r>
          </w:p>
          <w:p w:rsidR="00E259AF" w:rsidRPr="00EF2F3A" w:rsidRDefault="00E259AF" w:rsidP="00A76544">
            <w:pPr>
              <w:keepLines/>
              <w:jc w:val="center"/>
              <w:rPr>
                <w:rFonts w:ascii="Arial" w:hAnsi="Arial" w:cs="Arial"/>
                <w:b/>
              </w:rPr>
            </w:pPr>
            <w:r w:rsidRPr="00EF2F3A">
              <w:rPr>
                <w:rFonts w:ascii="Arial" w:hAnsi="Arial" w:cs="Arial"/>
                <w:b/>
                <w:spacing w:val="-5"/>
              </w:rPr>
              <w:t>виміру</w:t>
            </w:r>
          </w:p>
        </w:tc>
        <w:tc>
          <w:tcPr>
            <w:tcW w:w="1418" w:type="dxa"/>
            <w:tcBorders>
              <w:top w:val="single" w:sz="12" w:space="0" w:color="auto"/>
              <w:left w:val="single" w:sz="4" w:space="0" w:color="auto"/>
              <w:bottom w:val="nil"/>
              <w:right w:val="single" w:sz="4" w:space="0" w:color="auto"/>
            </w:tcBorders>
            <w:vAlign w:val="center"/>
          </w:tcPr>
          <w:p w:rsidR="00E259AF" w:rsidRPr="00EF2F3A" w:rsidRDefault="00E259AF" w:rsidP="00A76544">
            <w:pPr>
              <w:keepLines/>
              <w:jc w:val="center"/>
              <w:rPr>
                <w:rFonts w:ascii="Arial" w:hAnsi="Arial" w:cs="Arial"/>
                <w:b/>
              </w:rPr>
            </w:pPr>
            <w:r w:rsidRPr="00EF2F3A">
              <w:rPr>
                <w:rFonts w:ascii="Arial" w:hAnsi="Arial" w:cs="Arial"/>
                <w:b/>
                <w:spacing w:val="-5"/>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E259AF" w:rsidRPr="00EF2F3A" w:rsidRDefault="00E259AF" w:rsidP="00A76544">
            <w:pPr>
              <w:keepLines/>
              <w:jc w:val="center"/>
              <w:rPr>
                <w:rFonts w:ascii="Arial" w:hAnsi="Arial" w:cs="Arial"/>
                <w:b/>
              </w:rPr>
            </w:pPr>
            <w:r w:rsidRPr="00EF2F3A">
              <w:rPr>
                <w:rFonts w:ascii="Arial" w:hAnsi="Arial" w:cs="Arial"/>
                <w:b/>
                <w:spacing w:val="-5"/>
              </w:rPr>
              <w:t>Примітка</w:t>
            </w:r>
          </w:p>
        </w:tc>
      </w:tr>
      <w:tr w:rsidR="00E259AF" w:rsidTr="00A76544">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E259AF" w:rsidRDefault="00E259AF" w:rsidP="00A76544">
            <w:pPr>
              <w:keepLines/>
              <w:jc w:val="center"/>
              <w:rPr>
                <w:rFonts w:ascii="Arial" w:hAnsi="Arial" w:cs="Arial"/>
                <w:sz w:val="20"/>
                <w:szCs w:val="20"/>
              </w:rPr>
            </w:pPr>
            <w:r>
              <w:rPr>
                <w:rFonts w:ascii="Arial" w:hAnsi="Arial" w:cs="Arial"/>
                <w:spacing w:val="-5"/>
                <w:sz w:val="20"/>
                <w:szCs w:val="20"/>
              </w:rPr>
              <w:t>1</w:t>
            </w:r>
          </w:p>
        </w:tc>
        <w:tc>
          <w:tcPr>
            <w:tcW w:w="5387" w:type="dxa"/>
            <w:tcBorders>
              <w:top w:val="single" w:sz="4" w:space="0" w:color="auto"/>
              <w:left w:val="nil"/>
              <w:bottom w:val="single" w:sz="4" w:space="0" w:color="auto"/>
              <w:right w:val="nil"/>
            </w:tcBorders>
            <w:vAlign w:val="center"/>
          </w:tcPr>
          <w:p w:rsidR="00E259AF" w:rsidRDefault="00E259AF" w:rsidP="00A76544">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rsidR="00E259AF" w:rsidRDefault="00E259AF" w:rsidP="00A76544">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E259AF" w:rsidRDefault="00E259AF" w:rsidP="00A76544">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E259AF" w:rsidRDefault="00E259AF" w:rsidP="00A76544">
            <w:pPr>
              <w:keepLines/>
              <w:jc w:val="center"/>
              <w:rPr>
                <w:rFonts w:ascii="Arial" w:hAnsi="Arial" w:cs="Arial"/>
                <w:sz w:val="20"/>
                <w:szCs w:val="20"/>
              </w:rPr>
            </w:pPr>
            <w:r>
              <w:rPr>
                <w:rFonts w:ascii="Arial" w:hAnsi="Arial" w:cs="Arial"/>
                <w:spacing w:val="-5"/>
                <w:sz w:val="20"/>
                <w:szCs w:val="20"/>
              </w:rPr>
              <w:t>5</w:t>
            </w:r>
          </w:p>
        </w:tc>
      </w:tr>
      <w:tr w:rsidR="00E259AF" w:rsidTr="00A76544">
        <w:trPr>
          <w:jc w:val="center"/>
        </w:trPr>
        <w:tc>
          <w:tcPr>
            <w:tcW w:w="567" w:type="dxa"/>
            <w:tcBorders>
              <w:top w:val="nil"/>
              <w:left w:val="single" w:sz="12" w:space="0" w:color="auto"/>
              <w:bottom w:val="nil"/>
              <w:right w:val="single" w:sz="4" w:space="0" w:color="auto"/>
            </w:tcBorders>
            <w:vAlign w:val="center"/>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E259AF" w:rsidRDefault="00E259AF" w:rsidP="00A76544">
            <w:pPr>
              <w:keepLines/>
              <w:jc w:val="center"/>
              <w:rPr>
                <w:rFonts w:ascii="Arial" w:hAnsi="Arial" w:cs="Arial"/>
                <w:b/>
                <w:bCs/>
                <w:spacing w:val="-5"/>
                <w:sz w:val="20"/>
                <w:szCs w:val="20"/>
                <w:u w:val="single"/>
              </w:rPr>
            </w:pPr>
            <w:r>
              <w:rPr>
                <w:rFonts w:ascii="Arial" w:hAnsi="Arial" w:cs="Arial"/>
                <w:b/>
                <w:bCs/>
                <w:spacing w:val="-5"/>
                <w:sz w:val="20"/>
                <w:szCs w:val="20"/>
                <w:u w:val="single"/>
              </w:rPr>
              <w:t>Локальний кошторис 02-01-01 на</w:t>
            </w:r>
          </w:p>
          <w:p w:rsidR="00E259AF" w:rsidRDefault="00E259AF" w:rsidP="00A76544">
            <w:pPr>
              <w:keepLines/>
              <w:jc w:val="center"/>
              <w:rPr>
                <w:rFonts w:ascii="Arial" w:hAnsi="Arial" w:cs="Arial"/>
                <w:sz w:val="20"/>
                <w:szCs w:val="20"/>
              </w:rPr>
            </w:pPr>
            <w:r>
              <w:rPr>
                <w:rFonts w:ascii="Arial" w:hAnsi="Arial" w:cs="Arial"/>
                <w:b/>
                <w:bCs/>
                <w:spacing w:val="-5"/>
                <w:sz w:val="20"/>
                <w:szCs w:val="20"/>
                <w:u w:val="single"/>
              </w:rPr>
              <w:t xml:space="preserve">внутрішні </w:t>
            </w:r>
            <w:proofErr w:type="spellStart"/>
            <w:r>
              <w:rPr>
                <w:rFonts w:ascii="Arial" w:hAnsi="Arial" w:cs="Arial"/>
                <w:b/>
                <w:bCs/>
                <w:spacing w:val="-5"/>
                <w:sz w:val="20"/>
                <w:szCs w:val="20"/>
                <w:u w:val="single"/>
              </w:rPr>
              <w:t>загальнобудівельні</w:t>
            </w:r>
            <w:proofErr w:type="spellEnd"/>
            <w:r>
              <w:rPr>
                <w:rFonts w:ascii="Arial" w:hAnsi="Arial" w:cs="Arial"/>
                <w:b/>
                <w:bCs/>
                <w:spacing w:val="-5"/>
                <w:sz w:val="20"/>
                <w:szCs w:val="20"/>
                <w:u w:val="single"/>
              </w:rPr>
              <w:t xml:space="preserve"> роботи</w:t>
            </w:r>
          </w:p>
        </w:tc>
        <w:tc>
          <w:tcPr>
            <w:tcW w:w="1418" w:type="dxa"/>
            <w:tcBorders>
              <w:top w:val="nil"/>
              <w:left w:val="single" w:sz="4" w:space="0" w:color="auto"/>
              <w:bottom w:val="nil"/>
              <w:right w:val="single" w:sz="4" w:space="0" w:color="auto"/>
            </w:tcBorders>
            <w:vAlign w:val="center"/>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1</w:t>
            </w:r>
          </w:p>
        </w:tc>
        <w:tc>
          <w:tcPr>
            <w:tcW w:w="5387" w:type="dxa"/>
            <w:tcBorders>
              <w:top w:val="nil"/>
              <w:left w:val="nil"/>
              <w:bottom w:val="nil"/>
              <w:right w:val="nil"/>
            </w:tcBorders>
          </w:tcPr>
          <w:p w:rsidR="00E259AF" w:rsidRDefault="00E259AF" w:rsidP="00A76544">
            <w:pPr>
              <w:keepLines/>
              <w:rPr>
                <w:rFonts w:ascii="Arial" w:hAnsi="Arial" w:cs="Arial"/>
                <w:sz w:val="20"/>
                <w:szCs w:val="20"/>
              </w:rPr>
            </w:pPr>
            <w:r>
              <w:rPr>
                <w:rFonts w:ascii="Arial" w:hAnsi="Arial" w:cs="Arial"/>
                <w:spacing w:val="-5"/>
                <w:sz w:val="20"/>
                <w:szCs w:val="20"/>
              </w:rPr>
              <w:t>Розбирання цегляних перегородок</w:t>
            </w:r>
          </w:p>
        </w:tc>
        <w:tc>
          <w:tcPr>
            <w:tcW w:w="1418" w:type="dxa"/>
            <w:tcBorders>
              <w:top w:val="nil"/>
              <w:left w:val="single" w:sz="4" w:space="0" w:color="auto"/>
              <w:bottom w:val="nil"/>
              <w:right w:val="nil"/>
            </w:tcBorders>
          </w:tcPr>
          <w:p w:rsidR="00E259AF" w:rsidRDefault="00E259AF" w:rsidP="00A76544">
            <w:pPr>
              <w:keepLines/>
              <w:jc w:val="center"/>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8,4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Розбирання кам'яної кладки простих стін із цегли</w:t>
            </w:r>
          </w:p>
          <w:p w:rsidR="00E259AF" w:rsidRDefault="00E259AF" w:rsidP="00A76544">
            <w:pPr>
              <w:keepLines/>
              <w:rPr>
                <w:rFonts w:ascii="Arial" w:hAnsi="Arial" w:cs="Arial"/>
                <w:sz w:val="20"/>
                <w:szCs w:val="20"/>
              </w:rPr>
            </w:pPr>
            <w:r>
              <w:rPr>
                <w:rFonts w:ascii="Arial" w:hAnsi="Arial" w:cs="Arial"/>
                <w:spacing w:val="-5"/>
                <w:sz w:val="20"/>
                <w:szCs w:val="20"/>
              </w:rPr>
              <w:t>(розширення отворів)</w:t>
            </w:r>
          </w:p>
        </w:tc>
        <w:tc>
          <w:tcPr>
            <w:tcW w:w="1418" w:type="dxa"/>
            <w:tcBorders>
              <w:top w:val="nil"/>
              <w:left w:val="single" w:sz="4" w:space="0" w:color="auto"/>
              <w:bottom w:val="nil"/>
              <w:right w:val="nil"/>
            </w:tcBorders>
          </w:tcPr>
          <w:p w:rsidR="00E259AF" w:rsidRDefault="00E259AF" w:rsidP="00A76544">
            <w:pPr>
              <w:keepLines/>
              <w:jc w:val="center"/>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2,8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Демонтаж дверних коробок в кам'яних стінах з</w:t>
            </w:r>
          </w:p>
          <w:p w:rsidR="00E259AF" w:rsidRDefault="00E259AF" w:rsidP="00A76544">
            <w:pPr>
              <w:keepLines/>
              <w:rPr>
                <w:rFonts w:ascii="Arial" w:hAnsi="Arial" w:cs="Arial"/>
                <w:sz w:val="20"/>
                <w:szCs w:val="20"/>
              </w:rPr>
            </w:pPr>
            <w:r>
              <w:rPr>
                <w:rFonts w:ascii="Arial" w:hAnsi="Arial" w:cs="Arial"/>
                <w:spacing w:val="-5"/>
                <w:sz w:val="20"/>
                <w:szCs w:val="20"/>
              </w:rPr>
              <w:t>відбиванням штукатурки в укосах</w:t>
            </w:r>
          </w:p>
        </w:tc>
        <w:tc>
          <w:tcPr>
            <w:tcW w:w="1418" w:type="dxa"/>
            <w:tcBorders>
              <w:top w:val="nil"/>
              <w:left w:val="single" w:sz="4" w:space="0" w:color="auto"/>
              <w:bottom w:val="nil"/>
              <w:right w:val="nil"/>
            </w:tcBorders>
          </w:tcPr>
          <w:p w:rsidR="00E259AF" w:rsidRDefault="00E259AF" w:rsidP="00A76544">
            <w:pPr>
              <w:keepLines/>
              <w:jc w:val="center"/>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4</w:t>
            </w:r>
          </w:p>
        </w:tc>
        <w:tc>
          <w:tcPr>
            <w:tcW w:w="5387" w:type="dxa"/>
            <w:tcBorders>
              <w:top w:val="nil"/>
              <w:left w:val="nil"/>
              <w:bottom w:val="nil"/>
              <w:right w:val="nil"/>
            </w:tcBorders>
          </w:tcPr>
          <w:p w:rsidR="00E259AF" w:rsidRDefault="00E259AF" w:rsidP="00A76544">
            <w:pPr>
              <w:keepLines/>
              <w:rPr>
                <w:rFonts w:ascii="Arial" w:hAnsi="Arial" w:cs="Arial"/>
                <w:sz w:val="20"/>
                <w:szCs w:val="20"/>
              </w:rPr>
            </w:pPr>
            <w:r>
              <w:rPr>
                <w:rFonts w:ascii="Arial" w:hAnsi="Arial" w:cs="Arial"/>
                <w:spacing w:val="-5"/>
                <w:sz w:val="20"/>
                <w:szCs w:val="20"/>
              </w:rPr>
              <w:t xml:space="preserve">Знімання дверних </w:t>
            </w:r>
            <w:proofErr w:type="spellStart"/>
            <w:r>
              <w:rPr>
                <w:rFonts w:ascii="Arial" w:hAnsi="Arial" w:cs="Arial"/>
                <w:spacing w:val="-5"/>
                <w:sz w:val="20"/>
                <w:szCs w:val="20"/>
              </w:rPr>
              <w:t>полотен</w:t>
            </w:r>
            <w:proofErr w:type="spellEnd"/>
          </w:p>
        </w:tc>
        <w:tc>
          <w:tcPr>
            <w:tcW w:w="1418" w:type="dxa"/>
            <w:tcBorders>
              <w:top w:val="nil"/>
              <w:left w:val="single" w:sz="4" w:space="0" w:color="auto"/>
              <w:bottom w:val="nil"/>
              <w:right w:val="nil"/>
            </w:tcBorders>
          </w:tcPr>
          <w:p w:rsidR="00E259AF" w:rsidRDefault="00E259AF" w:rsidP="00A76544">
            <w:pPr>
              <w:keepLines/>
              <w:jc w:val="center"/>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8,4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5</w:t>
            </w:r>
          </w:p>
        </w:tc>
        <w:tc>
          <w:tcPr>
            <w:tcW w:w="5387" w:type="dxa"/>
            <w:tcBorders>
              <w:top w:val="nil"/>
              <w:left w:val="nil"/>
              <w:bottom w:val="nil"/>
              <w:right w:val="nil"/>
            </w:tcBorders>
          </w:tcPr>
          <w:p w:rsidR="00E259AF" w:rsidRDefault="00E259AF" w:rsidP="00A76544">
            <w:pPr>
              <w:keepLines/>
              <w:rPr>
                <w:rFonts w:ascii="Arial" w:hAnsi="Arial" w:cs="Arial"/>
                <w:sz w:val="20"/>
                <w:szCs w:val="20"/>
              </w:rPr>
            </w:pPr>
            <w:r>
              <w:rPr>
                <w:rFonts w:ascii="Arial" w:hAnsi="Arial" w:cs="Arial"/>
                <w:spacing w:val="-5"/>
                <w:sz w:val="20"/>
                <w:szCs w:val="20"/>
              </w:rPr>
              <w:t>Знімання наличників</w:t>
            </w:r>
          </w:p>
        </w:tc>
        <w:tc>
          <w:tcPr>
            <w:tcW w:w="1418" w:type="dxa"/>
            <w:tcBorders>
              <w:top w:val="nil"/>
              <w:left w:val="single" w:sz="4" w:space="0" w:color="auto"/>
              <w:bottom w:val="nil"/>
              <w:right w:val="nil"/>
            </w:tcBorders>
          </w:tcPr>
          <w:p w:rsidR="00E259AF" w:rsidRDefault="00E259AF" w:rsidP="00A76544">
            <w:pPr>
              <w:keepLines/>
              <w:jc w:val="center"/>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40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(Демонтаж) Заповнення дверних прорізів готовими</w:t>
            </w:r>
          </w:p>
          <w:p w:rsidR="00E259AF" w:rsidRDefault="00E259AF" w:rsidP="00A76544">
            <w:pPr>
              <w:keepLines/>
              <w:rPr>
                <w:rFonts w:ascii="Arial" w:hAnsi="Arial" w:cs="Arial"/>
                <w:spacing w:val="-5"/>
                <w:sz w:val="20"/>
                <w:szCs w:val="20"/>
              </w:rPr>
            </w:pPr>
            <w:r>
              <w:rPr>
                <w:rFonts w:ascii="Arial" w:hAnsi="Arial" w:cs="Arial"/>
                <w:spacing w:val="-5"/>
                <w:sz w:val="20"/>
                <w:szCs w:val="20"/>
              </w:rPr>
              <w:t>дверними блоками площею понад 2 до 3 м2 з</w:t>
            </w:r>
          </w:p>
          <w:p w:rsidR="00E259AF" w:rsidRDefault="00E259AF" w:rsidP="00A76544">
            <w:pPr>
              <w:keepLines/>
              <w:rPr>
                <w:rFonts w:ascii="Arial" w:hAnsi="Arial" w:cs="Arial"/>
                <w:sz w:val="20"/>
                <w:szCs w:val="20"/>
              </w:rPr>
            </w:pPr>
            <w:r>
              <w:rPr>
                <w:rFonts w:ascii="Arial" w:hAnsi="Arial" w:cs="Arial"/>
                <w:spacing w:val="-5"/>
                <w:sz w:val="20"/>
                <w:szCs w:val="20"/>
              </w:rPr>
              <w:t>металопластику у кам'яних стінах</w:t>
            </w:r>
          </w:p>
        </w:tc>
        <w:tc>
          <w:tcPr>
            <w:tcW w:w="1418" w:type="dxa"/>
            <w:tcBorders>
              <w:top w:val="nil"/>
              <w:left w:val="single" w:sz="4" w:space="0" w:color="auto"/>
              <w:bottom w:val="nil"/>
              <w:right w:val="nil"/>
            </w:tcBorders>
          </w:tcPr>
          <w:p w:rsidR="00E259AF" w:rsidRDefault="00E259AF" w:rsidP="00A76544">
            <w:pPr>
              <w:keepLines/>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35,28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7</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(Демонтаж) Заповнення віконних прорізів готовими</w:t>
            </w:r>
          </w:p>
          <w:p w:rsidR="00E259AF" w:rsidRDefault="00E259AF" w:rsidP="00A76544">
            <w:pPr>
              <w:keepLines/>
              <w:rPr>
                <w:rFonts w:ascii="Arial" w:hAnsi="Arial" w:cs="Arial"/>
                <w:spacing w:val="-5"/>
                <w:sz w:val="20"/>
                <w:szCs w:val="20"/>
              </w:rPr>
            </w:pPr>
            <w:r>
              <w:rPr>
                <w:rFonts w:ascii="Arial" w:hAnsi="Arial" w:cs="Arial"/>
                <w:spacing w:val="-5"/>
                <w:sz w:val="20"/>
                <w:szCs w:val="20"/>
              </w:rPr>
              <w:t>блоками площею до 3 м2 з металопластику в кам'яних</w:t>
            </w:r>
          </w:p>
          <w:p w:rsidR="00E259AF" w:rsidRDefault="00E259AF" w:rsidP="00A76544">
            <w:pPr>
              <w:keepLines/>
              <w:rPr>
                <w:rFonts w:ascii="Arial" w:hAnsi="Arial" w:cs="Arial"/>
                <w:sz w:val="20"/>
                <w:szCs w:val="20"/>
              </w:rPr>
            </w:pPr>
            <w:r>
              <w:rPr>
                <w:rFonts w:ascii="Arial" w:hAnsi="Arial" w:cs="Arial"/>
                <w:spacing w:val="-5"/>
                <w:sz w:val="20"/>
                <w:szCs w:val="20"/>
              </w:rPr>
              <w:t>стінах житлових і громадських будівель</w:t>
            </w:r>
          </w:p>
        </w:tc>
        <w:tc>
          <w:tcPr>
            <w:tcW w:w="1418" w:type="dxa"/>
            <w:tcBorders>
              <w:top w:val="nil"/>
              <w:left w:val="single" w:sz="4" w:space="0" w:color="auto"/>
              <w:bottom w:val="nil"/>
              <w:right w:val="nil"/>
            </w:tcBorders>
          </w:tcPr>
          <w:p w:rsidR="00E259AF" w:rsidRDefault="00E259AF" w:rsidP="00A76544">
            <w:pPr>
              <w:keepLines/>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18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(Демонтаж) Установлення пластикових підвіконних</w:t>
            </w:r>
          </w:p>
          <w:p w:rsidR="00E259AF" w:rsidRDefault="00E259AF" w:rsidP="00A76544">
            <w:pPr>
              <w:keepLines/>
              <w:rPr>
                <w:rFonts w:ascii="Arial" w:hAnsi="Arial" w:cs="Arial"/>
                <w:sz w:val="20"/>
                <w:szCs w:val="20"/>
              </w:rPr>
            </w:pPr>
            <w:r>
              <w:rPr>
                <w:rFonts w:ascii="Arial" w:hAnsi="Arial" w:cs="Arial"/>
                <w:spacing w:val="-5"/>
                <w:sz w:val="20"/>
                <w:szCs w:val="20"/>
              </w:rPr>
              <w:t>Дошок</w:t>
            </w:r>
          </w:p>
        </w:tc>
        <w:tc>
          <w:tcPr>
            <w:tcW w:w="1418" w:type="dxa"/>
            <w:tcBorders>
              <w:top w:val="nil"/>
              <w:left w:val="single" w:sz="4" w:space="0" w:color="auto"/>
              <w:bottom w:val="nil"/>
              <w:right w:val="nil"/>
            </w:tcBorders>
          </w:tcPr>
          <w:p w:rsidR="00E259AF" w:rsidRDefault="00E259AF" w:rsidP="00A76544">
            <w:pPr>
              <w:keepLines/>
              <w:jc w:val="center"/>
              <w:rPr>
                <w:rFonts w:ascii="Arial" w:hAnsi="Arial" w:cs="Arial"/>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15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lastRenderedPageBreak/>
              <w:t>9</w:t>
            </w:r>
          </w:p>
        </w:tc>
        <w:tc>
          <w:tcPr>
            <w:tcW w:w="5387" w:type="dxa"/>
            <w:tcBorders>
              <w:top w:val="nil"/>
              <w:left w:val="nil"/>
              <w:bottom w:val="nil"/>
              <w:right w:val="nil"/>
            </w:tcBorders>
          </w:tcPr>
          <w:p w:rsidR="00E259AF" w:rsidRDefault="00E259AF" w:rsidP="00A76544">
            <w:pPr>
              <w:keepLines/>
              <w:rPr>
                <w:rFonts w:ascii="Arial" w:hAnsi="Arial" w:cs="Arial"/>
                <w:sz w:val="20"/>
                <w:szCs w:val="20"/>
              </w:rPr>
            </w:pPr>
            <w:r>
              <w:rPr>
                <w:rFonts w:ascii="Arial" w:hAnsi="Arial" w:cs="Arial"/>
                <w:spacing w:val="-5"/>
                <w:sz w:val="20"/>
                <w:szCs w:val="20"/>
              </w:rPr>
              <w:t>Демонтаж) Установлення віконних зливів</w:t>
            </w:r>
          </w:p>
        </w:tc>
        <w:tc>
          <w:tcPr>
            <w:tcW w:w="1418" w:type="dxa"/>
            <w:tcBorders>
              <w:top w:val="nil"/>
              <w:left w:val="single" w:sz="4" w:space="0" w:color="auto"/>
              <w:bottom w:val="nil"/>
              <w:right w:val="nil"/>
            </w:tcBorders>
          </w:tcPr>
          <w:p w:rsidR="00E259AF" w:rsidRDefault="00E259AF" w:rsidP="00A76544">
            <w:pPr>
              <w:keepLines/>
              <w:jc w:val="center"/>
              <w:rPr>
                <w:rFonts w:ascii="Arial" w:hAnsi="Arial" w:cs="Arial"/>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15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10</w:t>
            </w:r>
          </w:p>
        </w:tc>
        <w:tc>
          <w:tcPr>
            <w:tcW w:w="5387" w:type="dxa"/>
            <w:tcBorders>
              <w:top w:val="nil"/>
              <w:left w:val="nil"/>
              <w:bottom w:val="nil"/>
              <w:right w:val="nil"/>
            </w:tcBorders>
          </w:tcPr>
          <w:p w:rsidR="00E259AF" w:rsidRDefault="00E259AF" w:rsidP="00A76544">
            <w:pPr>
              <w:keepLines/>
              <w:rPr>
                <w:rFonts w:ascii="Arial" w:hAnsi="Arial" w:cs="Arial"/>
                <w:sz w:val="20"/>
                <w:szCs w:val="20"/>
              </w:rPr>
            </w:pPr>
            <w:r>
              <w:rPr>
                <w:rFonts w:ascii="Arial" w:hAnsi="Arial" w:cs="Arial"/>
                <w:spacing w:val="-5"/>
                <w:sz w:val="20"/>
                <w:szCs w:val="20"/>
              </w:rPr>
              <w:t>Розбирання покриттів підлог з керамічних плиток</w:t>
            </w:r>
          </w:p>
        </w:tc>
        <w:tc>
          <w:tcPr>
            <w:tcW w:w="1418" w:type="dxa"/>
            <w:tcBorders>
              <w:top w:val="nil"/>
              <w:left w:val="single" w:sz="4" w:space="0" w:color="auto"/>
              <w:bottom w:val="nil"/>
              <w:right w:val="nil"/>
            </w:tcBorders>
          </w:tcPr>
          <w:p w:rsidR="00E259AF" w:rsidRDefault="00E259AF" w:rsidP="00A76544">
            <w:pPr>
              <w:keepLines/>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10,4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11</w:t>
            </w:r>
          </w:p>
        </w:tc>
        <w:tc>
          <w:tcPr>
            <w:tcW w:w="5387" w:type="dxa"/>
            <w:tcBorders>
              <w:top w:val="nil"/>
              <w:left w:val="nil"/>
              <w:bottom w:val="nil"/>
              <w:right w:val="nil"/>
            </w:tcBorders>
          </w:tcPr>
          <w:p w:rsidR="00E259AF" w:rsidRDefault="00E259AF" w:rsidP="00A76544">
            <w:pPr>
              <w:keepLines/>
              <w:rPr>
                <w:rFonts w:ascii="Arial" w:hAnsi="Arial" w:cs="Arial"/>
                <w:sz w:val="20"/>
                <w:szCs w:val="20"/>
              </w:rPr>
            </w:pPr>
            <w:r>
              <w:rPr>
                <w:rFonts w:ascii="Arial" w:hAnsi="Arial" w:cs="Arial"/>
                <w:spacing w:val="-5"/>
                <w:sz w:val="20"/>
                <w:szCs w:val="20"/>
              </w:rPr>
              <w:t>Розбирання покриттів підлог з лінолеуму та реліну</w:t>
            </w:r>
          </w:p>
        </w:tc>
        <w:tc>
          <w:tcPr>
            <w:tcW w:w="1418" w:type="dxa"/>
            <w:tcBorders>
              <w:top w:val="nil"/>
              <w:left w:val="single" w:sz="4" w:space="0" w:color="auto"/>
              <w:bottom w:val="nil"/>
              <w:right w:val="nil"/>
            </w:tcBorders>
          </w:tcPr>
          <w:p w:rsidR="00E259AF" w:rsidRDefault="00E259AF" w:rsidP="00A76544">
            <w:pPr>
              <w:keepLines/>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143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12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Розбирання облицювання стін з керамічних</w:t>
            </w:r>
          </w:p>
          <w:p w:rsidR="00E259AF" w:rsidRDefault="00E259AF" w:rsidP="00A76544">
            <w:pPr>
              <w:keepLines/>
              <w:rPr>
                <w:rFonts w:ascii="Arial" w:hAnsi="Arial" w:cs="Arial"/>
                <w:sz w:val="20"/>
                <w:szCs w:val="20"/>
              </w:rPr>
            </w:pPr>
            <w:r>
              <w:rPr>
                <w:rFonts w:ascii="Arial" w:hAnsi="Arial" w:cs="Arial"/>
                <w:spacing w:val="-5"/>
                <w:sz w:val="20"/>
                <w:szCs w:val="20"/>
              </w:rPr>
              <w:t>глазурованих плиток</w:t>
            </w:r>
          </w:p>
        </w:tc>
        <w:tc>
          <w:tcPr>
            <w:tcW w:w="1418" w:type="dxa"/>
            <w:tcBorders>
              <w:top w:val="nil"/>
              <w:left w:val="single" w:sz="4" w:space="0" w:color="auto"/>
              <w:bottom w:val="nil"/>
              <w:right w:val="nil"/>
            </w:tcBorders>
          </w:tcPr>
          <w:p w:rsidR="00E259AF" w:rsidRDefault="00E259AF" w:rsidP="00A76544">
            <w:pPr>
              <w:keepLines/>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40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13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Відбивання штукатурки по цеглі та бетону зі стін та стель,</w:t>
            </w:r>
          </w:p>
          <w:p w:rsidR="00E259AF" w:rsidRDefault="00E259AF" w:rsidP="00A76544">
            <w:pPr>
              <w:keepLines/>
              <w:rPr>
                <w:rFonts w:ascii="Arial" w:hAnsi="Arial" w:cs="Arial"/>
                <w:sz w:val="20"/>
                <w:szCs w:val="20"/>
              </w:rPr>
            </w:pPr>
            <w:r>
              <w:rPr>
                <w:rFonts w:ascii="Arial" w:hAnsi="Arial" w:cs="Arial"/>
                <w:spacing w:val="-5"/>
                <w:sz w:val="20"/>
                <w:szCs w:val="20"/>
              </w:rPr>
              <w:t xml:space="preserve"> площа відбивання в одному місці більше 5 м2</w:t>
            </w:r>
          </w:p>
        </w:tc>
        <w:tc>
          <w:tcPr>
            <w:tcW w:w="1418" w:type="dxa"/>
            <w:tcBorders>
              <w:top w:val="nil"/>
              <w:left w:val="single" w:sz="4" w:space="0" w:color="auto"/>
              <w:bottom w:val="nil"/>
              <w:right w:val="nil"/>
            </w:tcBorders>
          </w:tcPr>
          <w:p w:rsidR="00E259AF" w:rsidRDefault="00E259AF" w:rsidP="00A76544">
            <w:pPr>
              <w:keepLines/>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940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14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Розбирання водостічних труб з листової сталі з землі та</w:t>
            </w:r>
          </w:p>
          <w:p w:rsidR="00E259AF" w:rsidRDefault="00E259AF" w:rsidP="00A76544">
            <w:pPr>
              <w:keepLines/>
              <w:rPr>
                <w:rFonts w:ascii="Arial" w:hAnsi="Arial" w:cs="Arial"/>
                <w:sz w:val="20"/>
                <w:szCs w:val="20"/>
              </w:rPr>
            </w:pPr>
            <w:r>
              <w:rPr>
                <w:rFonts w:ascii="Arial" w:hAnsi="Arial" w:cs="Arial"/>
                <w:spacing w:val="-5"/>
                <w:sz w:val="20"/>
                <w:szCs w:val="20"/>
              </w:rPr>
              <w:t>Помостів</w:t>
            </w:r>
          </w:p>
        </w:tc>
        <w:tc>
          <w:tcPr>
            <w:tcW w:w="1418" w:type="dxa"/>
            <w:tcBorders>
              <w:top w:val="nil"/>
              <w:left w:val="single" w:sz="4" w:space="0" w:color="auto"/>
              <w:bottom w:val="nil"/>
              <w:right w:val="nil"/>
            </w:tcBorders>
          </w:tcPr>
          <w:p w:rsidR="00E259AF" w:rsidRDefault="00E259AF" w:rsidP="00A76544">
            <w:pPr>
              <w:keepLines/>
              <w:jc w:val="center"/>
              <w:rPr>
                <w:rFonts w:ascii="Arial" w:hAnsi="Arial" w:cs="Arial"/>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45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15</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дерев'яного розвантажувального стояка</w:t>
            </w:r>
          </w:p>
          <w:p w:rsidR="00E259AF" w:rsidRDefault="00E259AF" w:rsidP="00A76544">
            <w:pPr>
              <w:keepLines/>
              <w:rPr>
                <w:rFonts w:ascii="Arial" w:hAnsi="Arial" w:cs="Arial"/>
                <w:sz w:val="20"/>
                <w:szCs w:val="20"/>
              </w:rPr>
            </w:pPr>
            <w:r>
              <w:rPr>
                <w:rFonts w:ascii="Arial" w:hAnsi="Arial" w:cs="Arial"/>
                <w:spacing w:val="-5"/>
                <w:sz w:val="20"/>
                <w:szCs w:val="20"/>
              </w:rPr>
              <w:t>при ремонті конструкцій</w:t>
            </w:r>
          </w:p>
        </w:tc>
        <w:tc>
          <w:tcPr>
            <w:tcW w:w="1418" w:type="dxa"/>
            <w:tcBorders>
              <w:top w:val="nil"/>
              <w:left w:val="single" w:sz="4" w:space="0" w:color="auto"/>
              <w:bottom w:val="nil"/>
              <w:right w:val="nil"/>
            </w:tcBorders>
          </w:tcPr>
          <w:p w:rsidR="00E259AF" w:rsidRDefault="00E259AF" w:rsidP="00A76544">
            <w:pPr>
              <w:keepLines/>
              <w:jc w:val="center"/>
              <w:rPr>
                <w:rFonts w:ascii="Arial" w:hAnsi="Arial" w:cs="Arial"/>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42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16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Пробивання </w:t>
            </w:r>
            <w:proofErr w:type="spellStart"/>
            <w:r>
              <w:rPr>
                <w:rFonts w:ascii="Arial" w:hAnsi="Arial" w:cs="Arial"/>
                <w:spacing w:val="-5"/>
                <w:sz w:val="20"/>
                <w:szCs w:val="20"/>
              </w:rPr>
              <w:t>борозен</w:t>
            </w:r>
            <w:proofErr w:type="spellEnd"/>
            <w:r>
              <w:rPr>
                <w:rFonts w:ascii="Arial" w:hAnsi="Arial" w:cs="Arial"/>
                <w:spacing w:val="-5"/>
                <w:sz w:val="20"/>
                <w:szCs w:val="20"/>
              </w:rPr>
              <w:t xml:space="preserve"> в бетонних стінах та підлогах,</w:t>
            </w:r>
          </w:p>
          <w:p w:rsidR="00E259AF" w:rsidRDefault="00E259AF" w:rsidP="00A76544">
            <w:pPr>
              <w:keepLines/>
              <w:rPr>
                <w:rFonts w:ascii="Arial" w:hAnsi="Arial" w:cs="Arial"/>
                <w:sz w:val="20"/>
                <w:szCs w:val="20"/>
              </w:rPr>
            </w:pPr>
            <w:r>
              <w:rPr>
                <w:rFonts w:ascii="Arial" w:hAnsi="Arial" w:cs="Arial"/>
                <w:spacing w:val="-5"/>
                <w:sz w:val="20"/>
                <w:szCs w:val="20"/>
              </w:rPr>
              <w:t xml:space="preserve">переріз </w:t>
            </w:r>
            <w:proofErr w:type="spellStart"/>
            <w:r>
              <w:rPr>
                <w:rFonts w:ascii="Arial" w:hAnsi="Arial" w:cs="Arial"/>
                <w:spacing w:val="-5"/>
                <w:sz w:val="20"/>
                <w:szCs w:val="20"/>
              </w:rPr>
              <w:t>борозен</w:t>
            </w:r>
            <w:proofErr w:type="spellEnd"/>
            <w:r>
              <w:rPr>
                <w:rFonts w:ascii="Arial" w:hAnsi="Arial" w:cs="Arial"/>
                <w:spacing w:val="-5"/>
                <w:sz w:val="20"/>
                <w:szCs w:val="20"/>
              </w:rPr>
              <w:t xml:space="preserve"> до 24 см2</w:t>
            </w:r>
          </w:p>
        </w:tc>
        <w:tc>
          <w:tcPr>
            <w:tcW w:w="1418" w:type="dxa"/>
            <w:tcBorders>
              <w:top w:val="nil"/>
              <w:left w:val="single" w:sz="4" w:space="0" w:color="auto"/>
              <w:bottom w:val="nil"/>
              <w:right w:val="nil"/>
            </w:tcBorders>
          </w:tcPr>
          <w:p w:rsidR="00E259AF" w:rsidRDefault="00E259AF" w:rsidP="00A76544">
            <w:pPr>
              <w:keepLines/>
              <w:jc w:val="center"/>
              <w:rPr>
                <w:rFonts w:ascii="Arial" w:hAnsi="Arial" w:cs="Arial"/>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56,4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17</w:t>
            </w:r>
          </w:p>
        </w:tc>
        <w:tc>
          <w:tcPr>
            <w:tcW w:w="5387" w:type="dxa"/>
            <w:tcBorders>
              <w:top w:val="nil"/>
              <w:left w:val="nil"/>
              <w:bottom w:val="nil"/>
              <w:right w:val="nil"/>
            </w:tcBorders>
          </w:tcPr>
          <w:p w:rsidR="00E259AF" w:rsidRDefault="00E259AF" w:rsidP="00A76544">
            <w:pPr>
              <w:keepLines/>
              <w:rPr>
                <w:rFonts w:ascii="Arial" w:hAnsi="Arial" w:cs="Arial"/>
                <w:sz w:val="20"/>
                <w:szCs w:val="20"/>
              </w:rPr>
            </w:pPr>
            <w:r>
              <w:rPr>
                <w:rFonts w:ascii="Arial" w:hAnsi="Arial" w:cs="Arial"/>
                <w:spacing w:val="-5"/>
                <w:sz w:val="20"/>
                <w:szCs w:val="20"/>
              </w:rPr>
              <w:t>Посилення цегляних стін металевим каркасом (обойма)</w:t>
            </w:r>
          </w:p>
        </w:tc>
        <w:tc>
          <w:tcPr>
            <w:tcW w:w="1418" w:type="dxa"/>
            <w:tcBorders>
              <w:top w:val="nil"/>
              <w:left w:val="single" w:sz="4" w:space="0" w:color="auto"/>
              <w:bottom w:val="nil"/>
              <w:right w:val="nil"/>
            </w:tcBorders>
          </w:tcPr>
          <w:p w:rsidR="00E259AF" w:rsidRDefault="00E259AF" w:rsidP="00A76544">
            <w:pPr>
              <w:keepLines/>
              <w:jc w:val="center"/>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0,864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18</w:t>
            </w:r>
          </w:p>
        </w:tc>
        <w:tc>
          <w:tcPr>
            <w:tcW w:w="5387" w:type="dxa"/>
            <w:tcBorders>
              <w:top w:val="nil"/>
              <w:left w:val="nil"/>
              <w:bottom w:val="nil"/>
              <w:right w:val="nil"/>
            </w:tcBorders>
          </w:tcPr>
          <w:p w:rsidR="00E259AF" w:rsidRDefault="00E259AF" w:rsidP="00A76544">
            <w:pPr>
              <w:keepLines/>
              <w:rPr>
                <w:rFonts w:ascii="Arial" w:hAnsi="Arial" w:cs="Arial"/>
                <w:sz w:val="20"/>
                <w:szCs w:val="20"/>
              </w:rPr>
            </w:pPr>
            <w:r>
              <w:rPr>
                <w:rFonts w:ascii="Arial" w:hAnsi="Arial" w:cs="Arial"/>
                <w:spacing w:val="-5"/>
                <w:sz w:val="20"/>
                <w:szCs w:val="20"/>
              </w:rPr>
              <w:t>Кутник 100х100х8мм</w:t>
            </w:r>
          </w:p>
        </w:tc>
        <w:tc>
          <w:tcPr>
            <w:tcW w:w="1418" w:type="dxa"/>
            <w:tcBorders>
              <w:top w:val="nil"/>
              <w:left w:val="single" w:sz="4" w:space="0" w:color="auto"/>
              <w:bottom w:val="nil"/>
              <w:right w:val="nil"/>
            </w:tcBorders>
          </w:tcPr>
          <w:p w:rsidR="00E259AF" w:rsidRDefault="00E259AF" w:rsidP="00A76544">
            <w:pPr>
              <w:keepLines/>
              <w:jc w:val="center"/>
              <w:rPr>
                <w:rFonts w:ascii="Arial" w:hAnsi="Arial" w:cs="Arial"/>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0,756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19</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Полоса сталева, тверда, нормальної точності, ширина</w:t>
            </w:r>
          </w:p>
          <w:p w:rsidR="00E259AF" w:rsidRDefault="00E259AF" w:rsidP="00A76544">
            <w:pPr>
              <w:keepLines/>
              <w:rPr>
                <w:rFonts w:ascii="Arial" w:hAnsi="Arial" w:cs="Arial"/>
                <w:sz w:val="20"/>
                <w:szCs w:val="20"/>
              </w:rPr>
            </w:pPr>
            <w:r>
              <w:rPr>
                <w:rFonts w:ascii="Arial" w:hAnsi="Arial" w:cs="Arial"/>
                <w:spacing w:val="-5"/>
                <w:sz w:val="20"/>
                <w:szCs w:val="20"/>
              </w:rPr>
              <w:t>50 мм, товщина 5,0 мм</w:t>
            </w:r>
          </w:p>
        </w:tc>
        <w:tc>
          <w:tcPr>
            <w:tcW w:w="1418" w:type="dxa"/>
            <w:tcBorders>
              <w:top w:val="nil"/>
              <w:left w:val="single" w:sz="4" w:space="0" w:color="auto"/>
              <w:bottom w:val="nil"/>
              <w:right w:val="nil"/>
            </w:tcBorders>
          </w:tcPr>
          <w:p w:rsidR="00E259AF" w:rsidRDefault="00E259AF" w:rsidP="00A76544">
            <w:pPr>
              <w:keepLines/>
              <w:jc w:val="center"/>
              <w:rPr>
                <w:rFonts w:ascii="Arial" w:hAnsi="Arial" w:cs="Arial"/>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Default="00E259AF" w:rsidP="00A76544">
            <w:pPr>
              <w:keepLines/>
              <w:jc w:val="center"/>
              <w:rPr>
                <w:rFonts w:ascii="Arial" w:hAnsi="Arial" w:cs="Arial"/>
                <w:sz w:val="20"/>
                <w:szCs w:val="20"/>
              </w:rPr>
            </w:pPr>
            <w:r>
              <w:rPr>
                <w:rFonts w:ascii="Arial" w:hAnsi="Arial" w:cs="Arial"/>
                <w:spacing w:val="-5"/>
                <w:sz w:val="20"/>
                <w:szCs w:val="20"/>
              </w:rPr>
              <w:t>0,15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w:t>
            </w:r>
          </w:p>
        </w:tc>
        <w:tc>
          <w:tcPr>
            <w:tcW w:w="1418" w:type="dxa"/>
            <w:tcBorders>
              <w:top w:val="nil"/>
              <w:left w:val="single" w:sz="4" w:space="0" w:color="auto"/>
              <w:bottom w:val="nil"/>
              <w:right w:val="single" w:sz="12" w:space="0" w:color="auto"/>
            </w:tcBorders>
          </w:tcPr>
          <w:p w:rsidR="00E259AF" w:rsidRPr="00A66ADE" w:rsidRDefault="00E259AF" w:rsidP="00A76544">
            <w:pPr>
              <w:adjustRightInd w:val="0"/>
              <w:rPr>
                <w:rFonts w:ascii="Arial" w:hAnsi="Arial" w:cs="Arial"/>
                <w:sz w:val="16"/>
                <w:szCs w:val="16"/>
              </w:rPr>
            </w:pP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p>
        </w:tc>
        <w:tc>
          <w:tcPr>
            <w:tcW w:w="1418" w:type="dxa"/>
            <w:tcBorders>
              <w:top w:val="nil"/>
              <w:left w:val="single" w:sz="4" w:space="0" w:color="auto"/>
              <w:bottom w:val="nil"/>
              <w:right w:val="single" w:sz="12" w:space="0" w:color="auto"/>
            </w:tcBorders>
          </w:tcPr>
          <w:p w:rsidR="00E259AF" w:rsidRPr="00A66ADE" w:rsidRDefault="00E259AF" w:rsidP="00A76544">
            <w:pPr>
              <w:adjustRightInd w:val="0"/>
              <w:rPr>
                <w:rFonts w:ascii="Arial" w:hAnsi="Arial" w:cs="Arial"/>
                <w:sz w:val="16"/>
                <w:szCs w:val="16"/>
              </w:rPr>
            </w:pP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Ставлення болтів будівельних з гайками й шайбами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168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Дюбель ф12  L=200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168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Поліпшене штукатурення стель по сітці без улаштування</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Каркасу</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34,8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дерев'яного розвантажувального стояка</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при ремонті конструкцій</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24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Пробивання </w:t>
            </w:r>
            <w:proofErr w:type="spellStart"/>
            <w:r>
              <w:rPr>
                <w:rFonts w:ascii="Arial" w:hAnsi="Arial" w:cs="Arial"/>
                <w:spacing w:val="-5"/>
                <w:sz w:val="20"/>
                <w:szCs w:val="20"/>
              </w:rPr>
              <w:t>борозен</w:t>
            </w:r>
            <w:proofErr w:type="spellEnd"/>
            <w:r>
              <w:rPr>
                <w:rFonts w:ascii="Arial" w:hAnsi="Arial" w:cs="Arial"/>
                <w:spacing w:val="-5"/>
                <w:sz w:val="20"/>
                <w:szCs w:val="20"/>
              </w:rPr>
              <w:t xml:space="preserve"> в бетонних стінах та підлогах,</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переріз </w:t>
            </w:r>
            <w:proofErr w:type="spellStart"/>
            <w:r>
              <w:rPr>
                <w:rFonts w:ascii="Arial" w:hAnsi="Arial" w:cs="Arial"/>
                <w:spacing w:val="-5"/>
                <w:sz w:val="20"/>
                <w:szCs w:val="20"/>
              </w:rPr>
              <w:t>борозен</w:t>
            </w:r>
            <w:proofErr w:type="spellEnd"/>
            <w:r>
              <w:rPr>
                <w:rFonts w:ascii="Arial" w:hAnsi="Arial" w:cs="Arial"/>
                <w:spacing w:val="-5"/>
                <w:sz w:val="20"/>
                <w:szCs w:val="20"/>
              </w:rPr>
              <w:t xml:space="preserve"> до 24 см2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Посилення цегляних стін металевим каркасом (обойма)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0,266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Кутник 100х100х8мм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0,242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27</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Полоса сталева, тверда, нормальної точності, ширина</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50 мм, товщина 5,0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0,037</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Ставлення болтів будівельних з гайками й шайбами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Дюбель ф12  L=200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Поліпшене штукатурення стель по сітці без улаштування</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Каркасу</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31</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Пробивання </w:t>
            </w:r>
            <w:proofErr w:type="spellStart"/>
            <w:r>
              <w:rPr>
                <w:rFonts w:ascii="Arial" w:hAnsi="Arial" w:cs="Arial"/>
                <w:spacing w:val="-5"/>
                <w:sz w:val="20"/>
                <w:szCs w:val="20"/>
              </w:rPr>
              <w:t>борозен</w:t>
            </w:r>
            <w:proofErr w:type="spellEnd"/>
            <w:r>
              <w:rPr>
                <w:rFonts w:ascii="Arial" w:hAnsi="Arial" w:cs="Arial"/>
                <w:spacing w:val="-5"/>
                <w:sz w:val="20"/>
                <w:szCs w:val="20"/>
              </w:rPr>
              <w:t xml:space="preserve"> в бетонних стінах та підлогах,</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переріз </w:t>
            </w:r>
            <w:proofErr w:type="spellStart"/>
            <w:r>
              <w:rPr>
                <w:rFonts w:ascii="Arial" w:hAnsi="Arial" w:cs="Arial"/>
                <w:spacing w:val="-5"/>
                <w:sz w:val="20"/>
                <w:szCs w:val="20"/>
              </w:rPr>
              <w:t>борозен</w:t>
            </w:r>
            <w:proofErr w:type="spellEnd"/>
            <w:r>
              <w:rPr>
                <w:rFonts w:ascii="Arial" w:hAnsi="Arial" w:cs="Arial"/>
                <w:spacing w:val="-5"/>
                <w:sz w:val="20"/>
                <w:szCs w:val="20"/>
              </w:rPr>
              <w:t xml:space="preserve"> до 24 см2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220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Посилення цегляних стін металевим каркасом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1,86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Швелери N18 із сталі марки 18пс</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1,883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Кутник 75х75х5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0,073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Ставлення болтів будівельних з гайками й шайбами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Болт М20мм ,L=450мм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Болт М20мм ,L=600мм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Ізоляція плоских поверхонь матами мінераловатними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Мінвата</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Поліпшене штукатурення стель по сітці без улаштування</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Каркасу</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41</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Пробивання </w:t>
            </w:r>
            <w:proofErr w:type="spellStart"/>
            <w:r>
              <w:rPr>
                <w:rFonts w:ascii="Arial" w:hAnsi="Arial" w:cs="Arial"/>
                <w:spacing w:val="-5"/>
                <w:sz w:val="20"/>
                <w:szCs w:val="20"/>
              </w:rPr>
              <w:t>борозен</w:t>
            </w:r>
            <w:proofErr w:type="spellEnd"/>
            <w:r>
              <w:rPr>
                <w:rFonts w:ascii="Arial" w:hAnsi="Arial" w:cs="Arial"/>
                <w:spacing w:val="-5"/>
                <w:sz w:val="20"/>
                <w:szCs w:val="20"/>
              </w:rPr>
              <w:t xml:space="preserve"> в бетонних стінах та підлогах,</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переріз </w:t>
            </w:r>
            <w:proofErr w:type="spellStart"/>
            <w:r>
              <w:rPr>
                <w:rFonts w:ascii="Arial" w:hAnsi="Arial" w:cs="Arial"/>
                <w:spacing w:val="-5"/>
                <w:sz w:val="20"/>
                <w:szCs w:val="20"/>
              </w:rPr>
              <w:t>борозен</w:t>
            </w:r>
            <w:proofErr w:type="spellEnd"/>
            <w:r>
              <w:rPr>
                <w:rFonts w:ascii="Arial" w:hAnsi="Arial" w:cs="Arial"/>
                <w:spacing w:val="-5"/>
                <w:sz w:val="20"/>
                <w:szCs w:val="20"/>
              </w:rPr>
              <w:t xml:space="preserve"> до 24 см2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Посилення цегляних стін металевим каркасом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0,245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43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Швелери N18 із сталі марки 18пс</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0,257</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Ставлення болтів будівельних з гайками й шайбами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Болт М20мм ,L=300мм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Ізоляція плоских поверхонь матами мінераловатними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Мінвата</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Поліпшене штукатурення стель по сітці без улаштування</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Каркасу</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Замуровування </w:t>
            </w:r>
            <w:proofErr w:type="spellStart"/>
            <w:r>
              <w:rPr>
                <w:rFonts w:ascii="Arial" w:hAnsi="Arial" w:cs="Arial"/>
                <w:spacing w:val="-5"/>
                <w:sz w:val="20"/>
                <w:szCs w:val="20"/>
              </w:rPr>
              <w:t>пройомів</w:t>
            </w:r>
            <w:proofErr w:type="spellEnd"/>
            <w:r>
              <w:rPr>
                <w:rFonts w:ascii="Arial" w:hAnsi="Arial" w:cs="Arial"/>
                <w:spacing w:val="-5"/>
                <w:sz w:val="20"/>
                <w:szCs w:val="20"/>
              </w:rPr>
              <w:t xml:space="preserve"> дверних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Улаштування перегородок з </w:t>
            </w:r>
            <w:proofErr w:type="spellStart"/>
            <w:r>
              <w:rPr>
                <w:rFonts w:ascii="Arial" w:hAnsi="Arial" w:cs="Arial"/>
                <w:spacing w:val="-5"/>
                <w:sz w:val="20"/>
                <w:szCs w:val="20"/>
              </w:rPr>
              <w:t>газобетонних</w:t>
            </w:r>
            <w:proofErr w:type="spellEnd"/>
            <w:r>
              <w:rPr>
                <w:rFonts w:ascii="Arial" w:hAnsi="Arial" w:cs="Arial"/>
                <w:spacing w:val="-5"/>
                <w:sz w:val="20"/>
                <w:szCs w:val="20"/>
              </w:rPr>
              <w:t xml:space="preserve"> (100) блоків</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при </w:t>
            </w:r>
            <w:proofErr w:type="spellStart"/>
            <w:r>
              <w:rPr>
                <w:rFonts w:ascii="Arial" w:hAnsi="Arial" w:cs="Arial"/>
                <w:spacing w:val="-5"/>
                <w:sz w:val="20"/>
                <w:szCs w:val="20"/>
              </w:rPr>
              <w:t>висотi</w:t>
            </w:r>
            <w:proofErr w:type="spellEnd"/>
            <w:r>
              <w:rPr>
                <w:rFonts w:ascii="Arial" w:hAnsi="Arial" w:cs="Arial"/>
                <w:spacing w:val="-5"/>
                <w:sz w:val="20"/>
                <w:szCs w:val="20"/>
              </w:rPr>
              <w:t xml:space="preserve"> поверху до 4 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Блоки з газобетону UDK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4,95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Сумiш</w:t>
            </w:r>
            <w:proofErr w:type="spellEnd"/>
            <w:r>
              <w:rPr>
                <w:rFonts w:ascii="Arial" w:hAnsi="Arial" w:cs="Arial"/>
                <w:spacing w:val="-5"/>
                <w:sz w:val="20"/>
                <w:szCs w:val="20"/>
              </w:rPr>
              <w:t xml:space="preserve"> суха для укладання блоків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Піна монтажна 750 мл</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металевих дверних коробок із</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навішуванням дверних </w:t>
            </w:r>
            <w:proofErr w:type="spellStart"/>
            <w:r>
              <w:rPr>
                <w:rFonts w:ascii="Arial" w:hAnsi="Arial" w:cs="Arial"/>
                <w:spacing w:val="-5"/>
                <w:sz w:val="20"/>
                <w:szCs w:val="20"/>
              </w:rPr>
              <w:t>полотен</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55</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Блоки </w:t>
            </w:r>
            <w:proofErr w:type="spellStart"/>
            <w:r>
              <w:rPr>
                <w:rFonts w:ascii="Arial" w:hAnsi="Arial" w:cs="Arial"/>
                <w:spacing w:val="-5"/>
                <w:sz w:val="20"/>
                <w:szCs w:val="20"/>
              </w:rPr>
              <w:t>двернi</w:t>
            </w:r>
            <w:proofErr w:type="spellEnd"/>
            <w:r>
              <w:rPr>
                <w:rFonts w:ascii="Arial" w:hAnsi="Arial" w:cs="Arial"/>
                <w:spacing w:val="-5"/>
                <w:sz w:val="20"/>
                <w:szCs w:val="20"/>
              </w:rPr>
              <w:t xml:space="preserve"> зовнішні металеві </w:t>
            </w:r>
            <w:proofErr w:type="spellStart"/>
            <w:r>
              <w:rPr>
                <w:rFonts w:ascii="Arial" w:hAnsi="Arial" w:cs="Arial"/>
                <w:spacing w:val="-5"/>
                <w:sz w:val="20"/>
                <w:szCs w:val="20"/>
              </w:rPr>
              <w:t>зашклені</w:t>
            </w:r>
            <w:proofErr w:type="spellEnd"/>
            <w:r>
              <w:rPr>
                <w:rFonts w:ascii="Arial" w:hAnsi="Arial" w:cs="Arial"/>
                <w:spacing w:val="-5"/>
                <w:sz w:val="20"/>
                <w:szCs w:val="20"/>
              </w:rPr>
              <w:t>, одностулкові з</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фрамугою, в комплекті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Блоки </w:t>
            </w:r>
            <w:proofErr w:type="spellStart"/>
            <w:r>
              <w:rPr>
                <w:rFonts w:ascii="Arial" w:hAnsi="Arial" w:cs="Arial"/>
                <w:spacing w:val="-5"/>
                <w:sz w:val="20"/>
                <w:szCs w:val="20"/>
              </w:rPr>
              <w:t>двернi</w:t>
            </w:r>
            <w:proofErr w:type="spellEnd"/>
            <w:r>
              <w:rPr>
                <w:rFonts w:ascii="Arial" w:hAnsi="Arial" w:cs="Arial"/>
                <w:spacing w:val="-5"/>
                <w:sz w:val="20"/>
                <w:szCs w:val="20"/>
              </w:rPr>
              <w:t xml:space="preserve"> внутрішні металеві протипожежні глухі</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одностулкові, в комплекті</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Шуруп гартований 152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Піна монтажна 850 мл</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Монтаж </w:t>
            </w:r>
            <w:proofErr w:type="spellStart"/>
            <w:r>
              <w:rPr>
                <w:rFonts w:ascii="Arial" w:hAnsi="Arial" w:cs="Arial"/>
                <w:spacing w:val="-5"/>
                <w:sz w:val="20"/>
                <w:szCs w:val="20"/>
              </w:rPr>
              <w:t>дотягувачів</w:t>
            </w:r>
            <w:proofErr w:type="spellEnd"/>
            <w:r>
              <w:rPr>
                <w:rFonts w:ascii="Arial" w:hAnsi="Arial" w:cs="Arial"/>
                <w:spacing w:val="-5"/>
                <w:sz w:val="20"/>
                <w:szCs w:val="20"/>
              </w:rPr>
              <w:t xml:space="preserve"> дверних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комплект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Доводчик</w:t>
            </w:r>
            <w:proofErr w:type="spellEnd"/>
            <w:r>
              <w:rPr>
                <w:rFonts w:ascii="Arial" w:hAnsi="Arial" w:cs="Arial"/>
                <w:spacing w:val="-5"/>
                <w:sz w:val="20"/>
                <w:szCs w:val="20"/>
              </w:rPr>
              <w:t xml:space="preserve"> дверей механічний (</w:t>
            </w:r>
            <w:proofErr w:type="spellStart"/>
            <w:r>
              <w:rPr>
                <w:rFonts w:ascii="Arial" w:hAnsi="Arial" w:cs="Arial"/>
                <w:spacing w:val="-5"/>
                <w:sz w:val="20"/>
                <w:szCs w:val="20"/>
              </w:rPr>
              <w:t>дозакривач</w:t>
            </w:r>
            <w:proofErr w:type="spellEnd"/>
            <w:r>
              <w:rPr>
                <w:rFonts w:ascii="Arial" w:hAnsi="Arial" w:cs="Arial"/>
                <w:spacing w:val="-5"/>
                <w:sz w:val="20"/>
                <w:szCs w:val="20"/>
              </w:rPr>
              <w:t>)</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Демфер</w:t>
            </w:r>
            <w:proofErr w:type="spellEnd"/>
            <w:r>
              <w:rPr>
                <w:rFonts w:ascii="Arial" w:hAnsi="Arial" w:cs="Arial"/>
                <w:spacing w:val="-5"/>
                <w:sz w:val="20"/>
                <w:szCs w:val="20"/>
              </w:rPr>
              <w:t xml:space="preserve"> (ущільнювач дверей механічний)</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Заповнення дверних прорізів готовими дверними</w:t>
            </w:r>
          </w:p>
          <w:p w:rsidR="00E259AF" w:rsidRDefault="00E259AF" w:rsidP="00A76544">
            <w:pPr>
              <w:keepLines/>
              <w:rPr>
                <w:rFonts w:ascii="Arial" w:hAnsi="Arial" w:cs="Arial"/>
                <w:spacing w:val="-5"/>
                <w:sz w:val="20"/>
                <w:szCs w:val="20"/>
              </w:rPr>
            </w:pPr>
            <w:r>
              <w:rPr>
                <w:rFonts w:ascii="Arial" w:hAnsi="Arial" w:cs="Arial"/>
                <w:spacing w:val="-5"/>
                <w:sz w:val="20"/>
                <w:szCs w:val="20"/>
              </w:rPr>
              <w:lastRenderedPageBreak/>
              <w:t>блоками площею понад 2 до 3 м2 з металопластику  у</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кам'яних стінах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63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Блоки </w:t>
            </w:r>
            <w:proofErr w:type="spellStart"/>
            <w:r>
              <w:rPr>
                <w:rFonts w:ascii="Arial" w:hAnsi="Arial" w:cs="Arial"/>
                <w:spacing w:val="-5"/>
                <w:sz w:val="20"/>
                <w:szCs w:val="20"/>
              </w:rPr>
              <w:t>двернi</w:t>
            </w:r>
            <w:proofErr w:type="spellEnd"/>
            <w:r>
              <w:rPr>
                <w:rFonts w:ascii="Arial" w:hAnsi="Arial" w:cs="Arial"/>
                <w:spacing w:val="-5"/>
                <w:sz w:val="20"/>
                <w:szCs w:val="20"/>
              </w:rPr>
              <w:t xml:space="preserve"> металопластикові внутрішні глухі,</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однопольні</w:t>
            </w:r>
            <w:proofErr w:type="spellEnd"/>
            <w:r>
              <w:rPr>
                <w:rFonts w:ascii="Arial" w:hAnsi="Arial" w:cs="Arial"/>
                <w:spacing w:val="-5"/>
                <w:sz w:val="20"/>
                <w:szCs w:val="20"/>
              </w:rPr>
              <w:t xml:space="preserve">, в комплекті з фурнітурою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Блоки </w:t>
            </w:r>
            <w:proofErr w:type="spellStart"/>
            <w:r>
              <w:rPr>
                <w:rFonts w:ascii="Arial" w:hAnsi="Arial" w:cs="Arial"/>
                <w:spacing w:val="-5"/>
                <w:sz w:val="20"/>
                <w:szCs w:val="20"/>
              </w:rPr>
              <w:t>двернi</w:t>
            </w:r>
            <w:proofErr w:type="spellEnd"/>
            <w:r>
              <w:rPr>
                <w:rFonts w:ascii="Arial" w:hAnsi="Arial" w:cs="Arial"/>
                <w:spacing w:val="-5"/>
                <w:sz w:val="20"/>
                <w:szCs w:val="20"/>
              </w:rPr>
              <w:t xml:space="preserve"> металопластикові внутрішні </w:t>
            </w:r>
            <w:proofErr w:type="spellStart"/>
            <w:r>
              <w:rPr>
                <w:rFonts w:ascii="Arial" w:hAnsi="Arial" w:cs="Arial"/>
                <w:spacing w:val="-5"/>
                <w:sz w:val="20"/>
                <w:szCs w:val="20"/>
              </w:rPr>
              <w:t>зашклені</w:t>
            </w:r>
            <w:proofErr w:type="spellEnd"/>
            <w:r>
              <w:rPr>
                <w:rFonts w:ascii="Arial" w:hAnsi="Arial" w:cs="Arial"/>
                <w:spacing w:val="-5"/>
                <w:sz w:val="20"/>
                <w:szCs w:val="20"/>
              </w:rPr>
              <w:t>,</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одностулкові, в комплекті з фурнітурою</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16,6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Піна монтажна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Турбошурупи</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Улаштування пароізоляційної стрічки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 шва</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Стрічка ALENOR віконна внутрішня пароізоляційна</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(ТМ75)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Стрічка ALENOR віконна зовнішня пароізоляційна (Т 75)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Праймер</w:t>
            </w:r>
            <w:proofErr w:type="spellEnd"/>
            <w:r>
              <w:rPr>
                <w:rFonts w:ascii="Arial" w:hAnsi="Arial" w:cs="Arial"/>
                <w:spacing w:val="-5"/>
                <w:sz w:val="20"/>
                <w:szCs w:val="20"/>
              </w:rPr>
              <w:t xml:space="preserve"> для покращення адгезії 500 мл</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Обклеювання </w:t>
            </w:r>
            <w:proofErr w:type="spellStart"/>
            <w:r>
              <w:rPr>
                <w:rFonts w:ascii="Arial" w:hAnsi="Arial" w:cs="Arial"/>
                <w:spacing w:val="-5"/>
                <w:sz w:val="20"/>
                <w:szCs w:val="20"/>
              </w:rPr>
              <w:t>склосіткою</w:t>
            </w:r>
            <w:proofErr w:type="spellEnd"/>
            <w:r>
              <w:rPr>
                <w:rFonts w:ascii="Arial" w:hAnsi="Arial" w:cs="Arial"/>
                <w:spacing w:val="-5"/>
                <w:sz w:val="20"/>
                <w:szCs w:val="20"/>
              </w:rPr>
              <w:t xml:space="preserve"> стін та відкосів в один шар</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3,18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перфорованих штукатурних кутиків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15,9</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Штукатурення плоских поверхонь дверних укосів по</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бетону та каменю</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3,18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Штукатурка гіпсова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28,62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75</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Заповнення </w:t>
            </w:r>
            <w:proofErr w:type="spellStart"/>
            <w:r>
              <w:rPr>
                <w:rFonts w:ascii="Arial" w:hAnsi="Arial" w:cs="Arial"/>
                <w:spacing w:val="-5"/>
                <w:sz w:val="20"/>
                <w:szCs w:val="20"/>
              </w:rPr>
              <w:t>вiконних</w:t>
            </w:r>
            <w:proofErr w:type="spellEnd"/>
            <w:r>
              <w:rPr>
                <w:rFonts w:ascii="Arial" w:hAnsi="Arial" w:cs="Arial"/>
                <w:spacing w:val="-5"/>
                <w:sz w:val="20"/>
                <w:szCs w:val="20"/>
              </w:rPr>
              <w:t xml:space="preserve"> </w:t>
            </w:r>
            <w:proofErr w:type="spellStart"/>
            <w:r>
              <w:rPr>
                <w:rFonts w:ascii="Arial" w:hAnsi="Arial" w:cs="Arial"/>
                <w:spacing w:val="-5"/>
                <w:sz w:val="20"/>
                <w:szCs w:val="20"/>
              </w:rPr>
              <w:t>прорiзiв</w:t>
            </w:r>
            <w:proofErr w:type="spellEnd"/>
            <w:r>
              <w:rPr>
                <w:rFonts w:ascii="Arial" w:hAnsi="Arial" w:cs="Arial"/>
                <w:spacing w:val="-5"/>
                <w:sz w:val="20"/>
                <w:szCs w:val="20"/>
              </w:rPr>
              <w:t xml:space="preserve"> готовими блоками площею</w:t>
            </w:r>
          </w:p>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до 3 м2 з </w:t>
            </w:r>
            <w:proofErr w:type="spellStart"/>
            <w:r>
              <w:rPr>
                <w:rFonts w:ascii="Arial" w:hAnsi="Arial" w:cs="Arial"/>
                <w:spacing w:val="-5"/>
                <w:sz w:val="20"/>
                <w:szCs w:val="20"/>
              </w:rPr>
              <w:t>евробрусу</w:t>
            </w:r>
            <w:proofErr w:type="spellEnd"/>
            <w:r>
              <w:rPr>
                <w:rFonts w:ascii="Arial" w:hAnsi="Arial" w:cs="Arial"/>
                <w:spacing w:val="-5"/>
                <w:sz w:val="20"/>
                <w:szCs w:val="20"/>
              </w:rPr>
              <w:t xml:space="preserve"> в кам'яних </w:t>
            </w:r>
            <w:proofErr w:type="spellStart"/>
            <w:r>
              <w:rPr>
                <w:rFonts w:ascii="Arial" w:hAnsi="Arial" w:cs="Arial"/>
                <w:spacing w:val="-5"/>
                <w:sz w:val="20"/>
                <w:szCs w:val="20"/>
              </w:rPr>
              <w:t>стiнах</w:t>
            </w:r>
            <w:proofErr w:type="spellEnd"/>
            <w:r>
              <w:rPr>
                <w:rFonts w:ascii="Arial" w:hAnsi="Arial" w:cs="Arial"/>
                <w:spacing w:val="-5"/>
                <w:sz w:val="20"/>
                <w:szCs w:val="20"/>
              </w:rPr>
              <w:t xml:space="preserve"> житлових і</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громадських будівель</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26,2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Заповнення віконних прорізів готовими блоками площею</w:t>
            </w:r>
          </w:p>
          <w:p w:rsidR="00E259AF" w:rsidRDefault="00E259AF" w:rsidP="00A76544">
            <w:pPr>
              <w:keepLines/>
              <w:rPr>
                <w:rFonts w:ascii="Arial" w:hAnsi="Arial" w:cs="Arial"/>
                <w:spacing w:val="-5"/>
                <w:sz w:val="20"/>
                <w:szCs w:val="20"/>
              </w:rPr>
            </w:pPr>
            <w:r>
              <w:rPr>
                <w:rFonts w:ascii="Arial" w:hAnsi="Arial" w:cs="Arial"/>
                <w:spacing w:val="-5"/>
                <w:sz w:val="20"/>
                <w:szCs w:val="20"/>
              </w:rPr>
              <w:t>до 2 м2 з металопластику в кам'яних стінах житлових і</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громадських будівель</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77</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Блоки </w:t>
            </w:r>
            <w:proofErr w:type="spellStart"/>
            <w:r>
              <w:rPr>
                <w:rFonts w:ascii="Arial" w:hAnsi="Arial" w:cs="Arial"/>
                <w:spacing w:val="-5"/>
                <w:sz w:val="20"/>
                <w:szCs w:val="20"/>
              </w:rPr>
              <w:t>вiконнi</w:t>
            </w:r>
            <w:proofErr w:type="spellEnd"/>
            <w:r>
              <w:rPr>
                <w:rFonts w:ascii="Arial" w:hAnsi="Arial" w:cs="Arial"/>
                <w:spacing w:val="-5"/>
                <w:sz w:val="20"/>
                <w:szCs w:val="20"/>
              </w:rPr>
              <w:t xml:space="preserve"> </w:t>
            </w:r>
            <w:proofErr w:type="spellStart"/>
            <w:r>
              <w:rPr>
                <w:rFonts w:ascii="Arial" w:hAnsi="Arial" w:cs="Arial"/>
                <w:spacing w:val="-5"/>
                <w:sz w:val="20"/>
                <w:szCs w:val="20"/>
              </w:rPr>
              <w:t>дерев"яні</w:t>
            </w:r>
            <w:proofErr w:type="spellEnd"/>
            <w:r>
              <w:rPr>
                <w:rFonts w:ascii="Arial" w:hAnsi="Arial" w:cs="Arial"/>
                <w:spacing w:val="-5"/>
                <w:sz w:val="20"/>
                <w:szCs w:val="20"/>
              </w:rPr>
              <w:t xml:space="preserve"> (</w:t>
            </w:r>
            <w:proofErr w:type="spellStart"/>
            <w:r>
              <w:rPr>
                <w:rFonts w:ascii="Arial" w:hAnsi="Arial" w:cs="Arial"/>
                <w:spacing w:val="-5"/>
                <w:sz w:val="20"/>
                <w:szCs w:val="20"/>
              </w:rPr>
              <w:t>евробрус</w:t>
            </w:r>
            <w:proofErr w:type="spellEnd"/>
            <w:r>
              <w:rPr>
                <w:rFonts w:ascii="Arial" w:hAnsi="Arial" w:cs="Arial"/>
                <w:spacing w:val="-5"/>
                <w:sz w:val="20"/>
                <w:szCs w:val="20"/>
              </w:rPr>
              <w:t>-сосна) з 2-х камерним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lastRenderedPageBreak/>
              <w:t xml:space="preserve">склопакетом, енергозберігаючі,  з </w:t>
            </w:r>
            <w:proofErr w:type="spellStart"/>
            <w:r>
              <w:rPr>
                <w:rFonts w:ascii="Arial" w:hAnsi="Arial" w:cs="Arial"/>
                <w:spacing w:val="-5"/>
                <w:sz w:val="20"/>
                <w:szCs w:val="20"/>
              </w:rPr>
              <w:t>відкривними</w:t>
            </w:r>
            <w:proofErr w:type="spellEnd"/>
            <w:r>
              <w:rPr>
                <w:rFonts w:ascii="Arial" w:hAnsi="Arial" w:cs="Arial"/>
                <w:spacing w:val="-5"/>
                <w:sz w:val="20"/>
                <w:szCs w:val="20"/>
              </w:rPr>
              <w:t xml:space="preserve"> стулками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27,4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78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Дюбель 6*40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107</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Турбошуруп</w:t>
            </w:r>
            <w:proofErr w:type="spellEnd"/>
            <w:r>
              <w:rPr>
                <w:rFonts w:ascii="Arial" w:hAnsi="Arial" w:cs="Arial"/>
                <w:spacing w:val="-5"/>
                <w:sz w:val="20"/>
                <w:szCs w:val="20"/>
              </w:rPr>
              <w:t xml:space="preserve"> 152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107</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Піна монтажна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Установлення </w:t>
            </w:r>
            <w:proofErr w:type="spellStart"/>
            <w:r>
              <w:rPr>
                <w:rFonts w:ascii="Arial" w:hAnsi="Arial" w:cs="Arial"/>
                <w:spacing w:val="-5"/>
                <w:sz w:val="20"/>
                <w:szCs w:val="20"/>
              </w:rPr>
              <w:t>дерев"яних</w:t>
            </w:r>
            <w:proofErr w:type="spellEnd"/>
            <w:r>
              <w:rPr>
                <w:rFonts w:ascii="Arial" w:hAnsi="Arial" w:cs="Arial"/>
                <w:spacing w:val="-5"/>
                <w:sz w:val="20"/>
                <w:szCs w:val="20"/>
              </w:rPr>
              <w:t xml:space="preserve"> </w:t>
            </w:r>
            <w:proofErr w:type="spellStart"/>
            <w:r>
              <w:rPr>
                <w:rFonts w:ascii="Arial" w:hAnsi="Arial" w:cs="Arial"/>
                <w:spacing w:val="-5"/>
                <w:sz w:val="20"/>
                <w:szCs w:val="20"/>
              </w:rPr>
              <w:t>пiдвiконних</w:t>
            </w:r>
            <w:proofErr w:type="spellEnd"/>
            <w:r>
              <w:rPr>
                <w:rFonts w:ascii="Arial" w:hAnsi="Arial" w:cs="Arial"/>
                <w:spacing w:val="-5"/>
                <w:sz w:val="20"/>
                <w:szCs w:val="20"/>
              </w:rPr>
              <w:t xml:space="preserve"> дошок</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13,8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Дошки </w:t>
            </w:r>
            <w:proofErr w:type="spellStart"/>
            <w:r>
              <w:rPr>
                <w:rFonts w:ascii="Arial" w:hAnsi="Arial" w:cs="Arial"/>
                <w:spacing w:val="-5"/>
                <w:sz w:val="20"/>
                <w:szCs w:val="20"/>
              </w:rPr>
              <w:t>пiдвiконнi</w:t>
            </w:r>
            <w:proofErr w:type="spellEnd"/>
            <w:r>
              <w:rPr>
                <w:rFonts w:ascii="Arial" w:hAnsi="Arial" w:cs="Arial"/>
                <w:spacing w:val="-5"/>
                <w:sz w:val="20"/>
                <w:szCs w:val="20"/>
              </w:rPr>
              <w:t xml:space="preserve"> </w:t>
            </w:r>
            <w:proofErr w:type="spellStart"/>
            <w:r>
              <w:rPr>
                <w:rFonts w:ascii="Arial" w:hAnsi="Arial" w:cs="Arial"/>
                <w:spacing w:val="-5"/>
                <w:sz w:val="20"/>
                <w:szCs w:val="20"/>
              </w:rPr>
              <w:t>дерев"яні</w:t>
            </w:r>
            <w:proofErr w:type="spellEnd"/>
            <w:r>
              <w:rPr>
                <w:rFonts w:ascii="Arial" w:hAnsi="Arial" w:cs="Arial"/>
                <w:spacing w:val="-5"/>
                <w:sz w:val="20"/>
                <w:szCs w:val="20"/>
              </w:rPr>
              <w:t>, ширина 300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Піна монтажна 750 мл</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Монтаж металевих відливів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13,8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Поліуританова</w:t>
            </w:r>
            <w:proofErr w:type="spellEnd"/>
            <w:r>
              <w:rPr>
                <w:rFonts w:ascii="Arial" w:hAnsi="Arial" w:cs="Arial"/>
                <w:spacing w:val="-5"/>
                <w:sz w:val="20"/>
                <w:szCs w:val="20"/>
              </w:rPr>
              <w:t xml:space="preserve"> клей-піна </w:t>
            </w:r>
            <w:proofErr w:type="spellStart"/>
            <w:r>
              <w:rPr>
                <w:rFonts w:ascii="Arial" w:hAnsi="Arial" w:cs="Arial"/>
                <w:spacing w:val="-5"/>
                <w:sz w:val="20"/>
                <w:szCs w:val="20"/>
              </w:rPr>
              <w:t>Ceresit</w:t>
            </w:r>
            <w:proofErr w:type="spellEnd"/>
            <w:r>
              <w:rPr>
                <w:rFonts w:ascii="Arial" w:hAnsi="Arial" w:cs="Arial"/>
                <w:spacing w:val="-5"/>
                <w:sz w:val="20"/>
                <w:szCs w:val="20"/>
              </w:rPr>
              <w:t xml:space="preserve"> СТ84, 850мл</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0,7</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Відлив металевий офактурений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14,49</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Заглушка пластикова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Герметик силіконовий </w:t>
            </w:r>
            <w:proofErr w:type="spellStart"/>
            <w:r>
              <w:rPr>
                <w:rFonts w:ascii="Arial" w:hAnsi="Arial" w:cs="Arial"/>
                <w:spacing w:val="-5"/>
                <w:sz w:val="20"/>
                <w:szCs w:val="20"/>
              </w:rPr>
              <w:t>Ceresit</w:t>
            </w:r>
            <w:proofErr w:type="spellEnd"/>
            <w:r>
              <w:rPr>
                <w:rFonts w:ascii="Arial" w:hAnsi="Arial" w:cs="Arial"/>
                <w:spacing w:val="-5"/>
                <w:sz w:val="20"/>
                <w:szCs w:val="20"/>
              </w:rPr>
              <w:t xml:space="preserve"> CS15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Улаштування пароізоляційної стрічки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 шва</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90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Стрічка ALENOR віконна внутрішня пароізоляційна</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(ТМ75)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91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Стрічка ALENOR віконна зовнішня пароізоляційна (Т 75)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92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Праймер</w:t>
            </w:r>
            <w:proofErr w:type="spellEnd"/>
            <w:r>
              <w:rPr>
                <w:rFonts w:ascii="Arial" w:hAnsi="Arial" w:cs="Arial"/>
                <w:spacing w:val="-5"/>
                <w:sz w:val="20"/>
                <w:szCs w:val="20"/>
              </w:rPr>
              <w:t xml:space="preserve"> для покращення адгезії 500 мл</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93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Улаштування обшивки укосів плитами ДСП з кріпленням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на клеї</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21,42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94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Оздоблювальні стінові панелі ДСП, шириною 30 см</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Kronospan</w:t>
            </w:r>
            <w:proofErr w:type="spellEnd"/>
            <w:r>
              <w:rPr>
                <w:rFonts w:ascii="Arial" w:hAnsi="Arial" w:cs="Arial"/>
                <w:spacing w:val="-5"/>
                <w:sz w:val="20"/>
                <w:szCs w:val="20"/>
              </w:rPr>
              <w:t xml:space="preserve">,  Дуб </w:t>
            </w:r>
            <w:proofErr w:type="spellStart"/>
            <w:r>
              <w:rPr>
                <w:rFonts w:ascii="Arial" w:hAnsi="Arial" w:cs="Arial"/>
                <w:spacing w:val="-5"/>
                <w:sz w:val="20"/>
                <w:szCs w:val="20"/>
              </w:rPr>
              <w:t>Кастелло</w:t>
            </w:r>
            <w:proofErr w:type="spellEnd"/>
            <w:r>
              <w:rPr>
                <w:rFonts w:ascii="Arial" w:hAnsi="Arial" w:cs="Arial"/>
                <w:spacing w:val="-5"/>
                <w:sz w:val="20"/>
                <w:szCs w:val="20"/>
              </w:rPr>
              <w:t xml:space="preserve"> медовий</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23,54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95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Клей до панелі</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128,4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96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перфорованих штукатурних кутиків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97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Улаштування першого шару обмазувальної гідроізоляції</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98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Додавати на кожний наступний шар обмазувальної</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lastRenderedPageBreak/>
              <w:t>Гідроізоляції</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99</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Улаштування </w:t>
            </w:r>
            <w:proofErr w:type="spellStart"/>
            <w:r>
              <w:rPr>
                <w:rFonts w:ascii="Arial" w:hAnsi="Arial" w:cs="Arial"/>
                <w:spacing w:val="-5"/>
                <w:sz w:val="20"/>
                <w:szCs w:val="20"/>
              </w:rPr>
              <w:t>суцiльної</w:t>
            </w:r>
            <w:proofErr w:type="spellEnd"/>
            <w:r>
              <w:rPr>
                <w:rFonts w:ascii="Arial" w:hAnsi="Arial" w:cs="Arial"/>
                <w:spacing w:val="-5"/>
                <w:sz w:val="20"/>
                <w:szCs w:val="20"/>
              </w:rPr>
              <w:t xml:space="preserve"> </w:t>
            </w:r>
            <w:proofErr w:type="spellStart"/>
            <w:r>
              <w:rPr>
                <w:rFonts w:ascii="Arial" w:hAnsi="Arial" w:cs="Arial"/>
                <w:spacing w:val="-5"/>
                <w:sz w:val="20"/>
                <w:szCs w:val="20"/>
              </w:rPr>
              <w:t>теплоiзоляцiї</w:t>
            </w:r>
            <w:proofErr w:type="spellEnd"/>
            <w:r>
              <w:rPr>
                <w:rFonts w:ascii="Arial" w:hAnsi="Arial" w:cs="Arial"/>
                <w:spacing w:val="-5"/>
                <w:sz w:val="20"/>
                <w:szCs w:val="20"/>
              </w:rPr>
              <w:t xml:space="preserve"> та </w:t>
            </w:r>
            <w:proofErr w:type="spellStart"/>
            <w:r>
              <w:rPr>
                <w:rFonts w:ascii="Arial" w:hAnsi="Arial" w:cs="Arial"/>
                <w:spacing w:val="-5"/>
                <w:sz w:val="20"/>
                <w:szCs w:val="20"/>
              </w:rPr>
              <w:t>звукоiзоляцiї</w:t>
            </w:r>
            <w:proofErr w:type="spellEnd"/>
            <w:r>
              <w:rPr>
                <w:rFonts w:ascii="Arial" w:hAnsi="Arial" w:cs="Arial"/>
                <w:spacing w:val="-5"/>
                <w:sz w:val="20"/>
                <w:szCs w:val="20"/>
              </w:rPr>
              <w:t xml:space="preserve"> з</w:t>
            </w:r>
          </w:p>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плит або </w:t>
            </w:r>
            <w:proofErr w:type="spellStart"/>
            <w:r>
              <w:rPr>
                <w:rFonts w:ascii="Arial" w:hAnsi="Arial" w:cs="Arial"/>
                <w:spacing w:val="-5"/>
                <w:sz w:val="20"/>
                <w:szCs w:val="20"/>
              </w:rPr>
              <w:t>матiв</w:t>
            </w:r>
            <w:proofErr w:type="spellEnd"/>
            <w:r>
              <w:rPr>
                <w:rFonts w:ascii="Arial" w:hAnsi="Arial" w:cs="Arial"/>
                <w:spacing w:val="-5"/>
                <w:sz w:val="20"/>
                <w:szCs w:val="20"/>
              </w:rPr>
              <w:t xml:space="preserve"> </w:t>
            </w:r>
            <w:proofErr w:type="spellStart"/>
            <w:r>
              <w:rPr>
                <w:rFonts w:ascii="Arial" w:hAnsi="Arial" w:cs="Arial"/>
                <w:spacing w:val="-5"/>
                <w:sz w:val="20"/>
                <w:szCs w:val="20"/>
              </w:rPr>
              <w:t>мiнераловатних</w:t>
            </w:r>
            <w:proofErr w:type="spellEnd"/>
            <w:r>
              <w:rPr>
                <w:rFonts w:ascii="Arial" w:hAnsi="Arial" w:cs="Arial"/>
                <w:spacing w:val="-5"/>
                <w:sz w:val="20"/>
                <w:szCs w:val="20"/>
              </w:rPr>
              <w:t xml:space="preserve"> або скловолокнистих,</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товщ</w:t>
            </w:r>
            <w:proofErr w:type="spellEnd"/>
            <w:r>
              <w:rPr>
                <w:rFonts w:ascii="Arial" w:hAnsi="Arial" w:cs="Arial"/>
                <w:spacing w:val="-5"/>
                <w:sz w:val="20"/>
                <w:szCs w:val="20"/>
              </w:rPr>
              <w:t>. 50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Плити </w:t>
            </w:r>
            <w:proofErr w:type="spellStart"/>
            <w:r>
              <w:rPr>
                <w:rFonts w:ascii="Arial" w:hAnsi="Arial" w:cs="Arial"/>
                <w:spacing w:val="-5"/>
                <w:sz w:val="20"/>
                <w:szCs w:val="20"/>
              </w:rPr>
              <w:t>теплоiзоляцiйнi</w:t>
            </w:r>
            <w:proofErr w:type="spellEnd"/>
            <w:r>
              <w:rPr>
                <w:rFonts w:ascii="Arial" w:hAnsi="Arial" w:cs="Arial"/>
                <w:spacing w:val="-5"/>
                <w:sz w:val="20"/>
                <w:szCs w:val="20"/>
              </w:rPr>
              <w:t xml:space="preserve"> з </w:t>
            </w:r>
            <w:proofErr w:type="spellStart"/>
            <w:r>
              <w:rPr>
                <w:rFonts w:ascii="Arial" w:hAnsi="Arial" w:cs="Arial"/>
                <w:spacing w:val="-5"/>
                <w:sz w:val="20"/>
                <w:szCs w:val="20"/>
              </w:rPr>
              <w:t>пiнопласту</w:t>
            </w:r>
            <w:proofErr w:type="spellEnd"/>
            <w:r>
              <w:rPr>
                <w:rFonts w:ascii="Arial" w:hAnsi="Arial" w:cs="Arial"/>
                <w:spacing w:val="-5"/>
                <w:sz w:val="20"/>
                <w:szCs w:val="20"/>
              </w:rPr>
              <w:t xml:space="preserve"> </w:t>
            </w:r>
            <w:proofErr w:type="spellStart"/>
            <w:r>
              <w:rPr>
                <w:rFonts w:ascii="Arial" w:hAnsi="Arial" w:cs="Arial"/>
                <w:spacing w:val="-5"/>
                <w:sz w:val="20"/>
                <w:szCs w:val="20"/>
              </w:rPr>
              <w:t>екструдованого</w:t>
            </w:r>
            <w:proofErr w:type="spellEnd"/>
            <w:r>
              <w:rPr>
                <w:rFonts w:ascii="Arial" w:hAnsi="Arial" w:cs="Arial"/>
                <w:spacing w:val="-5"/>
                <w:sz w:val="20"/>
                <w:szCs w:val="20"/>
              </w:rPr>
              <w:t xml:space="preserve"> </w:t>
            </w:r>
            <w:proofErr w:type="spellStart"/>
            <w:r>
              <w:rPr>
                <w:rFonts w:ascii="Arial" w:hAnsi="Arial" w:cs="Arial"/>
                <w:spacing w:val="-5"/>
                <w:sz w:val="20"/>
                <w:szCs w:val="20"/>
              </w:rPr>
              <w:t>товщ</w:t>
            </w:r>
            <w:proofErr w:type="spellEnd"/>
            <w:r>
              <w:rPr>
                <w:rFonts w:ascii="Arial" w:hAnsi="Arial" w:cs="Arial"/>
                <w:spacing w:val="-5"/>
                <w:sz w:val="20"/>
                <w:szCs w:val="20"/>
              </w:rPr>
              <w:t>.</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 20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0,242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101</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Улаштування цементної стяжки товщиною 20 мм по</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бетонній основі площею понад 20 м2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Армування стяжки дротяною сіткою</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proofErr w:type="spellStart"/>
            <w:r>
              <w:rPr>
                <w:rFonts w:ascii="Arial" w:hAnsi="Arial" w:cs="Arial"/>
                <w:spacing w:val="-5"/>
                <w:sz w:val="20"/>
                <w:szCs w:val="20"/>
              </w:rPr>
              <w:t>Сiтка</w:t>
            </w:r>
            <w:proofErr w:type="spellEnd"/>
            <w:r>
              <w:rPr>
                <w:rFonts w:ascii="Arial" w:hAnsi="Arial" w:cs="Arial"/>
                <w:spacing w:val="-5"/>
                <w:sz w:val="20"/>
                <w:szCs w:val="20"/>
              </w:rPr>
              <w:t xml:space="preserve"> дротяна плетена з квадратними чарунками</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армувальна</w:t>
            </w:r>
            <w:proofErr w:type="spellEnd"/>
            <w:r>
              <w:rPr>
                <w:rFonts w:ascii="Arial" w:hAnsi="Arial" w:cs="Arial"/>
                <w:spacing w:val="-5"/>
                <w:sz w:val="20"/>
                <w:szCs w:val="20"/>
              </w:rPr>
              <w:t xml:space="preserve">, </w:t>
            </w:r>
            <w:proofErr w:type="spellStart"/>
            <w:r>
              <w:rPr>
                <w:rFonts w:ascii="Arial" w:hAnsi="Arial" w:cs="Arial"/>
                <w:spacing w:val="-5"/>
                <w:sz w:val="20"/>
                <w:szCs w:val="20"/>
              </w:rPr>
              <w:t>номiнальний</w:t>
            </w:r>
            <w:proofErr w:type="spellEnd"/>
            <w:r>
              <w:rPr>
                <w:rFonts w:ascii="Arial" w:hAnsi="Arial" w:cs="Arial"/>
                <w:spacing w:val="-5"/>
                <w:sz w:val="20"/>
                <w:szCs w:val="20"/>
              </w:rPr>
              <w:t xml:space="preserve">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дроту 3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13,31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На </w:t>
            </w:r>
            <w:proofErr w:type="spellStart"/>
            <w:r>
              <w:rPr>
                <w:rFonts w:ascii="Arial" w:hAnsi="Arial" w:cs="Arial"/>
                <w:spacing w:val="-5"/>
                <w:sz w:val="20"/>
                <w:szCs w:val="20"/>
              </w:rPr>
              <w:t>кожнi</w:t>
            </w:r>
            <w:proofErr w:type="spellEnd"/>
            <w:r>
              <w:rPr>
                <w:rFonts w:ascii="Arial" w:hAnsi="Arial" w:cs="Arial"/>
                <w:spacing w:val="-5"/>
                <w:sz w:val="20"/>
                <w:szCs w:val="20"/>
              </w:rPr>
              <w:t xml:space="preserve"> 5 мм </w:t>
            </w:r>
            <w:proofErr w:type="spellStart"/>
            <w:r>
              <w:rPr>
                <w:rFonts w:ascii="Arial" w:hAnsi="Arial" w:cs="Arial"/>
                <w:spacing w:val="-5"/>
                <w:sz w:val="20"/>
                <w:szCs w:val="20"/>
              </w:rPr>
              <w:t>змiни</w:t>
            </w:r>
            <w:proofErr w:type="spellEnd"/>
            <w:r>
              <w:rPr>
                <w:rFonts w:ascii="Arial" w:hAnsi="Arial" w:cs="Arial"/>
                <w:spacing w:val="-5"/>
                <w:sz w:val="20"/>
                <w:szCs w:val="20"/>
              </w:rPr>
              <w:t xml:space="preserve"> товщини шару цементної стяжки</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додавати (</w:t>
            </w:r>
            <w:proofErr w:type="spellStart"/>
            <w:r>
              <w:rPr>
                <w:rFonts w:ascii="Arial" w:hAnsi="Arial" w:cs="Arial"/>
                <w:spacing w:val="-5"/>
                <w:sz w:val="20"/>
                <w:szCs w:val="20"/>
              </w:rPr>
              <w:t>заг.товщ</w:t>
            </w:r>
            <w:proofErr w:type="spellEnd"/>
            <w:r>
              <w:rPr>
                <w:rFonts w:ascii="Arial" w:hAnsi="Arial" w:cs="Arial"/>
                <w:spacing w:val="-5"/>
                <w:sz w:val="20"/>
                <w:szCs w:val="20"/>
              </w:rPr>
              <w:t>. 80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105</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Улаштування покриттів з керамічних плиток на розчині із</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сухої </w:t>
            </w:r>
            <w:proofErr w:type="spellStart"/>
            <w:r>
              <w:rPr>
                <w:rFonts w:ascii="Arial" w:hAnsi="Arial" w:cs="Arial"/>
                <w:spacing w:val="-5"/>
                <w:sz w:val="20"/>
                <w:szCs w:val="20"/>
              </w:rPr>
              <w:t>клеючої</w:t>
            </w:r>
            <w:proofErr w:type="spellEnd"/>
            <w:r>
              <w:rPr>
                <w:rFonts w:ascii="Arial" w:hAnsi="Arial" w:cs="Arial"/>
                <w:spacing w:val="-5"/>
                <w:sz w:val="20"/>
                <w:szCs w:val="20"/>
              </w:rPr>
              <w:t xml:space="preserve"> суміші, кількість плиток в 1 м2 до 7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Плитки керамічні для підлог, розмір 600х600х9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16,9</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Улаштування першого шару обмазувальної гідроізоляції</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141,3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Додавати на кожний наступний шар обмазувальної</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Гідроізоляції</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141,3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109</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Улаштування </w:t>
            </w:r>
            <w:proofErr w:type="spellStart"/>
            <w:r>
              <w:rPr>
                <w:rFonts w:ascii="Arial" w:hAnsi="Arial" w:cs="Arial"/>
                <w:spacing w:val="-5"/>
                <w:sz w:val="20"/>
                <w:szCs w:val="20"/>
              </w:rPr>
              <w:t>суцiльної</w:t>
            </w:r>
            <w:proofErr w:type="spellEnd"/>
            <w:r>
              <w:rPr>
                <w:rFonts w:ascii="Arial" w:hAnsi="Arial" w:cs="Arial"/>
                <w:spacing w:val="-5"/>
                <w:sz w:val="20"/>
                <w:szCs w:val="20"/>
              </w:rPr>
              <w:t xml:space="preserve"> </w:t>
            </w:r>
            <w:proofErr w:type="spellStart"/>
            <w:r>
              <w:rPr>
                <w:rFonts w:ascii="Arial" w:hAnsi="Arial" w:cs="Arial"/>
                <w:spacing w:val="-5"/>
                <w:sz w:val="20"/>
                <w:szCs w:val="20"/>
              </w:rPr>
              <w:t>теплоiзоляцiї</w:t>
            </w:r>
            <w:proofErr w:type="spellEnd"/>
            <w:r>
              <w:rPr>
                <w:rFonts w:ascii="Arial" w:hAnsi="Arial" w:cs="Arial"/>
                <w:spacing w:val="-5"/>
                <w:sz w:val="20"/>
                <w:szCs w:val="20"/>
              </w:rPr>
              <w:t xml:space="preserve"> та </w:t>
            </w:r>
            <w:proofErr w:type="spellStart"/>
            <w:r>
              <w:rPr>
                <w:rFonts w:ascii="Arial" w:hAnsi="Arial" w:cs="Arial"/>
                <w:spacing w:val="-5"/>
                <w:sz w:val="20"/>
                <w:szCs w:val="20"/>
              </w:rPr>
              <w:t>звукоiзоляцiї</w:t>
            </w:r>
            <w:proofErr w:type="spellEnd"/>
            <w:r>
              <w:rPr>
                <w:rFonts w:ascii="Arial" w:hAnsi="Arial" w:cs="Arial"/>
                <w:spacing w:val="-5"/>
                <w:sz w:val="20"/>
                <w:szCs w:val="20"/>
              </w:rPr>
              <w:t xml:space="preserve"> з</w:t>
            </w:r>
          </w:p>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плит або </w:t>
            </w:r>
            <w:proofErr w:type="spellStart"/>
            <w:r>
              <w:rPr>
                <w:rFonts w:ascii="Arial" w:hAnsi="Arial" w:cs="Arial"/>
                <w:spacing w:val="-5"/>
                <w:sz w:val="20"/>
                <w:szCs w:val="20"/>
              </w:rPr>
              <w:t>матiв</w:t>
            </w:r>
            <w:proofErr w:type="spellEnd"/>
            <w:r>
              <w:rPr>
                <w:rFonts w:ascii="Arial" w:hAnsi="Arial" w:cs="Arial"/>
                <w:spacing w:val="-5"/>
                <w:sz w:val="20"/>
                <w:szCs w:val="20"/>
              </w:rPr>
              <w:t xml:space="preserve"> </w:t>
            </w:r>
            <w:proofErr w:type="spellStart"/>
            <w:r>
              <w:rPr>
                <w:rFonts w:ascii="Arial" w:hAnsi="Arial" w:cs="Arial"/>
                <w:spacing w:val="-5"/>
                <w:sz w:val="20"/>
                <w:szCs w:val="20"/>
              </w:rPr>
              <w:t>мiнераловатних</w:t>
            </w:r>
            <w:proofErr w:type="spellEnd"/>
            <w:r>
              <w:rPr>
                <w:rFonts w:ascii="Arial" w:hAnsi="Arial" w:cs="Arial"/>
                <w:spacing w:val="-5"/>
                <w:sz w:val="20"/>
                <w:szCs w:val="20"/>
              </w:rPr>
              <w:t xml:space="preserve"> або скловолокнистих,</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товщ</w:t>
            </w:r>
            <w:proofErr w:type="spellEnd"/>
            <w:r>
              <w:rPr>
                <w:rFonts w:ascii="Arial" w:hAnsi="Arial" w:cs="Arial"/>
                <w:spacing w:val="-5"/>
                <w:sz w:val="20"/>
                <w:szCs w:val="20"/>
              </w:rPr>
              <w:t>. 50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141,3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Плити </w:t>
            </w:r>
            <w:proofErr w:type="spellStart"/>
            <w:r>
              <w:rPr>
                <w:rFonts w:ascii="Arial" w:hAnsi="Arial" w:cs="Arial"/>
                <w:spacing w:val="-5"/>
                <w:sz w:val="20"/>
                <w:szCs w:val="20"/>
              </w:rPr>
              <w:t>теплоiзоляцiйнi</w:t>
            </w:r>
            <w:proofErr w:type="spellEnd"/>
            <w:r>
              <w:rPr>
                <w:rFonts w:ascii="Arial" w:hAnsi="Arial" w:cs="Arial"/>
                <w:spacing w:val="-5"/>
                <w:sz w:val="20"/>
                <w:szCs w:val="20"/>
              </w:rPr>
              <w:t xml:space="preserve"> з </w:t>
            </w:r>
            <w:proofErr w:type="spellStart"/>
            <w:r>
              <w:rPr>
                <w:rFonts w:ascii="Arial" w:hAnsi="Arial" w:cs="Arial"/>
                <w:spacing w:val="-5"/>
                <w:sz w:val="20"/>
                <w:szCs w:val="20"/>
              </w:rPr>
              <w:t>пiнопласту</w:t>
            </w:r>
            <w:proofErr w:type="spellEnd"/>
            <w:r>
              <w:rPr>
                <w:rFonts w:ascii="Arial" w:hAnsi="Arial" w:cs="Arial"/>
                <w:spacing w:val="-5"/>
                <w:sz w:val="20"/>
                <w:szCs w:val="20"/>
              </w:rPr>
              <w:t xml:space="preserve"> </w:t>
            </w:r>
            <w:proofErr w:type="spellStart"/>
            <w:r>
              <w:rPr>
                <w:rFonts w:ascii="Arial" w:hAnsi="Arial" w:cs="Arial"/>
                <w:spacing w:val="-5"/>
                <w:sz w:val="20"/>
                <w:szCs w:val="20"/>
              </w:rPr>
              <w:t>екструдованого</w:t>
            </w:r>
            <w:proofErr w:type="spellEnd"/>
            <w:r>
              <w:rPr>
                <w:rFonts w:ascii="Arial" w:hAnsi="Arial" w:cs="Arial"/>
                <w:spacing w:val="-5"/>
                <w:sz w:val="20"/>
                <w:szCs w:val="20"/>
              </w:rPr>
              <w:t xml:space="preserve"> </w:t>
            </w:r>
            <w:proofErr w:type="spellStart"/>
            <w:r>
              <w:rPr>
                <w:rFonts w:ascii="Arial" w:hAnsi="Arial" w:cs="Arial"/>
                <w:spacing w:val="-5"/>
                <w:sz w:val="20"/>
                <w:szCs w:val="20"/>
              </w:rPr>
              <w:t>товщ</w:t>
            </w:r>
            <w:proofErr w:type="spellEnd"/>
            <w:r>
              <w:rPr>
                <w:rFonts w:ascii="Arial" w:hAnsi="Arial" w:cs="Arial"/>
                <w:spacing w:val="-5"/>
                <w:sz w:val="20"/>
                <w:szCs w:val="20"/>
              </w:rPr>
              <w:t>.</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 20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2,826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111</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Улаштування цементної стяжки товщиною 20 мм по</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lastRenderedPageBreak/>
              <w:t>бетонній основі площею понад 20 м2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141,3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112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Армування стяжки дротяною сіткою</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141,3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proofErr w:type="spellStart"/>
            <w:r>
              <w:rPr>
                <w:rFonts w:ascii="Arial" w:hAnsi="Arial" w:cs="Arial"/>
                <w:spacing w:val="-5"/>
                <w:sz w:val="20"/>
                <w:szCs w:val="20"/>
              </w:rPr>
              <w:t>Сiтка</w:t>
            </w:r>
            <w:proofErr w:type="spellEnd"/>
            <w:r>
              <w:rPr>
                <w:rFonts w:ascii="Arial" w:hAnsi="Arial" w:cs="Arial"/>
                <w:spacing w:val="-5"/>
                <w:sz w:val="20"/>
                <w:szCs w:val="20"/>
              </w:rPr>
              <w:t xml:space="preserve"> дротяна плетена з квадратними чарунками</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армувальна</w:t>
            </w:r>
            <w:proofErr w:type="spellEnd"/>
            <w:r>
              <w:rPr>
                <w:rFonts w:ascii="Arial" w:hAnsi="Arial" w:cs="Arial"/>
                <w:spacing w:val="-5"/>
                <w:sz w:val="20"/>
                <w:szCs w:val="20"/>
              </w:rPr>
              <w:t xml:space="preserve">, </w:t>
            </w:r>
            <w:proofErr w:type="spellStart"/>
            <w:r>
              <w:rPr>
                <w:rFonts w:ascii="Arial" w:hAnsi="Arial" w:cs="Arial"/>
                <w:spacing w:val="-5"/>
                <w:sz w:val="20"/>
                <w:szCs w:val="20"/>
              </w:rPr>
              <w:t>номiнальний</w:t>
            </w:r>
            <w:proofErr w:type="spellEnd"/>
            <w:r>
              <w:rPr>
                <w:rFonts w:ascii="Arial" w:hAnsi="Arial" w:cs="Arial"/>
                <w:spacing w:val="-5"/>
                <w:sz w:val="20"/>
                <w:szCs w:val="20"/>
              </w:rPr>
              <w:t xml:space="preserve">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дроту 3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155,43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На </w:t>
            </w:r>
            <w:proofErr w:type="spellStart"/>
            <w:r>
              <w:rPr>
                <w:rFonts w:ascii="Arial" w:hAnsi="Arial" w:cs="Arial"/>
                <w:spacing w:val="-5"/>
                <w:sz w:val="20"/>
                <w:szCs w:val="20"/>
              </w:rPr>
              <w:t>кожнi</w:t>
            </w:r>
            <w:proofErr w:type="spellEnd"/>
            <w:r>
              <w:rPr>
                <w:rFonts w:ascii="Arial" w:hAnsi="Arial" w:cs="Arial"/>
                <w:spacing w:val="-5"/>
                <w:sz w:val="20"/>
                <w:szCs w:val="20"/>
              </w:rPr>
              <w:t xml:space="preserve"> 5 мм </w:t>
            </w:r>
            <w:proofErr w:type="spellStart"/>
            <w:r>
              <w:rPr>
                <w:rFonts w:ascii="Arial" w:hAnsi="Arial" w:cs="Arial"/>
                <w:spacing w:val="-5"/>
                <w:sz w:val="20"/>
                <w:szCs w:val="20"/>
              </w:rPr>
              <w:t>змiни</w:t>
            </w:r>
            <w:proofErr w:type="spellEnd"/>
            <w:r>
              <w:rPr>
                <w:rFonts w:ascii="Arial" w:hAnsi="Arial" w:cs="Arial"/>
                <w:spacing w:val="-5"/>
                <w:sz w:val="20"/>
                <w:szCs w:val="20"/>
              </w:rPr>
              <w:t xml:space="preserve"> товщини шару цементної стяжки</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додавати (</w:t>
            </w:r>
            <w:proofErr w:type="spellStart"/>
            <w:r>
              <w:rPr>
                <w:rFonts w:ascii="Arial" w:hAnsi="Arial" w:cs="Arial"/>
                <w:spacing w:val="-5"/>
                <w:sz w:val="20"/>
                <w:szCs w:val="20"/>
              </w:rPr>
              <w:t>заг.товщ</w:t>
            </w:r>
            <w:proofErr w:type="spellEnd"/>
            <w:r>
              <w:rPr>
                <w:rFonts w:ascii="Arial" w:hAnsi="Arial" w:cs="Arial"/>
                <w:spacing w:val="-5"/>
                <w:sz w:val="20"/>
                <w:szCs w:val="20"/>
              </w:rPr>
              <w:t>. 80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141,3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115</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Улаштування стяжок </w:t>
            </w:r>
            <w:proofErr w:type="spellStart"/>
            <w:r>
              <w:rPr>
                <w:rFonts w:ascii="Arial" w:hAnsi="Arial" w:cs="Arial"/>
                <w:spacing w:val="-5"/>
                <w:sz w:val="20"/>
                <w:szCs w:val="20"/>
              </w:rPr>
              <w:t>самовирівнювальних</w:t>
            </w:r>
            <w:proofErr w:type="spellEnd"/>
            <w:r>
              <w:rPr>
                <w:rFonts w:ascii="Arial" w:hAnsi="Arial" w:cs="Arial"/>
                <w:spacing w:val="-5"/>
                <w:sz w:val="20"/>
                <w:szCs w:val="20"/>
              </w:rPr>
              <w:t xml:space="preserve"> з суміші</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цементної для </w:t>
            </w:r>
            <w:proofErr w:type="spellStart"/>
            <w:r>
              <w:rPr>
                <w:rFonts w:ascii="Arial" w:hAnsi="Arial" w:cs="Arial"/>
                <w:spacing w:val="-5"/>
                <w:sz w:val="20"/>
                <w:szCs w:val="20"/>
              </w:rPr>
              <w:t>недеформівниїх</w:t>
            </w:r>
            <w:proofErr w:type="spellEnd"/>
            <w:r>
              <w:rPr>
                <w:rFonts w:ascii="Arial" w:hAnsi="Arial" w:cs="Arial"/>
                <w:spacing w:val="-5"/>
                <w:sz w:val="20"/>
                <w:szCs w:val="20"/>
              </w:rPr>
              <w:t xml:space="preserve"> основ товщиною 5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141,3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Додавати або виключати на кожний 1 мм товщини</w:t>
            </w:r>
          </w:p>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стяжок </w:t>
            </w:r>
            <w:proofErr w:type="spellStart"/>
            <w:r>
              <w:rPr>
                <w:rFonts w:ascii="Arial" w:hAnsi="Arial" w:cs="Arial"/>
                <w:spacing w:val="-5"/>
                <w:sz w:val="20"/>
                <w:szCs w:val="20"/>
              </w:rPr>
              <w:t>самовирівнювальних</w:t>
            </w:r>
            <w:proofErr w:type="spellEnd"/>
            <w:r>
              <w:rPr>
                <w:rFonts w:ascii="Arial" w:hAnsi="Arial" w:cs="Arial"/>
                <w:spacing w:val="-5"/>
                <w:sz w:val="20"/>
                <w:szCs w:val="20"/>
              </w:rPr>
              <w:t xml:space="preserve"> з суміші цементної для</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недеформівниїх</w:t>
            </w:r>
            <w:proofErr w:type="spellEnd"/>
            <w:r>
              <w:rPr>
                <w:rFonts w:ascii="Arial" w:hAnsi="Arial" w:cs="Arial"/>
                <w:spacing w:val="-5"/>
                <w:sz w:val="20"/>
                <w:szCs w:val="20"/>
              </w:rPr>
              <w:t xml:space="preserve"> основ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141,3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117</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Улаштування покриттів з лінолеуму ПВХ на клеї зі</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зварюванням полотнища у стиках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141,3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Лінолеум типу "</w:t>
            </w:r>
            <w:proofErr w:type="spellStart"/>
            <w:r>
              <w:rPr>
                <w:rFonts w:ascii="Arial" w:hAnsi="Arial" w:cs="Arial"/>
                <w:spacing w:val="-5"/>
                <w:sz w:val="20"/>
                <w:szCs w:val="20"/>
              </w:rPr>
              <w:t>Tarkett</w:t>
            </w:r>
            <w:proofErr w:type="spellEnd"/>
            <w:r>
              <w:rPr>
                <w:rFonts w:ascii="Arial" w:hAnsi="Arial" w:cs="Arial"/>
                <w:spacing w:val="-5"/>
                <w:sz w:val="20"/>
                <w:szCs w:val="20"/>
              </w:rPr>
              <w:t xml:space="preserve">"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144,1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Улаштування цоколя з лінолеуму</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130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Лінолеум типу "</w:t>
            </w:r>
            <w:proofErr w:type="spellStart"/>
            <w:r>
              <w:rPr>
                <w:rFonts w:ascii="Arial" w:hAnsi="Arial" w:cs="Arial"/>
                <w:spacing w:val="-5"/>
                <w:sz w:val="20"/>
                <w:szCs w:val="20"/>
              </w:rPr>
              <w:t>Tarkett</w:t>
            </w:r>
            <w:proofErr w:type="spellEnd"/>
            <w:r>
              <w:rPr>
                <w:rFonts w:ascii="Arial" w:hAnsi="Arial" w:cs="Arial"/>
                <w:spacing w:val="-5"/>
                <w:sz w:val="20"/>
                <w:szCs w:val="20"/>
              </w:rPr>
              <w:t xml:space="preserve">"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27,3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121</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Просте штукатурення поверхонь стін </w:t>
            </w:r>
            <w:proofErr w:type="spellStart"/>
            <w:r>
              <w:rPr>
                <w:rFonts w:ascii="Arial" w:hAnsi="Arial" w:cs="Arial"/>
                <w:spacing w:val="-5"/>
                <w:sz w:val="20"/>
                <w:szCs w:val="20"/>
              </w:rPr>
              <w:t>всередені</w:t>
            </w:r>
            <w:proofErr w:type="spellEnd"/>
            <w:r>
              <w:rPr>
                <w:rFonts w:ascii="Arial" w:hAnsi="Arial" w:cs="Arial"/>
                <w:spacing w:val="-5"/>
                <w:sz w:val="20"/>
                <w:szCs w:val="20"/>
              </w:rPr>
              <w:t xml:space="preserve"> будівлі</w:t>
            </w:r>
          </w:p>
          <w:p w:rsidR="00E259AF" w:rsidRDefault="00E259AF" w:rsidP="00A76544">
            <w:pPr>
              <w:keepLines/>
              <w:rPr>
                <w:rFonts w:ascii="Arial" w:hAnsi="Arial" w:cs="Arial"/>
                <w:spacing w:val="-5"/>
                <w:sz w:val="20"/>
                <w:szCs w:val="20"/>
              </w:rPr>
            </w:pPr>
            <w:r>
              <w:rPr>
                <w:rFonts w:ascii="Arial" w:hAnsi="Arial" w:cs="Arial"/>
                <w:spacing w:val="-5"/>
                <w:sz w:val="20"/>
                <w:szCs w:val="20"/>
              </w:rPr>
              <w:t>цементно-вапняним або цементним розчином по</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каменю та бетону</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Облицювання поверхонь стін </w:t>
            </w:r>
            <w:proofErr w:type="spellStart"/>
            <w:r>
              <w:rPr>
                <w:rFonts w:ascii="Arial" w:hAnsi="Arial" w:cs="Arial"/>
                <w:spacing w:val="-5"/>
                <w:sz w:val="20"/>
                <w:szCs w:val="20"/>
              </w:rPr>
              <w:t>керамiчними</w:t>
            </w:r>
            <w:proofErr w:type="spellEnd"/>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глазурованими плитками по </w:t>
            </w:r>
            <w:proofErr w:type="spellStart"/>
            <w:r>
              <w:rPr>
                <w:rFonts w:ascii="Arial" w:hAnsi="Arial" w:cs="Arial"/>
                <w:spacing w:val="-5"/>
                <w:sz w:val="20"/>
                <w:szCs w:val="20"/>
              </w:rPr>
              <w:t>цеглi</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Плитки керамічні для стін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82,82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Поліпшене штукатурення поверхонь стін </w:t>
            </w:r>
            <w:proofErr w:type="spellStart"/>
            <w:r>
              <w:rPr>
                <w:rFonts w:ascii="Arial" w:hAnsi="Arial" w:cs="Arial"/>
                <w:spacing w:val="-5"/>
                <w:sz w:val="20"/>
                <w:szCs w:val="20"/>
              </w:rPr>
              <w:t>всередені</w:t>
            </w:r>
            <w:proofErr w:type="spellEnd"/>
          </w:p>
          <w:p w:rsidR="00E259AF" w:rsidRDefault="00E259AF" w:rsidP="00A76544">
            <w:pPr>
              <w:keepLines/>
              <w:rPr>
                <w:rFonts w:ascii="Arial" w:hAnsi="Arial" w:cs="Arial"/>
                <w:spacing w:val="-5"/>
                <w:sz w:val="20"/>
                <w:szCs w:val="20"/>
              </w:rPr>
            </w:pPr>
            <w:r>
              <w:rPr>
                <w:rFonts w:ascii="Arial" w:hAnsi="Arial" w:cs="Arial"/>
                <w:spacing w:val="-5"/>
                <w:sz w:val="20"/>
                <w:szCs w:val="20"/>
              </w:rPr>
              <w:t>будівлі цементно-вапняним або цементним розчином по</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каменю та бетону</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540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125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Шпаклювання стін мінеральною шпаклівкою</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540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Додавати на 1 мм зміни товщини шпаклівки до норм 15-</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182-1, 15-182-2 (к=2)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540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127</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Суміш суха модифікована цементна, для шпаклювання</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мінеральних основ.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1944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Поліпшене фарбування </w:t>
            </w:r>
            <w:proofErr w:type="spellStart"/>
            <w:r>
              <w:rPr>
                <w:rFonts w:ascii="Arial" w:hAnsi="Arial" w:cs="Arial"/>
                <w:spacing w:val="-5"/>
                <w:sz w:val="20"/>
                <w:szCs w:val="20"/>
              </w:rPr>
              <w:t>полівінілацетатними</w:t>
            </w:r>
            <w:proofErr w:type="spellEnd"/>
          </w:p>
          <w:p w:rsidR="00E259AF" w:rsidRDefault="00E259AF" w:rsidP="00A76544">
            <w:pPr>
              <w:keepLines/>
              <w:rPr>
                <w:rFonts w:ascii="Arial" w:hAnsi="Arial" w:cs="Arial"/>
                <w:spacing w:val="-5"/>
                <w:sz w:val="20"/>
                <w:szCs w:val="20"/>
              </w:rPr>
            </w:pPr>
            <w:r>
              <w:rPr>
                <w:rFonts w:ascii="Arial" w:hAnsi="Arial" w:cs="Arial"/>
                <w:spacing w:val="-5"/>
                <w:sz w:val="20"/>
                <w:szCs w:val="20"/>
              </w:rPr>
              <w:t>водоемульсійними фарбами стін та відкосів по збірних</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конструкціях, підготовлених під фарбування</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540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Фарба настінна латексна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340,2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130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Улаштування каркасу підвісних стель</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153,4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131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Дюбель забивний</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455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132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Підвіс пружина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133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Дріт з вушком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134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Стержень гачок</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135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Профіль поперечний 1,2м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242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136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Профіль основний 3,6м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40,5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137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Профіль поперечний 0,6м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242,8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138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Профіль кутовий 3,0м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55,2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139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Укладання плит стельових в каркас стелі</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Плити </w:t>
            </w:r>
            <w:proofErr w:type="spellStart"/>
            <w:r>
              <w:rPr>
                <w:rFonts w:ascii="Arial" w:hAnsi="Arial" w:cs="Arial"/>
                <w:spacing w:val="-5"/>
                <w:sz w:val="20"/>
                <w:szCs w:val="20"/>
              </w:rPr>
              <w:t>Амстронг</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149,1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51,917</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Перевезення сміття до 15 км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51,917</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sidRPr="00A66ADE">
              <w:rPr>
                <w:rFonts w:ascii="Arial" w:hAnsi="Arial" w:cs="Arial"/>
                <w:spacing w:val="-5"/>
                <w:sz w:val="20"/>
                <w:szCs w:val="20"/>
              </w:rPr>
              <w:t>Локальний кошторис 02-01-02 на</w:t>
            </w:r>
          </w:p>
          <w:p w:rsidR="00E259AF" w:rsidRPr="00A66ADE" w:rsidRDefault="00E259AF" w:rsidP="00A76544">
            <w:pPr>
              <w:keepLines/>
              <w:rPr>
                <w:rFonts w:ascii="Arial" w:hAnsi="Arial" w:cs="Arial"/>
                <w:spacing w:val="-5"/>
                <w:sz w:val="20"/>
                <w:szCs w:val="20"/>
              </w:rPr>
            </w:pPr>
            <w:r w:rsidRPr="00A66ADE">
              <w:rPr>
                <w:rFonts w:ascii="Arial" w:hAnsi="Arial" w:cs="Arial"/>
                <w:spacing w:val="-5"/>
                <w:sz w:val="20"/>
                <w:szCs w:val="20"/>
              </w:rPr>
              <w:t xml:space="preserve">зовнішні </w:t>
            </w:r>
            <w:proofErr w:type="spellStart"/>
            <w:r w:rsidRPr="00A66ADE">
              <w:rPr>
                <w:rFonts w:ascii="Arial" w:hAnsi="Arial" w:cs="Arial"/>
                <w:spacing w:val="-5"/>
                <w:sz w:val="20"/>
                <w:szCs w:val="20"/>
              </w:rPr>
              <w:t>загальнобудівельні</w:t>
            </w:r>
            <w:proofErr w:type="spellEnd"/>
            <w:r w:rsidRPr="00A66ADE">
              <w:rPr>
                <w:rFonts w:ascii="Arial" w:hAnsi="Arial" w:cs="Arial"/>
                <w:spacing w:val="-5"/>
                <w:sz w:val="20"/>
                <w:szCs w:val="20"/>
              </w:rPr>
              <w:t xml:space="preserve"> роботи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Розробка ґрунту вручну в траншеях шириною до 2 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lastRenderedPageBreak/>
              <w:t>глибиною до 2 м, з кріпленнями, група ґрунту 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 xml:space="preserve"> м3</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1,7</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144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Улаштування одношарових основ товщиною 20 см із</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Щебеню</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145</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Улаштування залізобетонних плити та сходів об'ємом</w:t>
            </w:r>
          </w:p>
          <w:p w:rsidR="00E259AF" w:rsidRDefault="00E259AF" w:rsidP="00A76544">
            <w:pPr>
              <w:keepLines/>
              <w:rPr>
                <w:rFonts w:ascii="Arial" w:hAnsi="Arial" w:cs="Arial"/>
                <w:spacing w:val="-5"/>
                <w:sz w:val="20"/>
                <w:szCs w:val="20"/>
              </w:rPr>
            </w:pPr>
            <w:r>
              <w:rPr>
                <w:rFonts w:ascii="Arial" w:hAnsi="Arial" w:cs="Arial"/>
                <w:spacing w:val="-5"/>
                <w:sz w:val="20"/>
                <w:szCs w:val="20"/>
              </w:rPr>
              <w:t>понад 5 м3 до 25 м3 під устаткування [</w:t>
            </w:r>
            <w:proofErr w:type="spellStart"/>
            <w:r>
              <w:rPr>
                <w:rFonts w:ascii="Arial" w:hAnsi="Arial" w:cs="Arial"/>
                <w:spacing w:val="-5"/>
                <w:sz w:val="20"/>
                <w:szCs w:val="20"/>
              </w:rPr>
              <w:t>сумiшi</w:t>
            </w:r>
            <w:proofErr w:type="spellEnd"/>
            <w:r>
              <w:rPr>
                <w:rFonts w:ascii="Arial" w:hAnsi="Arial" w:cs="Arial"/>
                <w:spacing w:val="-5"/>
                <w:sz w:val="20"/>
                <w:szCs w:val="20"/>
              </w:rPr>
              <w:t xml:space="preserve"> </w:t>
            </w:r>
            <w:proofErr w:type="spellStart"/>
            <w:r>
              <w:rPr>
                <w:rFonts w:ascii="Arial" w:hAnsi="Arial" w:cs="Arial"/>
                <w:spacing w:val="-5"/>
                <w:sz w:val="20"/>
                <w:szCs w:val="20"/>
              </w:rPr>
              <w:t>бетоннi</w:t>
            </w:r>
            <w:proofErr w:type="spellEnd"/>
          </w:p>
          <w:p w:rsidR="00E259AF" w:rsidRDefault="00E259AF" w:rsidP="00A76544">
            <w:pPr>
              <w:keepLines/>
              <w:rPr>
                <w:rFonts w:ascii="Arial" w:hAnsi="Arial" w:cs="Arial"/>
                <w:spacing w:val="-5"/>
                <w:sz w:val="20"/>
                <w:szCs w:val="20"/>
              </w:rPr>
            </w:pPr>
            <w:proofErr w:type="spellStart"/>
            <w:r>
              <w:rPr>
                <w:rFonts w:ascii="Arial" w:hAnsi="Arial" w:cs="Arial"/>
                <w:spacing w:val="-5"/>
                <w:sz w:val="20"/>
                <w:szCs w:val="20"/>
              </w:rPr>
              <w:t>готовi</w:t>
            </w:r>
            <w:proofErr w:type="spellEnd"/>
            <w:r>
              <w:rPr>
                <w:rFonts w:ascii="Arial" w:hAnsi="Arial" w:cs="Arial"/>
                <w:spacing w:val="-5"/>
                <w:sz w:val="20"/>
                <w:szCs w:val="20"/>
              </w:rPr>
              <w:t xml:space="preserve"> </w:t>
            </w:r>
            <w:proofErr w:type="spellStart"/>
            <w:r>
              <w:rPr>
                <w:rFonts w:ascii="Arial" w:hAnsi="Arial" w:cs="Arial"/>
                <w:spacing w:val="-5"/>
                <w:sz w:val="20"/>
                <w:szCs w:val="20"/>
              </w:rPr>
              <w:t>важкi</w:t>
            </w:r>
            <w:proofErr w:type="spellEnd"/>
            <w:r>
              <w:rPr>
                <w:rFonts w:ascii="Arial" w:hAnsi="Arial" w:cs="Arial"/>
                <w:spacing w:val="-5"/>
                <w:sz w:val="20"/>
                <w:szCs w:val="20"/>
              </w:rPr>
              <w:t xml:space="preserve">, клас бетону В20 [М250], </w:t>
            </w:r>
            <w:proofErr w:type="spellStart"/>
            <w:r>
              <w:rPr>
                <w:rFonts w:ascii="Arial" w:hAnsi="Arial" w:cs="Arial"/>
                <w:spacing w:val="-5"/>
                <w:sz w:val="20"/>
                <w:szCs w:val="20"/>
              </w:rPr>
              <w:t>крупнiсть</w:t>
            </w:r>
            <w:proofErr w:type="spellEnd"/>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заповнювача </w:t>
            </w:r>
            <w:proofErr w:type="spellStart"/>
            <w:r>
              <w:rPr>
                <w:rFonts w:ascii="Arial" w:hAnsi="Arial" w:cs="Arial"/>
                <w:spacing w:val="-5"/>
                <w:sz w:val="20"/>
                <w:szCs w:val="20"/>
              </w:rPr>
              <w:t>бiльше</w:t>
            </w:r>
            <w:proofErr w:type="spellEnd"/>
            <w:r>
              <w:rPr>
                <w:rFonts w:ascii="Arial" w:hAnsi="Arial" w:cs="Arial"/>
                <w:spacing w:val="-5"/>
                <w:sz w:val="20"/>
                <w:szCs w:val="20"/>
              </w:rPr>
              <w:t xml:space="preserve"> 20 до 40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6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0,0034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147</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8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0,0047</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клас А-ІІІ, діаметр 10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0,032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149</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клас А-ІІІ, діаметр 12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0,015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Виготовлення огорожі пандуса ОГ-1</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0,333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Труба сталева, </w:t>
            </w:r>
            <w:proofErr w:type="spellStart"/>
            <w:r>
              <w:rPr>
                <w:rFonts w:ascii="Arial" w:hAnsi="Arial" w:cs="Arial"/>
                <w:spacing w:val="-5"/>
                <w:sz w:val="20"/>
                <w:szCs w:val="20"/>
              </w:rPr>
              <w:t>діам</w:t>
            </w:r>
            <w:proofErr w:type="spellEnd"/>
            <w:r>
              <w:rPr>
                <w:rFonts w:ascii="Arial" w:hAnsi="Arial" w:cs="Arial"/>
                <w:spacing w:val="-5"/>
                <w:sz w:val="20"/>
                <w:szCs w:val="20"/>
              </w:rPr>
              <w:t>. 40х3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0,289</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Товстолистовий прокат </w:t>
            </w:r>
            <w:proofErr w:type="spellStart"/>
            <w:r>
              <w:rPr>
                <w:rFonts w:ascii="Arial" w:hAnsi="Arial" w:cs="Arial"/>
                <w:spacing w:val="-5"/>
                <w:sz w:val="20"/>
                <w:szCs w:val="20"/>
              </w:rPr>
              <w:t>iз</w:t>
            </w:r>
            <w:proofErr w:type="spellEnd"/>
            <w:r>
              <w:rPr>
                <w:rFonts w:ascii="Arial" w:hAnsi="Arial" w:cs="Arial"/>
                <w:spacing w:val="-5"/>
                <w:sz w:val="20"/>
                <w:szCs w:val="20"/>
              </w:rPr>
              <w:t xml:space="preserve"> вуглецевої </w:t>
            </w:r>
            <w:proofErr w:type="spellStart"/>
            <w:r>
              <w:rPr>
                <w:rFonts w:ascii="Arial" w:hAnsi="Arial" w:cs="Arial"/>
                <w:spacing w:val="-5"/>
                <w:sz w:val="20"/>
                <w:szCs w:val="20"/>
              </w:rPr>
              <w:t>сталi</w:t>
            </w:r>
            <w:proofErr w:type="spellEnd"/>
            <w:r>
              <w:rPr>
                <w:rFonts w:ascii="Arial" w:hAnsi="Arial" w:cs="Arial"/>
                <w:spacing w:val="-5"/>
                <w:sz w:val="20"/>
                <w:szCs w:val="20"/>
              </w:rPr>
              <w:t xml:space="preserve"> звичайної</w:t>
            </w:r>
          </w:p>
          <w:p w:rsidR="00E259AF" w:rsidRDefault="00E259AF" w:rsidP="00A76544">
            <w:pPr>
              <w:keepLines/>
              <w:rPr>
                <w:rFonts w:ascii="Arial" w:hAnsi="Arial" w:cs="Arial"/>
                <w:spacing w:val="-5"/>
                <w:sz w:val="20"/>
                <w:szCs w:val="20"/>
              </w:rPr>
            </w:pPr>
            <w:proofErr w:type="spellStart"/>
            <w:r>
              <w:rPr>
                <w:rFonts w:ascii="Arial" w:hAnsi="Arial" w:cs="Arial"/>
                <w:spacing w:val="-5"/>
                <w:sz w:val="20"/>
                <w:szCs w:val="20"/>
              </w:rPr>
              <w:t>якостi</w:t>
            </w:r>
            <w:proofErr w:type="spellEnd"/>
            <w:r>
              <w:rPr>
                <w:rFonts w:ascii="Arial" w:hAnsi="Arial" w:cs="Arial"/>
                <w:spacing w:val="-5"/>
                <w:sz w:val="20"/>
                <w:szCs w:val="20"/>
              </w:rPr>
              <w:t xml:space="preserve"> гарячекатаний з </w:t>
            </w:r>
            <w:proofErr w:type="spellStart"/>
            <w:r>
              <w:rPr>
                <w:rFonts w:ascii="Arial" w:hAnsi="Arial" w:cs="Arial"/>
                <w:spacing w:val="-5"/>
                <w:sz w:val="20"/>
                <w:szCs w:val="20"/>
              </w:rPr>
              <w:t>обрiзними</w:t>
            </w:r>
            <w:proofErr w:type="spellEnd"/>
            <w:r>
              <w:rPr>
                <w:rFonts w:ascii="Arial" w:hAnsi="Arial" w:cs="Arial"/>
                <w:spacing w:val="-5"/>
                <w:sz w:val="20"/>
                <w:szCs w:val="20"/>
              </w:rPr>
              <w:t xml:space="preserve"> кромками, 150х150х10</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мм, сталь марки      Ст3сп</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0,0473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Установлення анкерних </w:t>
            </w:r>
            <w:proofErr w:type="spellStart"/>
            <w:r>
              <w:rPr>
                <w:rFonts w:ascii="Arial" w:hAnsi="Arial" w:cs="Arial"/>
                <w:spacing w:val="-5"/>
                <w:sz w:val="20"/>
                <w:szCs w:val="20"/>
              </w:rPr>
              <w:t>болтiв</w:t>
            </w:r>
            <w:proofErr w:type="spellEnd"/>
            <w:r>
              <w:rPr>
                <w:rFonts w:ascii="Arial" w:hAnsi="Arial" w:cs="Arial"/>
                <w:spacing w:val="-5"/>
                <w:sz w:val="20"/>
                <w:szCs w:val="20"/>
              </w:rPr>
              <w:t xml:space="preserve"> при </w:t>
            </w:r>
            <w:proofErr w:type="spellStart"/>
            <w:r>
              <w:rPr>
                <w:rFonts w:ascii="Arial" w:hAnsi="Arial" w:cs="Arial"/>
                <w:spacing w:val="-5"/>
                <w:sz w:val="20"/>
                <w:szCs w:val="20"/>
              </w:rPr>
              <w:t>бетонуваннi</w:t>
            </w:r>
            <w:proofErr w:type="spellEnd"/>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(кріплення дюбелями)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0,0504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Дюбель М12, L=200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металевого перильного огородження</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пог.м</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9</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Протравлювання металевих поверхонь</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157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Знепилювання металевих поверхонь</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Ґрунтування металевих поверхонь за один раз</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ґрунтовкою ГФ-021</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159</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Фарбування металевих поґрунтованих поверхонь </w:t>
            </w:r>
            <w:proofErr w:type="spellStart"/>
            <w:r>
              <w:rPr>
                <w:rFonts w:ascii="Arial" w:hAnsi="Arial" w:cs="Arial"/>
                <w:spacing w:val="-5"/>
                <w:sz w:val="20"/>
                <w:szCs w:val="20"/>
              </w:rPr>
              <w:t>грунт</w:t>
            </w:r>
            <w:proofErr w:type="spellEnd"/>
            <w:r>
              <w:rPr>
                <w:rFonts w:ascii="Arial" w:hAnsi="Arial" w:cs="Arial"/>
                <w:spacing w:val="-5"/>
                <w:sz w:val="20"/>
                <w:szCs w:val="20"/>
              </w:rPr>
              <w:t>-</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емаллю SF-30 </w:t>
            </w:r>
            <w:proofErr w:type="spellStart"/>
            <w:r>
              <w:rPr>
                <w:rFonts w:ascii="Arial" w:hAnsi="Arial" w:cs="Arial"/>
                <w:spacing w:val="-5"/>
                <w:sz w:val="20"/>
                <w:szCs w:val="20"/>
              </w:rPr>
              <w:t>Ланквітце</w:t>
            </w:r>
            <w:proofErr w:type="spellEnd"/>
            <w:r>
              <w:rPr>
                <w:rFonts w:ascii="Arial" w:hAnsi="Arial" w:cs="Arial"/>
                <w:spacing w:val="-5"/>
                <w:sz w:val="20"/>
                <w:szCs w:val="20"/>
              </w:rPr>
              <w:t xml:space="preserve"> (за два рази)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160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Грунт</w:t>
            </w:r>
            <w:proofErr w:type="spellEnd"/>
            <w:r>
              <w:rPr>
                <w:rFonts w:ascii="Arial" w:hAnsi="Arial" w:cs="Arial"/>
                <w:spacing w:val="-5"/>
                <w:sz w:val="20"/>
                <w:szCs w:val="20"/>
              </w:rPr>
              <w:t xml:space="preserve">-емаллю SF-30 </w:t>
            </w:r>
            <w:proofErr w:type="spellStart"/>
            <w:r>
              <w:rPr>
                <w:rFonts w:ascii="Arial" w:hAnsi="Arial" w:cs="Arial"/>
                <w:spacing w:val="-5"/>
                <w:sz w:val="20"/>
                <w:szCs w:val="20"/>
              </w:rPr>
              <w:t>Ланквітцер</w:t>
            </w:r>
            <w:proofErr w:type="spellEnd"/>
            <w:r>
              <w:rPr>
                <w:rFonts w:ascii="Arial" w:hAnsi="Arial" w:cs="Arial"/>
                <w:spacing w:val="-5"/>
                <w:sz w:val="20"/>
                <w:szCs w:val="20"/>
              </w:rPr>
              <w:tab/>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1,71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161</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Опорядження зовнішніх майданчиків, східців і </w:t>
            </w:r>
            <w:proofErr w:type="spellStart"/>
            <w:r>
              <w:rPr>
                <w:rFonts w:ascii="Arial" w:hAnsi="Arial" w:cs="Arial"/>
                <w:spacing w:val="-5"/>
                <w:sz w:val="20"/>
                <w:szCs w:val="20"/>
              </w:rPr>
              <w:t>підсхідців</w:t>
            </w:r>
            <w:proofErr w:type="spellEnd"/>
          </w:p>
          <w:p w:rsidR="00E259AF" w:rsidRDefault="00E259AF" w:rsidP="00A76544">
            <w:pPr>
              <w:keepLines/>
              <w:rPr>
                <w:rFonts w:ascii="Arial" w:hAnsi="Arial" w:cs="Arial"/>
                <w:spacing w:val="-5"/>
                <w:sz w:val="20"/>
                <w:szCs w:val="20"/>
              </w:rPr>
            </w:pPr>
            <w:r>
              <w:rPr>
                <w:rFonts w:ascii="Arial" w:hAnsi="Arial" w:cs="Arial"/>
                <w:spacing w:val="-5"/>
                <w:sz w:val="20"/>
                <w:szCs w:val="20"/>
              </w:rPr>
              <w:t>керамічними плитами розміром 30х30 см на розчині із</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сухої </w:t>
            </w:r>
            <w:proofErr w:type="spellStart"/>
            <w:r>
              <w:rPr>
                <w:rFonts w:ascii="Arial" w:hAnsi="Arial" w:cs="Arial"/>
                <w:spacing w:val="-5"/>
                <w:sz w:val="20"/>
                <w:szCs w:val="20"/>
              </w:rPr>
              <w:t>клеючої</w:t>
            </w:r>
            <w:proofErr w:type="spellEnd"/>
            <w:r>
              <w:rPr>
                <w:rFonts w:ascii="Arial" w:hAnsi="Arial" w:cs="Arial"/>
                <w:spacing w:val="-5"/>
                <w:sz w:val="20"/>
                <w:szCs w:val="20"/>
              </w:rPr>
              <w:t xml:space="preserve"> суміші</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162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Плитка </w:t>
            </w:r>
            <w:proofErr w:type="spellStart"/>
            <w:r>
              <w:rPr>
                <w:rFonts w:ascii="Arial" w:hAnsi="Arial" w:cs="Arial"/>
                <w:spacing w:val="-5"/>
                <w:sz w:val="20"/>
                <w:szCs w:val="20"/>
              </w:rPr>
              <w:t>керамогранітна</w:t>
            </w:r>
            <w:proofErr w:type="spellEnd"/>
            <w:r>
              <w:rPr>
                <w:rFonts w:ascii="Arial" w:hAnsi="Arial" w:cs="Arial"/>
                <w:spacing w:val="-5"/>
                <w:sz w:val="20"/>
                <w:szCs w:val="20"/>
              </w:rPr>
              <w:t xml:space="preserve"> для сходів та майданчиків</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морозостійка, </w:t>
            </w:r>
            <w:proofErr w:type="spellStart"/>
            <w:r>
              <w:rPr>
                <w:rFonts w:ascii="Arial" w:hAnsi="Arial" w:cs="Arial"/>
                <w:spacing w:val="-5"/>
                <w:sz w:val="20"/>
                <w:szCs w:val="20"/>
              </w:rPr>
              <w:t>нековзька</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9,2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163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Плитки тактильні підлогові</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164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Еластична </w:t>
            </w:r>
            <w:proofErr w:type="spellStart"/>
            <w:r>
              <w:rPr>
                <w:rFonts w:ascii="Arial" w:hAnsi="Arial" w:cs="Arial"/>
                <w:spacing w:val="-5"/>
                <w:sz w:val="20"/>
                <w:szCs w:val="20"/>
              </w:rPr>
              <w:t>клеюча</w:t>
            </w:r>
            <w:proofErr w:type="spellEnd"/>
            <w:r>
              <w:rPr>
                <w:rFonts w:ascii="Arial" w:hAnsi="Arial" w:cs="Arial"/>
                <w:spacing w:val="-5"/>
                <w:sz w:val="20"/>
                <w:szCs w:val="20"/>
              </w:rPr>
              <w:t xml:space="preserve"> суміш  </w:t>
            </w:r>
            <w:proofErr w:type="spellStart"/>
            <w:r>
              <w:rPr>
                <w:rFonts w:ascii="Arial" w:hAnsi="Arial" w:cs="Arial"/>
                <w:spacing w:val="-5"/>
                <w:sz w:val="20"/>
                <w:szCs w:val="20"/>
              </w:rPr>
              <w:t>Ceresit</w:t>
            </w:r>
            <w:proofErr w:type="spellEnd"/>
            <w:r>
              <w:rPr>
                <w:rFonts w:ascii="Arial" w:hAnsi="Arial" w:cs="Arial"/>
                <w:spacing w:val="-5"/>
                <w:sz w:val="20"/>
                <w:szCs w:val="20"/>
              </w:rPr>
              <w:t xml:space="preserve">  СМ 17</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59,8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165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Полімерцементна</w:t>
            </w:r>
            <w:proofErr w:type="spellEnd"/>
            <w:r>
              <w:rPr>
                <w:rFonts w:ascii="Arial" w:hAnsi="Arial" w:cs="Arial"/>
                <w:spacing w:val="-5"/>
                <w:sz w:val="20"/>
                <w:szCs w:val="20"/>
              </w:rPr>
              <w:t xml:space="preserve"> шпаклівка </w:t>
            </w:r>
            <w:proofErr w:type="spellStart"/>
            <w:r>
              <w:rPr>
                <w:rFonts w:ascii="Arial" w:hAnsi="Arial" w:cs="Arial"/>
                <w:spacing w:val="-5"/>
                <w:sz w:val="20"/>
                <w:szCs w:val="20"/>
              </w:rPr>
              <w:t>Ceresit</w:t>
            </w:r>
            <w:proofErr w:type="spellEnd"/>
            <w:r>
              <w:rPr>
                <w:rFonts w:ascii="Arial" w:hAnsi="Arial" w:cs="Arial"/>
                <w:spacing w:val="-5"/>
                <w:sz w:val="20"/>
                <w:szCs w:val="20"/>
              </w:rPr>
              <w:t xml:space="preserve"> CD 32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0,9</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166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Кольоровий шов 2-5мм  </w:t>
            </w:r>
            <w:proofErr w:type="spellStart"/>
            <w:r>
              <w:rPr>
                <w:rFonts w:ascii="Arial" w:hAnsi="Arial" w:cs="Arial"/>
                <w:spacing w:val="-5"/>
                <w:sz w:val="20"/>
                <w:szCs w:val="20"/>
              </w:rPr>
              <w:t>Ceresit</w:t>
            </w:r>
            <w:proofErr w:type="spellEnd"/>
            <w:r>
              <w:rPr>
                <w:rFonts w:ascii="Arial" w:hAnsi="Arial" w:cs="Arial"/>
                <w:spacing w:val="-5"/>
                <w:sz w:val="20"/>
                <w:szCs w:val="20"/>
              </w:rPr>
              <w:t xml:space="preserve">  СЕ 33 СУПЕР</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167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Хрестики для плитки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48,8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168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Улаштування плінтусів шириною 150 мм з </w:t>
            </w:r>
            <w:proofErr w:type="spellStart"/>
            <w:r>
              <w:rPr>
                <w:rFonts w:ascii="Arial" w:hAnsi="Arial" w:cs="Arial"/>
                <w:spacing w:val="-5"/>
                <w:sz w:val="20"/>
                <w:szCs w:val="20"/>
              </w:rPr>
              <w:t>керамiчних</w:t>
            </w:r>
            <w:proofErr w:type="spellEnd"/>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плиток на розчині із сухої </w:t>
            </w:r>
            <w:proofErr w:type="spellStart"/>
            <w:r>
              <w:rPr>
                <w:rFonts w:ascii="Arial" w:hAnsi="Arial" w:cs="Arial"/>
                <w:spacing w:val="-5"/>
                <w:sz w:val="20"/>
                <w:szCs w:val="20"/>
              </w:rPr>
              <w:t>клеючої</w:t>
            </w:r>
            <w:proofErr w:type="spellEnd"/>
            <w:r>
              <w:rPr>
                <w:rFonts w:ascii="Arial" w:hAnsi="Arial" w:cs="Arial"/>
                <w:spacing w:val="-5"/>
                <w:sz w:val="20"/>
                <w:szCs w:val="20"/>
              </w:rPr>
              <w:t xml:space="preserve"> суміші</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0,9</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169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Плитки </w:t>
            </w:r>
            <w:proofErr w:type="spellStart"/>
            <w:r>
              <w:rPr>
                <w:rFonts w:ascii="Arial" w:hAnsi="Arial" w:cs="Arial"/>
                <w:spacing w:val="-5"/>
                <w:sz w:val="20"/>
                <w:szCs w:val="20"/>
              </w:rPr>
              <w:t>плiнтуснi</w:t>
            </w:r>
            <w:proofErr w:type="spellEnd"/>
            <w:r>
              <w:rPr>
                <w:rFonts w:ascii="Arial" w:hAnsi="Arial" w:cs="Arial"/>
                <w:spacing w:val="-5"/>
                <w:sz w:val="20"/>
                <w:szCs w:val="20"/>
              </w:rPr>
              <w:t xml:space="preserve"> керамічні, h=15см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170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Ремонт поверхні цегляних стін при глибині забиття в 1</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цеглину, площа забиття в одному місці до 1 м2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0,16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171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Забивання </w:t>
            </w:r>
            <w:proofErr w:type="spellStart"/>
            <w:r>
              <w:rPr>
                <w:rFonts w:ascii="Arial" w:hAnsi="Arial" w:cs="Arial"/>
                <w:spacing w:val="-5"/>
                <w:sz w:val="20"/>
                <w:szCs w:val="20"/>
              </w:rPr>
              <w:t>тріщин</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172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Штир, А-ІІІ, діаметр 12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0,012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173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Ремонт цегляної кладки стін окремими місцями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174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Ремонт штукатурки рустованих фасадів по каменю та</w:t>
            </w:r>
          </w:p>
          <w:p w:rsidR="00E259AF" w:rsidRDefault="00E259AF" w:rsidP="00A76544">
            <w:pPr>
              <w:keepLines/>
              <w:rPr>
                <w:rFonts w:ascii="Arial" w:hAnsi="Arial" w:cs="Arial"/>
                <w:spacing w:val="-5"/>
                <w:sz w:val="20"/>
                <w:szCs w:val="20"/>
              </w:rPr>
            </w:pPr>
            <w:r>
              <w:rPr>
                <w:rFonts w:ascii="Arial" w:hAnsi="Arial" w:cs="Arial"/>
                <w:spacing w:val="-5"/>
                <w:sz w:val="20"/>
                <w:szCs w:val="20"/>
              </w:rPr>
              <w:lastRenderedPageBreak/>
              <w:t>бетону з землі та риштувань цементно-вапняним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розчином, площа до 20 м2, товщина шару 40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25,5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175</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Високоякісне штукатурення цементно-вапняним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розчином по каменю стін з прорізними рустами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59,5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176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Шпаклювання стін фасадів мінеральною шпаклівкою</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177</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Додавати на 1 мм зміни товщини шпаклівки до норми 15-</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184-1</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178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Ґрунтування під фарбування</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179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Ґрунтовка  </w:t>
            </w:r>
            <w:proofErr w:type="spellStart"/>
            <w:r>
              <w:rPr>
                <w:rFonts w:ascii="Arial" w:hAnsi="Arial" w:cs="Arial"/>
                <w:spacing w:val="-5"/>
                <w:sz w:val="20"/>
                <w:szCs w:val="20"/>
              </w:rPr>
              <w:t>глибокопроникна</w:t>
            </w:r>
            <w:proofErr w:type="spellEnd"/>
            <w:r>
              <w:rPr>
                <w:rFonts w:ascii="Arial" w:hAnsi="Arial" w:cs="Arial"/>
                <w:spacing w:val="-5"/>
                <w:sz w:val="20"/>
                <w:szCs w:val="20"/>
              </w:rPr>
              <w:t xml:space="preserve">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 17</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17</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180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Фарбування силікатними фарбами за 2 рази раніше</w:t>
            </w:r>
          </w:p>
          <w:p w:rsidR="00E259AF" w:rsidRDefault="00E259AF" w:rsidP="00A76544">
            <w:pPr>
              <w:keepLines/>
              <w:rPr>
                <w:rFonts w:ascii="Arial" w:hAnsi="Arial" w:cs="Arial"/>
                <w:spacing w:val="-5"/>
                <w:sz w:val="20"/>
                <w:szCs w:val="20"/>
              </w:rPr>
            </w:pPr>
            <w:r>
              <w:rPr>
                <w:rFonts w:ascii="Arial" w:hAnsi="Arial" w:cs="Arial"/>
                <w:spacing w:val="-5"/>
                <w:sz w:val="20"/>
                <w:szCs w:val="20"/>
              </w:rPr>
              <w:t>пофарбованих складних фасадів по штукатурці з землі</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та риштувань</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181</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Ремонт штукатурки рустованих фасадів по каменю та</w:t>
            </w:r>
          </w:p>
          <w:p w:rsidR="00E259AF" w:rsidRDefault="00E259AF" w:rsidP="00A76544">
            <w:pPr>
              <w:keepLines/>
              <w:rPr>
                <w:rFonts w:ascii="Arial" w:hAnsi="Arial" w:cs="Arial"/>
                <w:spacing w:val="-5"/>
                <w:sz w:val="20"/>
                <w:szCs w:val="20"/>
              </w:rPr>
            </w:pPr>
            <w:r>
              <w:rPr>
                <w:rFonts w:ascii="Arial" w:hAnsi="Arial" w:cs="Arial"/>
                <w:spacing w:val="-5"/>
                <w:sz w:val="20"/>
                <w:szCs w:val="20"/>
              </w:rPr>
              <w:t>бетону з землі та риштувань цементно-вапняним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розчином, площа до 20 м2, товщина шару 40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182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Високоякісне штукатурення цементно-вапняним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розчином по каменю стін з прорізними рустами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183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Фарбування силікатними фарбами за 2 рази раніше</w:t>
            </w:r>
          </w:p>
          <w:p w:rsidR="00E259AF" w:rsidRDefault="00E259AF" w:rsidP="00A76544">
            <w:pPr>
              <w:keepLines/>
              <w:rPr>
                <w:rFonts w:ascii="Arial" w:hAnsi="Arial" w:cs="Arial"/>
                <w:spacing w:val="-5"/>
                <w:sz w:val="20"/>
                <w:szCs w:val="20"/>
              </w:rPr>
            </w:pPr>
            <w:r>
              <w:rPr>
                <w:rFonts w:ascii="Arial" w:hAnsi="Arial" w:cs="Arial"/>
                <w:spacing w:val="-5"/>
                <w:sz w:val="20"/>
                <w:szCs w:val="20"/>
              </w:rPr>
              <w:t>пофарбованих складних фасадів по штукатурці з землі</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та риштувань</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184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Навішування водостічних труб, колін, відливів і лійок з</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готових елементів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185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Ланки </w:t>
            </w:r>
            <w:proofErr w:type="spellStart"/>
            <w:r>
              <w:rPr>
                <w:rFonts w:ascii="Arial" w:hAnsi="Arial" w:cs="Arial"/>
                <w:spacing w:val="-5"/>
                <w:sz w:val="20"/>
                <w:szCs w:val="20"/>
              </w:rPr>
              <w:t>водостiчних</w:t>
            </w:r>
            <w:proofErr w:type="spellEnd"/>
            <w:r>
              <w:rPr>
                <w:rFonts w:ascii="Arial" w:hAnsi="Arial" w:cs="Arial"/>
                <w:spacing w:val="-5"/>
                <w:sz w:val="20"/>
                <w:szCs w:val="20"/>
              </w:rPr>
              <w:t xml:space="preserve"> труб</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49,5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186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Лійка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187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Коліно</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188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Тримач труби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189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2,28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190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Перевезення сміття до 15 км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2,28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5387" w:type="dxa"/>
            <w:tcBorders>
              <w:top w:val="nil"/>
              <w:left w:val="nil"/>
              <w:bottom w:val="nil"/>
              <w:right w:val="nil"/>
            </w:tcBorders>
          </w:tcPr>
          <w:p w:rsidR="00E259AF" w:rsidRPr="009778AC" w:rsidRDefault="00E259AF" w:rsidP="00A76544">
            <w:pPr>
              <w:keepLines/>
              <w:rPr>
                <w:rFonts w:ascii="Arial" w:hAnsi="Arial" w:cs="Arial"/>
                <w:b/>
                <w:spacing w:val="-5"/>
                <w:sz w:val="20"/>
                <w:szCs w:val="20"/>
              </w:rPr>
            </w:pPr>
            <w:r w:rsidRPr="009778AC">
              <w:rPr>
                <w:rFonts w:ascii="Arial" w:hAnsi="Arial" w:cs="Arial"/>
                <w:b/>
                <w:spacing w:val="-5"/>
                <w:sz w:val="20"/>
                <w:szCs w:val="20"/>
              </w:rPr>
              <w:t>Локальний кошторис 02-01-03 на</w:t>
            </w:r>
          </w:p>
          <w:p w:rsidR="00E259AF" w:rsidRPr="00A66ADE" w:rsidRDefault="00E259AF" w:rsidP="00A76544">
            <w:pPr>
              <w:keepLines/>
              <w:rPr>
                <w:rFonts w:ascii="Arial" w:hAnsi="Arial" w:cs="Arial"/>
                <w:spacing w:val="-5"/>
                <w:sz w:val="20"/>
                <w:szCs w:val="20"/>
              </w:rPr>
            </w:pPr>
            <w:r w:rsidRPr="009778AC">
              <w:rPr>
                <w:rFonts w:ascii="Arial" w:hAnsi="Arial" w:cs="Arial"/>
                <w:b/>
                <w:spacing w:val="-5"/>
                <w:sz w:val="20"/>
                <w:szCs w:val="20"/>
              </w:rPr>
              <w:t>водопровід та каналізацію</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191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Демонтаж унітазів зі змивними бачками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192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Демонтаж раковин [умивальників]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193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Демонтаж змішувачів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194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Демонтаж кранів водорозбірних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195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Знімання шлангу водяного</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196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лічильників [водомірів] на різьбі</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діаметром до 40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197</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proofErr w:type="spellStart"/>
            <w:r>
              <w:rPr>
                <w:rFonts w:ascii="Arial" w:hAnsi="Arial" w:cs="Arial"/>
                <w:spacing w:val="-5"/>
                <w:sz w:val="20"/>
                <w:szCs w:val="20"/>
              </w:rPr>
              <w:t>Лiчильник</w:t>
            </w:r>
            <w:proofErr w:type="spellEnd"/>
            <w:r>
              <w:rPr>
                <w:rFonts w:ascii="Arial" w:hAnsi="Arial" w:cs="Arial"/>
                <w:spacing w:val="-5"/>
                <w:sz w:val="20"/>
                <w:szCs w:val="20"/>
              </w:rPr>
              <w:t xml:space="preserve"> д.15 мм з імпульсним виходом та щитом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передачі даних. типу </w:t>
            </w:r>
            <w:proofErr w:type="spellStart"/>
            <w:r>
              <w:rPr>
                <w:rFonts w:ascii="Arial" w:hAnsi="Arial" w:cs="Arial"/>
                <w:spacing w:val="-5"/>
                <w:sz w:val="20"/>
                <w:szCs w:val="20"/>
              </w:rPr>
              <w:t>Sensus</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198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фільтрів для очищення води діаметром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20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фільтр</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199</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Фільтри для очищення води в трубопроводах систем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опалення діаметром 20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клапанів зворотних на трубопроводах із</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сталевих труб діаметром до 25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Клапан зворотній муфтовий Dу20мм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муфтових кранів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Кран кульовий муфтовий  </w:t>
            </w:r>
            <w:proofErr w:type="spellStart"/>
            <w:r>
              <w:rPr>
                <w:rFonts w:ascii="Arial" w:hAnsi="Arial" w:cs="Arial"/>
                <w:spacing w:val="-5"/>
                <w:sz w:val="20"/>
                <w:szCs w:val="20"/>
              </w:rPr>
              <w:t>Dу</w:t>
            </w:r>
            <w:proofErr w:type="spellEnd"/>
            <w:r>
              <w:rPr>
                <w:rFonts w:ascii="Arial" w:hAnsi="Arial" w:cs="Arial"/>
                <w:spacing w:val="-5"/>
                <w:sz w:val="20"/>
                <w:szCs w:val="20"/>
              </w:rPr>
              <w:t xml:space="preserve"> 15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Крани кульові муфтові, </w:t>
            </w:r>
            <w:proofErr w:type="spellStart"/>
            <w:r>
              <w:rPr>
                <w:rFonts w:ascii="Arial" w:hAnsi="Arial" w:cs="Arial"/>
                <w:spacing w:val="-5"/>
                <w:sz w:val="20"/>
                <w:szCs w:val="20"/>
              </w:rPr>
              <w:t>Dy</w:t>
            </w:r>
            <w:proofErr w:type="spellEnd"/>
            <w:r>
              <w:rPr>
                <w:rFonts w:ascii="Arial" w:hAnsi="Arial" w:cs="Arial"/>
                <w:spacing w:val="-5"/>
                <w:sz w:val="20"/>
                <w:szCs w:val="20"/>
              </w:rPr>
              <w:t xml:space="preserve"> 20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З"єднання</w:t>
            </w:r>
            <w:proofErr w:type="spellEnd"/>
            <w:r>
              <w:rPr>
                <w:rFonts w:ascii="Arial" w:hAnsi="Arial" w:cs="Arial"/>
                <w:spacing w:val="-5"/>
                <w:sz w:val="20"/>
                <w:szCs w:val="20"/>
              </w:rPr>
              <w:t xml:space="preserve"> "американка" лат. </w:t>
            </w:r>
            <w:proofErr w:type="spellStart"/>
            <w:r>
              <w:rPr>
                <w:rFonts w:ascii="Arial" w:hAnsi="Arial" w:cs="Arial"/>
                <w:spacing w:val="-5"/>
                <w:sz w:val="20"/>
                <w:szCs w:val="20"/>
              </w:rPr>
              <w:t>Ду</w:t>
            </w:r>
            <w:proofErr w:type="spellEnd"/>
            <w:r>
              <w:rPr>
                <w:rFonts w:ascii="Arial" w:hAnsi="Arial" w:cs="Arial"/>
                <w:spacing w:val="-5"/>
                <w:sz w:val="20"/>
                <w:szCs w:val="20"/>
              </w:rPr>
              <w:t xml:space="preserve"> 20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206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Гнучкий шланг д15 мм, l=500мм з монтажними гайками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муфтових кранів водорозбірних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Сантехнічний кран водорозбірний зі змішувачем діам.15</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209</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Прокладання трубопроводів водопостачання з труб</w:t>
            </w:r>
          </w:p>
          <w:p w:rsidR="00E259AF" w:rsidRDefault="00E259AF" w:rsidP="00A76544">
            <w:pPr>
              <w:keepLines/>
              <w:rPr>
                <w:rFonts w:ascii="Arial" w:hAnsi="Arial" w:cs="Arial"/>
                <w:spacing w:val="-5"/>
                <w:sz w:val="20"/>
                <w:szCs w:val="20"/>
              </w:rPr>
            </w:pPr>
            <w:r>
              <w:rPr>
                <w:rFonts w:ascii="Arial" w:hAnsi="Arial" w:cs="Arial"/>
                <w:spacing w:val="-5"/>
                <w:sz w:val="20"/>
                <w:szCs w:val="20"/>
              </w:rPr>
              <w:t>поліетиленових [поліпропіленових] напірних діаметром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20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210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Труби поліпропіленові напірні,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20х3,4 мм, (</w:t>
            </w:r>
            <w:proofErr w:type="spellStart"/>
            <w:r>
              <w:rPr>
                <w:rFonts w:ascii="Arial" w:hAnsi="Arial" w:cs="Arial"/>
                <w:spacing w:val="-5"/>
                <w:sz w:val="20"/>
                <w:szCs w:val="20"/>
              </w:rPr>
              <w:t>Dу</w:t>
            </w:r>
            <w:proofErr w:type="spellEnd"/>
            <w:r>
              <w:rPr>
                <w:rFonts w:ascii="Arial" w:hAnsi="Arial" w:cs="Arial"/>
                <w:spacing w:val="-5"/>
                <w:sz w:val="20"/>
                <w:szCs w:val="20"/>
              </w:rPr>
              <w:t xml:space="preserve"> 15</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мм) PN16</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211</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Прокладання трубопроводів водопостачання з труб</w:t>
            </w:r>
          </w:p>
          <w:p w:rsidR="00E259AF" w:rsidRDefault="00E259AF" w:rsidP="00A76544">
            <w:pPr>
              <w:keepLines/>
              <w:rPr>
                <w:rFonts w:ascii="Arial" w:hAnsi="Arial" w:cs="Arial"/>
                <w:spacing w:val="-5"/>
                <w:sz w:val="20"/>
                <w:szCs w:val="20"/>
              </w:rPr>
            </w:pPr>
            <w:r>
              <w:rPr>
                <w:rFonts w:ascii="Arial" w:hAnsi="Arial" w:cs="Arial"/>
                <w:spacing w:val="-5"/>
                <w:sz w:val="20"/>
                <w:szCs w:val="20"/>
              </w:rPr>
              <w:t>поліетиленових [поліпропіленових] напірних діаметром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25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212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поліпропіоенові</w:t>
            </w:r>
            <w:proofErr w:type="spellEnd"/>
            <w:r>
              <w:rPr>
                <w:rFonts w:ascii="Arial" w:hAnsi="Arial" w:cs="Arial"/>
                <w:spacing w:val="-5"/>
                <w:sz w:val="20"/>
                <w:szCs w:val="20"/>
              </w:rPr>
              <w:t xml:space="preserve"> напірні,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25х4,2 мм, (</w:t>
            </w:r>
            <w:proofErr w:type="spellStart"/>
            <w:r>
              <w:rPr>
                <w:rFonts w:ascii="Arial" w:hAnsi="Arial" w:cs="Arial"/>
                <w:spacing w:val="-5"/>
                <w:sz w:val="20"/>
                <w:szCs w:val="20"/>
              </w:rPr>
              <w:t>Dу</w:t>
            </w:r>
            <w:proofErr w:type="spellEnd"/>
            <w:r>
              <w:rPr>
                <w:rFonts w:ascii="Arial" w:hAnsi="Arial" w:cs="Arial"/>
                <w:spacing w:val="-5"/>
                <w:sz w:val="20"/>
                <w:szCs w:val="20"/>
              </w:rPr>
              <w:t xml:space="preserve"> 20</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мм) PN16</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213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Прокладання трубопроводів водопостачання з труб</w:t>
            </w:r>
          </w:p>
          <w:p w:rsidR="00E259AF" w:rsidRDefault="00E259AF" w:rsidP="00A76544">
            <w:pPr>
              <w:keepLines/>
              <w:rPr>
                <w:rFonts w:ascii="Arial" w:hAnsi="Arial" w:cs="Arial"/>
                <w:spacing w:val="-5"/>
                <w:sz w:val="20"/>
                <w:szCs w:val="20"/>
              </w:rPr>
            </w:pPr>
            <w:r>
              <w:rPr>
                <w:rFonts w:ascii="Arial" w:hAnsi="Arial" w:cs="Arial"/>
                <w:spacing w:val="-5"/>
                <w:sz w:val="20"/>
                <w:szCs w:val="20"/>
              </w:rPr>
              <w:t>поліетиленових [поліпропіленових] напірних діаметром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32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214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поліпропіоенові</w:t>
            </w:r>
            <w:proofErr w:type="spellEnd"/>
            <w:r>
              <w:rPr>
                <w:rFonts w:ascii="Arial" w:hAnsi="Arial" w:cs="Arial"/>
                <w:spacing w:val="-5"/>
                <w:sz w:val="20"/>
                <w:szCs w:val="20"/>
              </w:rPr>
              <w:t xml:space="preserve"> напірні,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32х5,4 мм, (</w:t>
            </w:r>
            <w:proofErr w:type="spellStart"/>
            <w:r>
              <w:rPr>
                <w:rFonts w:ascii="Arial" w:hAnsi="Arial" w:cs="Arial"/>
                <w:spacing w:val="-5"/>
                <w:sz w:val="20"/>
                <w:szCs w:val="20"/>
              </w:rPr>
              <w:t>Dу</w:t>
            </w:r>
            <w:proofErr w:type="spellEnd"/>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25) PN16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215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Ізоляція трубопроводів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216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Ізоляція трубопроводів </w:t>
            </w:r>
            <w:proofErr w:type="spellStart"/>
            <w:r>
              <w:rPr>
                <w:rFonts w:ascii="Arial" w:hAnsi="Arial" w:cs="Arial"/>
                <w:spacing w:val="-5"/>
                <w:sz w:val="20"/>
                <w:szCs w:val="20"/>
              </w:rPr>
              <w:t>Thermaflex</w:t>
            </w:r>
            <w:proofErr w:type="spellEnd"/>
            <w:r>
              <w:rPr>
                <w:rFonts w:ascii="Arial" w:hAnsi="Arial" w:cs="Arial"/>
                <w:spacing w:val="-5"/>
                <w:sz w:val="20"/>
                <w:szCs w:val="20"/>
              </w:rPr>
              <w:t xml:space="preserve"> б=9мм ф22мм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217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Ізоляція трубопроводів </w:t>
            </w:r>
            <w:proofErr w:type="spellStart"/>
            <w:r>
              <w:rPr>
                <w:rFonts w:ascii="Arial" w:hAnsi="Arial" w:cs="Arial"/>
                <w:spacing w:val="-5"/>
                <w:sz w:val="20"/>
                <w:szCs w:val="20"/>
              </w:rPr>
              <w:t>Thermaflex</w:t>
            </w:r>
            <w:proofErr w:type="spellEnd"/>
            <w:r>
              <w:rPr>
                <w:rFonts w:ascii="Arial" w:hAnsi="Arial" w:cs="Arial"/>
                <w:spacing w:val="-5"/>
                <w:sz w:val="20"/>
                <w:szCs w:val="20"/>
              </w:rPr>
              <w:t xml:space="preserve"> б=9мм ф28мм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218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Iзоляцiя</w:t>
            </w:r>
            <w:proofErr w:type="spellEnd"/>
            <w:r>
              <w:rPr>
                <w:rFonts w:ascii="Arial" w:hAnsi="Arial" w:cs="Arial"/>
                <w:spacing w:val="-5"/>
                <w:sz w:val="20"/>
                <w:szCs w:val="20"/>
              </w:rPr>
              <w:t xml:space="preserve"> </w:t>
            </w:r>
            <w:proofErr w:type="spellStart"/>
            <w:r>
              <w:rPr>
                <w:rFonts w:ascii="Arial" w:hAnsi="Arial" w:cs="Arial"/>
                <w:spacing w:val="-5"/>
                <w:sz w:val="20"/>
                <w:szCs w:val="20"/>
              </w:rPr>
              <w:t>трубопроводiв</w:t>
            </w:r>
            <w:proofErr w:type="spellEnd"/>
            <w:r>
              <w:rPr>
                <w:rFonts w:ascii="Arial" w:hAnsi="Arial" w:cs="Arial"/>
                <w:spacing w:val="-5"/>
                <w:sz w:val="20"/>
                <w:szCs w:val="20"/>
              </w:rPr>
              <w:t xml:space="preserve"> типу </w:t>
            </w:r>
            <w:proofErr w:type="spellStart"/>
            <w:r>
              <w:rPr>
                <w:rFonts w:ascii="Arial" w:hAnsi="Arial" w:cs="Arial"/>
                <w:spacing w:val="-5"/>
                <w:sz w:val="20"/>
                <w:szCs w:val="20"/>
              </w:rPr>
              <w:t>Thermaflex</w:t>
            </w:r>
            <w:proofErr w:type="spellEnd"/>
            <w:r>
              <w:rPr>
                <w:rFonts w:ascii="Arial" w:hAnsi="Arial" w:cs="Arial"/>
                <w:spacing w:val="-5"/>
                <w:sz w:val="20"/>
                <w:szCs w:val="20"/>
              </w:rPr>
              <w:t xml:space="preserve"> 9мм, ф35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219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Кріплення трубопроводів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220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Під'єднання нових ділянок трубопроводу до існуючих</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lastRenderedPageBreak/>
              <w:t>мереж водопостачання чи опалення діаметром 25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221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Перехiд</w:t>
            </w:r>
            <w:proofErr w:type="spellEnd"/>
            <w:r>
              <w:rPr>
                <w:rFonts w:ascii="Arial" w:hAnsi="Arial" w:cs="Arial"/>
                <w:spacing w:val="-5"/>
                <w:sz w:val="20"/>
                <w:szCs w:val="20"/>
              </w:rPr>
              <w:t xml:space="preserve"> приварний ПЕ-сталь </w:t>
            </w:r>
            <w:proofErr w:type="spellStart"/>
            <w:r>
              <w:rPr>
                <w:rFonts w:ascii="Arial" w:hAnsi="Arial" w:cs="Arial"/>
                <w:spacing w:val="-5"/>
                <w:sz w:val="20"/>
                <w:szCs w:val="20"/>
              </w:rPr>
              <w:t>Dn</w:t>
            </w:r>
            <w:proofErr w:type="spellEnd"/>
            <w:r>
              <w:rPr>
                <w:rFonts w:ascii="Arial" w:hAnsi="Arial" w:cs="Arial"/>
                <w:spacing w:val="-5"/>
                <w:sz w:val="20"/>
                <w:szCs w:val="20"/>
              </w:rPr>
              <w:t xml:space="preserve"> 32/</w:t>
            </w:r>
            <w:proofErr w:type="spellStart"/>
            <w:r>
              <w:rPr>
                <w:rFonts w:ascii="Arial" w:hAnsi="Arial" w:cs="Arial"/>
                <w:spacing w:val="-5"/>
                <w:sz w:val="20"/>
                <w:szCs w:val="20"/>
              </w:rPr>
              <w:t>Dст</w:t>
            </w:r>
            <w:proofErr w:type="spellEnd"/>
            <w:r>
              <w:rPr>
                <w:rFonts w:ascii="Arial" w:hAnsi="Arial" w:cs="Arial"/>
                <w:spacing w:val="-5"/>
                <w:sz w:val="20"/>
                <w:szCs w:val="20"/>
              </w:rPr>
              <w:t xml:space="preserve"> 25, (ДУ25) PN 16</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222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Врізування в існуючі трубопроводи запірної арматури</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діаметром до 32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223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Установлення нагрівачів індивідуальних </w:t>
            </w:r>
            <w:proofErr w:type="spellStart"/>
            <w:r>
              <w:rPr>
                <w:rFonts w:ascii="Arial" w:hAnsi="Arial" w:cs="Arial"/>
                <w:spacing w:val="-5"/>
                <w:sz w:val="20"/>
                <w:szCs w:val="20"/>
              </w:rPr>
              <w:t>водоводяних</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224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Бойлер ГВС 15л N=1,2кВт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225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муфтових кранів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226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Кран кульовий муфтовий  </w:t>
            </w:r>
            <w:proofErr w:type="spellStart"/>
            <w:r>
              <w:rPr>
                <w:rFonts w:ascii="Arial" w:hAnsi="Arial" w:cs="Arial"/>
                <w:spacing w:val="-5"/>
                <w:sz w:val="20"/>
                <w:szCs w:val="20"/>
              </w:rPr>
              <w:t>Dу</w:t>
            </w:r>
            <w:proofErr w:type="spellEnd"/>
            <w:r>
              <w:rPr>
                <w:rFonts w:ascii="Arial" w:hAnsi="Arial" w:cs="Arial"/>
                <w:spacing w:val="-5"/>
                <w:sz w:val="20"/>
                <w:szCs w:val="20"/>
              </w:rPr>
              <w:t xml:space="preserve"> 15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227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Гнучкий шланг д15 мм, l=500мм з монтажними гайками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228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Прокладання трубопроводів водопостачання з труб</w:t>
            </w:r>
          </w:p>
          <w:p w:rsidR="00E259AF" w:rsidRDefault="00E259AF" w:rsidP="00A76544">
            <w:pPr>
              <w:keepLines/>
              <w:rPr>
                <w:rFonts w:ascii="Arial" w:hAnsi="Arial" w:cs="Arial"/>
                <w:spacing w:val="-5"/>
                <w:sz w:val="20"/>
                <w:szCs w:val="20"/>
              </w:rPr>
            </w:pPr>
            <w:r>
              <w:rPr>
                <w:rFonts w:ascii="Arial" w:hAnsi="Arial" w:cs="Arial"/>
                <w:spacing w:val="-5"/>
                <w:sz w:val="20"/>
                <w:szCs w:val="20"/>
              </w:rPr>
              <w:t>поліетиленових [поліпропіленових] напірних діаметром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20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229</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Труби поліпропіленові напірні,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20х3,4 мм, (</w:t>
            </w:r>
            <w:proofErr w:type="spellStart"/>
            <w:r>
              <w:rPr>
                <w:rFonts w:ascii="Arial" w:hAnsi="Arial" w:cs="Arial"/>
                <w:spacing w:val="-5"/>
                <w:sz w:val="20"/>
                <w:szCs w:val="20"/>
              </w:rPr>
              <w:t>Dу</w:t>
            </w:r>
            <w:proofErr w:type="spellEnd"/>
            <w:r>
              <w:rPr>
                <w:rFonts w:ascii="Arial" w:hAnsi="Arial" w:cs="Arial"/>
                <w:spacing w:val="-5"/>
                <w:sz w:val="20"/>
                <w:szCs w:val="20"/>
              </w:rPr>
              <w:t xml:space="preserve"> 15</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мм) PN16</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230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Ізоляція трубопроводів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231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Ізоляція трубопроводів </w:t>
            </w:r>
            <w:proofErr w:type="spellStart"/>
            <w:r>
              <w:rPr>
                <w:rFonts w:ascii="Arial" w:hAnsi="Arial" w:cs="Arial"/>
                <w:spacing w:val="-5"/>
                <w:sz w:val="20"/>
                <w:szCs w:val="20"/>
              </w:rPr>
              <w:t>Thermaflex</w:t>
            </w:r>
            <w:proofErr w:type="spellEnd"/>
            <w:r>
              <w:rPr>
                <w:rFonts w:ascii="Arial" w:hAnsi="Arial" w:cs="Arial"/>
                <w:spacing w:val="-5"/>
                <w:sz w:val="20"/>
                <w:szCs w:val="20"/>
              </w:rPr>
              <w:t xml:space="preserve"> б=13мм ф22мм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м.п</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232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Кріплення трубопроводів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233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Пробивання гнізд у цегляних стінах, розмір сторони</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гнізда 250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234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Прокладання трубопроводів каналізації з</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поліетиленових труб діаметром 50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235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Труби  для внутрішньої каналізації </w:t>
            </w:r>
            <w:proofErr w:type="spellStart"/>
            <w:r>
              <w:rPr>
                <w:rFonts w:ascii="Arial" w:hAnsi="Arial" w:cs="Arial"/>
                <w:spacing w:val="-5"/>
                <w:sz w:val="20"/>
                <w:szCs w:val="20"/>
              </w:rPr>
              <w:t>діам</w:t>
            </w:r>
            <w:proofErr w:type="spellEnd"/>
            <w:r>
              <w:rPr>
                <w:rFonts w:ascii="Arial" w:hAnsi="Arial" w:cs="Arial"/>
                <w:spacing w:val="-5"/>
                <w:sz w:val="20"/>
                <w:szCs w:val="20"/>
              </w:rPr>
              <w:t>. 50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236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Прокладання </w:t>
            </w:r>
            <w:proofErr w:type="spellStart"/>
            <w:r>
              <w:rPr>
                <w:rFonts w:ascii="Arial" w:hAnsi="Arial" w:cs="Arial"/>
                <w:spacing w:val="-5"/>
                <w:sz w:val="20"/>
                <w:szCs w:val="20"/>
              </w:rPr>
              <w:t>трубопроводiв</w:t>
            </w:r>
            <w:proofErr w:type="spellEnd"/>
            <w:r>
              <w:rPr>
                <w:rFonts w:ascii="Arial" w:hAnsi="Arial" w:cs="Arial"/>
                <w:spacing w:val="-5"/>
                <w:sz w:val="20"/>
                <w:szCs w:val="20"/>
              </w:rPr>
              <w:t xml:space="preserve"> </w:t>
            </w:r>
            <w:proofErr w:type="spellStart"/>
            <w:r>
              <w:rPr>
                <w:rFonts w:ascii="Arial" w:hAnsi="Arial" w:cs="Arial"/>
                <w:spacing w:val="-5"/>
                <w:sz w:val="20"/>
                <w:szCs w:val="20"/>
              </w:rPr>
              <w:t>каналiзацiї</w:t>
            </w:r>
            <w:proofErr w:type="spellEnd"/>
            <w:r>
              <w:rPr>
                <w:rFonts w:ascii="Arial" w:hAnsi="Arial" w:cs="Arial"/>
                <w:spacing w:val="-5"/>
                <w:sz w:val="20"/>
                <w:szCs w:val="20"/>
              </w:rPr>
              <w:t xml:space="preserve"> з</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полiетиленових</w:t>
            </w:r>
            <w:proofErr w:type="spellEnd"/>
            <w:r>
              <w:rPr>
                <w:rFonts w:ascii="Arial" w:hAnsi="Arial" w:cs="Arial"/>
                <w:spacing w:val="-5"/>
                <w:sz w:val="20"/>
                <w:szCs w:val="20"/>
              </w:rPr>
              <w:t xml:space="preserve"> труб </w:t>
            </w:r>
            <w:proofErr w:type="spellStart"/>
            <w:r>
              <w:rPr>
                <w:rFonts w:ascii="Arial" w:hAnsi="Arial" w:cs="Arial"/>
                <w:spacing w:val="-5"/>
                <w:sz w:val="20"/>
                <w:szCs w:val="20"/>
              </w:rPr>
              <w:t>дiаметром</w:t>
            </w:r>
            <w:proofErr w:type="spellEnd"/>
            <w:r>
              <w:rPr>
                <w:rFonts w:ascii="Arial" w:hAnsi="Arial" w:cs="Arial"/>
                <w:spacing w:val="-5"/>
                <w:sz w:val="20"/>
                <w:szCs w:val="20"/>
              </w:rPr>
              <w:t xml:space="preserve"> 110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237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Труби  для внутрішньої каналізації </w:t>
            </w:r>
            <w:proofErr w:type="spellStart"/>
            <w:r>
              <w:rPr>
                <w:rFonts w:ascii="Arial" w:hAnsi="Arial" w:cs="Arial"/>
                <w:spacing w:val="-5"/>
                <w:sz w:val="20"/>
                <w:szCs w:val="20"/>
              </w:rPr>
              <w:t>діам</w:t>
            </w:r>
            <w:proofErr w:type="spellEnd"/>
            <w:r>
              <w:rPr>
                <w:rFonts w:ascii="Arial" w:hAnsi="Arial" w:cs="Arial"/>
                <w:spacing w:val="-5"/>
                <w:sz w:val="20"/>
                <w:szCs w:val="20"/>
              </w:rPr>
              <w:t>. 110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238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Трійник 110/110/45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239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Трійник 110/50/45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240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Трійник  50/50/45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241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Коліно 110*45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242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Коліно 50*45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243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Перехідний ексцентричний ф100х50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244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Кріплення трубопроводів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6,7</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245</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Герметизація вводу </w:t>
            </w:r>
            <w:proofErr w:type="spellStart"/>
            <w:r>
              <w:rPr>
                <w:rFonts w:ascii="Arial" w:hAnsi="Arial" w:cs="Arial"/>
                <w:spacing w:val="-5"/>
                <w:sz w:val="20"/>
                <w:szCs w:val="20"/>
              </w:rPr>
              <w:t>дiаметром</w:t>
            </w:r>
            <w:proofErr w:type="spellEnd"/>
            <w:r>
              <w:rPr>
                <w:rFonts w:ascii="Arial" w:hAnsi="Arial" w:cs="Arial"/>
                <w:spacing w:val="-5"/>
                <w:sz w:val="20"/>
                <w:szCs w:val="20"/>
              </w:rPr>
              <w:t xml:space="preserve"> до 100 мм при </w:t>
            </w:r>
            <w:proofErr w:type="spellStart"/>
            <w:r>
              <w:rPr>
                <w:rFonts w:ascii="Arial" w:hAnsi="Arial" w:cs="Arial"/>
                <w:spacing w:val="-5"/>
                <w:sz w:val="20"/>
                <w:szCs w:val="20"/>
              </w:rPr>
              <w:t>проходi</w:t>
            </w:r>
            <w:proofErr w:type="spellEnd"/>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труб через фундаменти або </w:t>
            </w:r>
            <w:proofErr w:type="spellStart"/>
            <w:r>
              <w:rPr>
                <w:rFonts w:ascii="Arial" w:hAnsi="Arial" w:cs="Arial"/>
                <w:spacing w:val="-5"/>
                <w:sz w:val="20"/>
                <w:szCs w:val="20"/>
              </w:rPr>
              <w:t>стiни</w:t>
            </w:r>
            <w:proofErr w:type="spellEnd"/>
            <w:r>
              <w:rPr>
                <w:rFonts w:ascii="Arial" w:hAnsi="Arial" w:cs="Arial"/>
                <w:spacing w:val="-5"/>
                <w:sz w:val="20"/>
                <w:szCs w:val="20"/>
              </w:rPr>
              <w:t xml:space="preserve"> </w:t>
            </w:r>
            <w:proofErr w:type="spellStart"/>
            <w:r>
              <w:rPr>
                <w:rFonts w:ascii="Arial" w:hAnsi="Arial" w:cs="Arial"/>
                <w:spacing w:val="-5"/>
                <w:sz w:val="20"/>
                <w:szCs w:val="20"/>
              </w:rPr>
              <w:t>пiдвалiв</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246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Врізування в діючі внутрішні мережі трубопроводів</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каналізації діаметром 100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247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Перехідник чавун/пластик </w:t>
            </w:r>
            <w:proofErr w:type="spellStart"/>
            <w:r>
              <w:rPr>
                <w:rFonts w:ascii="Arial" w:hAnsi="Arial" w:cs="Arial"/>
                <w:spacing w:val="-5"/>
                <w:sz w:val="20"/>
                <w:szCs w:val="20"/>
              </w:rPr>
              <w:t>Dпл</w:t>
            </w:r>
            <w:proofErr w:type="spellEnd"/>
            <w:r>
              <w:rPr>
                <w:rFonts w:ascii="Arial" w:hAnsi="Arial" w:cs="Arial"/>
                <w:spacing w:val="-5"/>
                <w:sz w:val="20"/>
                <w:szCs w:val="20"/>
              </w:rPr>
              <w:t>/</w:t>
            </w:r>
            <w:proofErr w:type="spellStart"/>
            <w:r>
              <w:rPr>
                <w:rFonts w:ascii="Arial" w:hAnsi="Arial" w:cs="Arial"/>
                <w:spacing w:val="-5"/>
                <w:sz w:val="20"/>
                <w:szCs w:val="20"/>
              </w:rPr>
              <w:t>Dч</w:t>
            </w:r>
            <w:proofErr w:type="spellEnd"/>
            <w:r>
              <w:rPr>
                <w:rFonts w:ascii="Arial" w:hAnsi="Arial" w:cs="Arial"/>
                <w:spacing w:val="-5"/>
                <w:sz w:val="20"/>
                <w:szCs w:val="20"/>
              </w:rPr>
              <w:t xml:space="preserve">  100мм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248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Установлення ревізій та </w:t>
            </w:r>
            <w:proofErr w:type="spellStart"/>
            <w:r>
              <w:rPr>
                <w:rFonts w:ascii="Arial" w:hAnsi="Arial" w:cs="Arial"/>
                <w:spacing w:val="-5"/>
                <w:sz w:val="20"/>
                <w:szCs w:val="20"/>
              </w:rPr>
              <w:t>трапiв</w:t>
            </w:r>
            <w:proofErr w:type="spellEnd"/>
            <w:r>
              <w:rPr>
                <w:rFonts w:ascii="Arial" w:hAnsi="Arial" w:cs="Arial"/>
                <w:spacing w:val="-5"/>
                <w:sz w:val="20"/>
                <w:szCs w:val="20"/>
              </w:rPr>
              <w:t xml:space="preserve"> </w:t>
            </w:r>
            <w:proofErr w:type="spellStart"/>
            <w:r>
              <w:rPr>
                <w:rFonts w:ascii="Arial" w:hAnsi="Arial" w:cs="Arial"/>
                <w:spacing w:val="-5"/>
                <w:sz w:val="20"/>
                <w:szCs w:val="20"/>
              </w:rPr>
              <w:t>дiаметром</w:t>
            </w:r>
            <w:proofErr w:type="spellEnd"/>
            <w:r>
              <w:rPr>
                <w:rFonts w:ascii="Arial" w:hAnsi="Arial" w:cs="Arial"/>
                <w:spacing w:val="-5"/>
                <w:sz w:val="20"/>
                <w:szCs w:val="20"/>
              </w:rPr>
              <w:t xml:space="preserve"> 100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249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Ревізія каналізаційна  з ПП діам.110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250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трапів діаметром 50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251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Трап вертикальний з </w:t>
            </w:r>
            <w:proofErr w:type="spellStart"/>
            <w:r>
              <w:rPr>
                <w:rFonts w:ascii="Arial" w:hAnsi="Arial" w:cs="Arial"/>
                <w:spacing w:val="-5"/>
                <w:sz w:val="20"/>
                <w:szCs w:val="20"/>
              </w:rPr>
              <w:t>гідрозатвором</w:t>
            </w:r>
            <w:proofErr w:type="spellEnd"/>
            <w:r>
              <w:rPr>
                <w:rFonts w:ascii="Arial" w:hAnsi="Arial" w:cs="Arial"/>
                <w:spacing w:val="-5"/>
                <w:sz w:val="20"/>
                <w:szCs w:val="20"/>
              </w:rPr>
              <w:t xml:space="preserve"> діам.50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252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умивальників одиночних з підведенням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холодної та гарячої води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253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Умивальник підвісний </w:t>
            </w:r>
            <w:proofErr w:type="spellStart"/>
            <w:r>
              <w:rPr>
                <w:rFonts w:ascii="Arial" w:hAnsi="Arial" w:cs="Arial"/>
                <w:spacing w:val="-5"/>
                <w:sz w:val="20"/>
                <w:szCs w:val="20"/>
              </w:rPr>
              <w:t>Geberit</w:t>
            </w:r>
            <w:proofErr w:type="spellEnd"/>
            <w:r>
              <w:rPr>
                <w:rFonts w:ascii="Arial" w:hAnsi="Arial" w:cs="Arial"/>
                <w:spacing w:val="-5"/>
                <w:sz w:val="20"/>
                <w:szCs w:val="20"/>
              </w:rPr>
              <w:t xml:space="preserve"> </w:t>
            </w:r>
            <w:proofErr w:type="spellStart"/>
            <w:r>
              <w:rPr>
                <w:rFonts w:ascii="Arial" w:hAnsi="Arial" w:cs="Arial"/>
                <w:spacing w:val="-5"/>
                <w:sz w:val="20"/>
                <w:szCs w:val="20"/>
              </w:rPr>
              <w:t>Publica</w:t>
            </w:r>
            <w:proofErr w:type="spellEnd"/>
            <w:r>
              <w:rPr>
                <w:rFonts w:ascii="Arial" w:hAnsi="Arial" w:cs="Arial"/>
                <w:spacing w:val="-5"/>
                <w:sz w:val="20"/>
                <w:szCs w:val="20"/>
              </w:rPr>
              <w:t xml:space="preserve"> 70 см з вирізами</w:t>
            </w:r>
          </w:p>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для осіб з обмеженими </w:t>
            </w:r>
            <w:proofErr w:type="spellStart"/>
            <w:r>
              <w:rPr>
                <w:rFonts w:ascii="Arial" w:hAnsi="Arial" w:cs="Arial"/>
                <w:spacing w:val="-5"/>
                <w:sz w:val="20"/>
                <w:szCs w:val="20"/>
              </w:rPr>
              <w:t>можливостямидля</w:t>
            </w:r>
            <w:proofErr w:type="spellEnd"/>
            <w:r>
              <w:rPr>
                <w:rFonts w:ascii="Arial" w:hAnsi="Arial" w:cs="Arial"/>
                <w:spacing w:val="-5"/>
                <w:sz w:val="20"/>
                <w:szCs w:val="20"/>
              </w:rPr>
              <w:t xml:space="preserve"> в комплекті з  </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сифоном та  випуском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комплект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254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Шланг для води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255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Змішувач для умивальника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256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Установлення інсталяції - монтажного </w:t>
            </w:r>
            <w:proofErr w:type="spellStart"/>
            <w:r>
              <w:rPr>
                <w:rFonts w:ascii="Arial" w:hAnsi="Arial" w:cs="Arial"/>
                <w:spacing w:val="-5"/>
                <w:sz w:val="20"/>
                <w:szCs w:val="20"/>
              </w:rPr>
              <w:t>комплекта</w:t>
            </w:r>
            <w:proofErr w:type="spellEnd"/>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підвісного унітазу</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257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Інсталяція </w:t>
            </w:r>
            <w:proofErr w:type="spellStart"/>
            <w:r>
              <w:rPr>
                <w:rFonts w:ascii="Arial" w:hAnsi="Arial" w:cs="Arial"/>
                <w:spacing w:val="-5"/>
                <w:sz w:val="20"/>
                <w:szCs w:val="20"/>
              </w:rPr>
              <w:t>Geberit</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комплект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258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Унітаз підвісний </w:t>
            </w:r>
            <w:proofErr w:type="spellStart"/>
            <w:r>
              <w:rPr>
                <w:rFonts w:ascii="Arial" w:hAnsi="Arial" w:cs="Arial"/>
                <w:spacing w:val="-5"/>
                <w:sz w:val="20"/>
                <w:szCs w:val="20"/>
              </w:rPr>
              <w:t>Duravit</w:t>
            </w:r>
            <w:proofErr w:type="spellEnd"/>
            <w:r>
              <w:rPr>
                <w:rFonts w:ascii="Arial" w:hAnsi="Arial" w:cs="Arial"/>
                <w:spacing w:val="-5"/>
                <w:sz w:val="20"/>
                <w:szCs w:val="20"/>
              </w:rPr>
              <w:t xml:space="preserve"> </w:t>
            </w:r>
            <w:proofErr w:type="spellStart"/>
            <w:r>
              <w:rPr>
                <w:rFonts w:ascii="Arial" w:hAnsi="Arial" w:cs="Arial"/>
                <w:spacing w:val="-5"/>
                <w:sz w:val="20"/>
                <w:szCs w:val="20"/>
              </w:rPr>
              <w:t>Starck</w:t>
            </w:r>
            <w:proofErr w:type="spellEnd"/>
            <w:r>
              <w:rPr>
                <w:rFonts w:ascii="Arial" w:hAnsi="Arial" w:cs="Arial"/>
                <w:spacing w:val="-5"/>
                <w:sz w:val="20"/>
                <w:szCs w:val="20"/>
              </w:rPr>
              <w:t xml:space="preserve"> 3, з вертикальним змивом,</w:t>
            </w:r>
          </w:p>
          <w:p w:rsidR="00E259AF" w:rsidRDefault="00E259AF" w:rsidP="00A76544">
            <w:pPr>
              <w:keepLines/>
              <w:rPr>
                <w:rFonts w:ascii="Arial" w:hAnsi="Arial" w:cs="Arial"/>
                <w:spacing w:val="-5"/>
                <w:sz w:val="20"/>
                <w:szCs w:val="20"/>
              </w:rPr>
            </w:pPr>
            <w:r>
              <w:rPr>
                <w:rFonts w:ascii="Arial" w:hAnsi="Arial" w:cs="Arial"/>
                <w:spacing w:val="-5"/>
                <w:sz w:val="20"/>
                <w:szCs w:val="20"/>
              </w:rPr>
              <w:t xml:space="preserve"> з </w:t>
            </w:r>
            <w:proofErr w:type="spellStart"/>
            <w:r>
              <w:rPr>
                <w:rFonts w:ascii="Arial" w:hAnsi="Arial" w:cs="Arial"/>
                <w:spacing w:val="-5"/>
                <w:sz w:val="20"/>
                <w:szCs w:val="20"/>
              </w:rPr>
              <w:t>сидiнням</w:t>
            </w:r>
            <w:proofErr w:type="spellEnd"/>
            <w:r>
              <w:rPr>
                <w:rFonts w:ascii="Arial" w:hAnsi="Arial" w:cs="Arial"/>
                <w:spacing w:val="-5"/>
                <w:sz w:val="20"/>
                <w:szCs w:val="20"/>
              </w:rPr>
              <w:t xml:space="preserve">, </w:t>
            </w:r>
            <w:proofErr w:type="spellStart"/>
            <w:r>
              <w:rPr>
                <w:rFonts w:ascii="Arial" w:hAnsi="Arial" w:cs="Arial"/>
                <w:spacing w:val="-5"/>
                <w:sz w:val="20"/>
                <w:szCs w:val="20"/>
              </w:rPr>
              <w:t>крiпленням</w:t>
            </w:r>
            <w:proofErr w:type="spellEnd"/>
            <w:r>
              <w:rPr>
                <w:rFonts w:ascii="Arial" w:hAnsi="Arial" w:cs="Arial"/>
                <w:spacing w:val="-5"/>
                <w:sz w:val="20"/>
                <w:szCs w:val="20"/>
              </w:rPr>
              <w:t>, з косим випуском та сифоном, з</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  поручнями для </w:t>
            </w:r>
            <w:proofErr w:type="spellStart"/>
            <w:r>
              <w:rPr>
                <w:rFonts w:ascii="Arial" w:hAnsi="Arial" w:cs="Arial"/>
                <w:spacing w:val="-5"/>
                <w:sz w:val="20"/>
                <w:szCs w:val="20"/>
              </w:rPr>
              <w:t>маломобільних</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259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Коліно для унітазу зливне</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260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Крани кутовий муфтовий Ду15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261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Шланг для води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262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змішувача для гігієнічного душу</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263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Змішувач для гігієнічного душу з сіткою на гнучкому</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шланзі</w:t>
            </w:r>
            <w:proofErr w:type="spellEnd"/>
            <w:r>
              <w:rPr>
                <w:rFonts w:ascii="Arial" w:hAnsi="Arial" w:cs="Arial"/>
                <w:spacing w:val="-5"/>
                <w:sz w:val="20"/>
                <w:szCs w:val="20"/>
              </w:rPr>
              <w:t xml:space="preserve"> та тримачем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комплект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264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поручнів для осіб з обмеженими</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Можливостями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265</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Поручні </w:t>
            </w:r>
            <w:proofErr w:type="spellStart"/>
            <w:r>
              <w:rPr>
                <w:rFonts w:ascii="Arial" w:hAnsi="Arial" w:cs="Arial"/>
                <w:spacing w:val="-5"/>
                <w:sz w:val="20"/>
                <w:szCs w:val="20"/>
              </w:rPr>
              <w:t>настінно</w:t>
            </w:r>
            <w:proofErr w:type="spellEnd"/>
            <w:r>
              <w:rPr>
                <w:rFonts w:ascii="Arial" w:hAnsi="Arial" w:cs="Arial"/>
                <w:spacing w:val="-5"/>
                <w:sz w:val="20"/>
                <w:szCs w:val="20"/>
              </w:rPr>
              <w:t>-підлогові опорні для унітаза з</w:t>
            </w:r>
          </w:p>
          <w:p w:rsidR="00E259AF" w:rsidRDefault="00E259AF" w:rsidP="00A76544">
            <w:pPr>
              <w:keepLines/>
              <w:rPr>
                <w:rFonts w:ascii="Arial" w:hAnsi="Arial" w:cs="Arial"/>
                <w:spacing w:val="-5"/>
                <w:sz w:val="20"/>
                <w:szCs w:val="20"/>
              </w:rPr>
            </w:pPr>
            <w:r>
              <w:rPr>
                <w:rFonts w:ascii="Arial" w:hAnsi="Arial" w:cs="Arial"/>
                <w:spacing w:val="-5"/>
                <w:sz w:val="20"/>
                <w:szCs w:val="20"/>
              </w:rPr>
              <w:t>тримачем туалетного паперу для осіб з обмеженими</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можливостями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266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Поручні </w:t>
            </w:r>
            <w:proofErr w:type="spellStart"/>
            <w:r>
              <w:rPr>
                <w:rFonts w:ascii="Arial" w:hAnsi="Arial" w:cs="Arial"/>
                <w:spacing w:val="-5"/>
                <w:sz w:val="20"/>
                <w:szCs w:val="20"/>
              </w:rPr>
              <w:t>настінно</w:t>
            </w:r>
            <w:proofErr w:type="spellEnd"/>
            <w:r>
              <w:rPr>
                <w:rFonts w:ascii="Arial" w:hAnsi="Arial" w:cs="Arial"/>
                <w:spacing w:val="-5"/>
                <w:sz w:val="20"/>
                <w:szCs w:val="20"/>
              </w:rPr>
              <w:t>-підлогові для умивальника для осіб з</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обмеженими можливостями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267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Поручень відкидний для ММГН</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268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дозатора та тримача, тощо</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269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Тримач для милиць</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270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Гачок (для одягу, сумок)</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271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тримачів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272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Диспенсер</w:t>
            </w:r>
            <w:proofErr w:type="spellEnd"/>
            <w:r>
              <w:rPr>
                <w:rFonts w:ascii="Arial" w:hAnsi="Arial" w:cs="Arial"/>
                <w:spacing w:val="-5"/>
                <w:sz w:val="20"/>
                <w:szCs w:val="20"/>
              </w:rPr>
              <w:t xml:space="preserve"> для рідкого мила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273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Диспенсер</w:t>
            </w:r>
            <w:proofErr w:type="spellEnd"/>
            <w:r>
              <w:rPr>
                <w:rFonts w:ascii="Arial" w:hAnsi="Arial" w:cs="Arial"/>
                <w:spacing w:val="-5"/>
                <w:sz w:val="20"/>
                <w:szCs w:val="20"/>
              </w:rPr>
              <w:t xml:space="preserve"> паперових рушників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274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Диспенсер</w:t>
            </w:r>
            <w:proofErr w:type="spellEnd"/>
            <w:r>
              <w:rPr>
                <w:rFonts w:ascii="Arial" w:hAnsi="Arial" w:cs="Arial"/>
                <w:spacing w:val="-5"/>
                <w:sz w:val="20"/>
                <w:szCs w:val="20"/>
              </w:rPr>
              <w:t xml:space="preserve"> для накладок санітарних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275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Стілець відкидний</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276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Столик відкидний </w:t>
            </w:r>
            <w:proofErr w:type="spellStart"/>
            <w:r>
              <w:rPr>
                <w:rFonts w:ascii="Arial" w:hAnsi="Arial" w:cs="Arial"/>
                <w:spacing w:val="-5"/>
                <w:sz w:val="20"/>
                <w:szCs w:val="20"/>
              </w:rPr>
              <w:t>пеленальний</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277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дзеркала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278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Дзеркало поліроване настінне 1500х800х5 мм (з</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можливістю регулювання)</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279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Смітник туалетний з педаллю та кришкою</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5387" w:type="dxa"/>
            <w:tcBorders>
              <w:top w:val="nil"/>
              <w:left w:val="nil"/>
              <w:bottom w:val="nil"/>
              <w:right w:val="nil"/>
            </w:tcBorders>
          </w:tcPr>
          <w:p w:rsidR="00E259AF" w:rsidRPr="009778AC" w:rsidRDefault="00E259AF" w:rsidP="00A76544">
            <w:pPr>
              <w:keepLines/>
              <w:rPr>
                <w:rFonts w:ascii="Arial" w:hAnsi="Arial" w:cs="Arial"/>
                <w:b/>
                <w:spacing w:val="-5"/>
                <w:sz w:val="20"/>
                <w:szCs w:val="20"/>
              </w:rPr>
            </w:pPr>
            <w:r w:rsidRPr="009778AC">
              <w:rPr>
                <w:rFonts w:ascii="Arial" w:hAnsi="Arial" w:cs="Arial"/>
                <w:b/>
                <w:spacing w:val="-5"/>
                <w:sz w:val="20"/>
                <w:szCs w:val="20"/>
              </w:rPr>
              <w:t>Локальний кошторис 02-01-04 на</w:t>
            </w:r>
          </w:p>
          <w:p w:rsidR="00E259AF" w:rsidRPr="00A66ADE" w:rsidRDefault="00E259AF" w:rsidP="00A76544">
            <w:pPr>
              <w:keepLines/>
              <w:rPr>
                <w:rFonts w:ascii="Arial" w:hAnsi="Arial" w:cs="Arial"/>
                <w:spacing w:val="-5"/>
                <w:sz w:val="20"/>
                <w:szCs w:val="20"/>
              </w:rPr>
            </w:pPr>
            <w:r w:rsidRPr="009778AC">
              <w:rPr>
                <w:rFonts w:ascii="Arial" w:hAnsi="Arial" w:cs="Arial"/>
                <w:b/>
                <w:spacing w:val="-5"/>
                <w:sz w:val="20"/>
                <w:szCs w:val="20"/>
              </w:rPr>
              <w:t>електромонтажні роботи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вимикачів та перемикачів пакетних 2-х і 3-</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х полюсних на струм понад 25 А до 100 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Лінійний автоматичний вимикач 40А/4р, тип С</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Щит розподільчий навісний ЩР</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Щит укриття навісний розподільчий 90 мод., ІР30  WRP</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18-5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вимикачів та перемикачів пакетних 2-х і 3-</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х полюсних на струм понад 25 А до 100 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Лінійний автоматичний вимикач 32А/4р, тип С</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вимикачів та перемикачів пакетних 2-х і 3-</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х полюсних на струм до 25 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Лінійний автоматичний вимикач 25А/4Р, тип С</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Лінійний автоматичний вимикач 25А/4Р, тип 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Лінійний автоматичний вимикач 20А/4р, тип 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290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Лінійний автоматичний вимикач 16А/2р, тип С</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291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Лінейний</w:t>
            </w:r>
            <w:proofErr w:type="spellEnd"/>
            <w:r>
              <w:rPr>
                <w:rFonts w:ascii="Arial" w:hAnsi="Arial" w:cs="Arial"/>
                <w:spacing w:val="-5"/>
                <w:sz w:val="20"/>
                <w:szCs w:val="20"/>
              </w:rPr>
              <w:t xml:space="preserve"> автоматичний вимикач 10а/2р,тип С</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292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Лінійний автоматичний вимикач 10А/2 </w:t>
            </w:r>
            <w:proofErr w:type="spellStart"/>
            <w:r>
              <w:rPr>
                <w:rFonts w:ascii="Arial" w:hAnsi="Arial" w:cs="Arial"/>
                <w:spacing w:val="-5"/>
                <w:sz w:val="20"/>
                <w:szCs w:val="20"/>
              </w:rPr>
              <w:t>р,тип</w:t>
            </w:r>
            <w:proofErr w:type="spellEnd"/>
            <w:r>
              <w:rPr>
                <w:rFonts w:ascii="Arial" w:hAnsi="Arial" w:cs="Arial"/>
                <w:spacing w:val="-5"/>
                <w:sz w:val="20"/>
                <w:szCs w:val="20"/>
              </w:rPr>
              <w:t xml:space="preserve"> 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293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Диференційний автоматичний вимикач 16А/2р/0,03, тип 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294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Індикатор наявності трифазної напруги V</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295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Незалежний </w:t>
            </w:r>
            <w:proofErr w:type="spellStart"/>
            <w:r>
              <w:rPr>
                <w:rFonts w:ascii="Arial" w:hAnsi="Arial" w:cs="Arial"/>
                <w:spacing w:val="-5"/>
                <w:sz w:val="20"/>
                <w:szCs w:val="20"/>
              </w:rPr>
              <w:t>розчеплювач</w:t>
            </w:r>
            <w:proofErr w:type="spellEnd"/>
            <w:r>
              <w:rPr>
                <w:rFonts w:ascii="Arial" w:hAnsi="Arial" w:cs="Arial"/>
                <w:spacing w:val="-5"/>
                <w:sz w:val="20"/>
                <w:szCs w:val="20"/>
              </w:rPr>
              <w:t xml:space="preserve"> DA ETIMAT PIO</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296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Пробивання </w:t>
            </w:r>
            <w:proofErr w:type="spellStart"/>
            <w:r>
              <w:rPr>
                <w:rFonts w:ascii="Arial" w:hAnsi="Arial" w:cs="Arial"/>
                <w:spacing w:val="-5"/>
                <w:sz w:val="20"/>
                <w:szCs w:val="20"/>
              </w:rPr>
              <w:t>борозен</w:t>
            </w:r>
            <w:proofErr w:type="spellEnd"/>
            <w:r>
              <w:rPr>
                <w:rFonts w:ascii="Arial" w:hAnsi="Arial" w:cs="Arial"/>
                <w:spacing w:val="-5"/>
                <w:sz w:val="20"/>
                <w:szCs w:val="20"/>
              </w:rPr>
              <w:t xml:space="preserve"> в цегляних стінах, переріз </w:t>
            </w:r>
            <w:proofErr w:type="spellStart"/>
            <w:r>
              <w:rPr>
                <w:rFonts w:ascii="Arial" w:hAnsi="Arial" w:cs="Arial"/>
                <w:spacing w:val="-5"/>
                <w:sz w:val="20"/>
                <w:szCs w:val="20"/>
              </w:rPr>
              <w:t>борозен</w:t>
            </w:r>
            <w:proofErr w:type="spellEnd"/>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до 20 см2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835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297</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Монтаж поліетиленових труб для електропроводки</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діаметром до 25 мм, укладених в борознах під заливку</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835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298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Гофрошланг</w:t>
            </w:r>
            <w:proofErr w:type="spellEnd"/>
            <w:r>
              <w:rPr>
                <w:rFonts w:ascii="Arial" w:hAnsi="Arial" w:cs="Arial"/>
                <w:spacing w:val="-5"/>
                <w:sz w:val="20"/>
                <w:szCs w:val="20"/>
              </w:rPr>
              <w:t xml:space="preserve"> ПВХ із зовнішнім діаметром 25 мм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мп</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299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Гофрошланг</w:t>
            </w:r>
            <w:proofErr w:type="spellEnd"/>
            <w:r>
              <w:rPr>
                <w:rFonts w:ascii="Arial" w:hAnsi="Arial" w:cs="Arial"/>
                <w:spacing w:val="-5"/>
                <w:sz w:val="20"/>
                <w:szCs w:val="20"/>
              </w:rPr>
              <w:t xml:space="preserve"> ПВХ із зовнішнім діаметром 20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445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Гофрошланг</w:t>
            </w:r>
            <w:proofErr w:type="spellEnd"/>
            <w:r>
              <w:rPr>
                <w:rFonts w:ascii="Arial" w:hAnsi="Arial" w:cs="Arial"/>
                <w:spacing w:val="-5"/>
                <w:sz w:val="20"/>
                <w:szCs w:val="20"/>
              </w:rPr>
              <w:t xml:space="preserve"> ПВХ із зовнішнім діаметром 16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340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Елементи кріплення</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комп</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Затягування першого проводу перерізом понад 16 мм2</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до 35 мм2 в труби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Кабелi</w:t>
            </w:r>
            <w:proofErr w:type="spellEnd"/>
            <w:r>
              <w:rPr>
                <w:rFonts w:ascii="Arial" w:hAnsi="Arial" w:cs="Arial"/>
                <w:spacing w:val="-5"/>
                <w:sz w:val="20"/>
                <w:szCs w:val="20"/>
              </w:rPr>
              <w:t xml:space="preserve"> </w:t>
            </w:r>
            <w:proofErr w:type="spellStart"/>
            <w:r>
              <w:rPr>
                <w:rFonts w:ascii="Arial" w:hAnsi="Arial" w:cs="Arial"/>
                <w:spacing w:val="-5"/>
                <w:sz w:val="20"/>
                <w:szCs w:val="20"/>
              </w:rPr>
              <w:t>силовi</w:t>
            </w:r>
            <w:proofErr w:type="spellEnd"/>
            <w:r>
              <w:rPr>
                <w:rFonts w:ascii="Arial" w:hAnsi="Arial" w:cs="Arial"/>
                <w:spacing w:val="-5"/>
                <w:sz w:val="20"/>
                <w:szCs w:val="20"/>
              </w:rPr>
              <w:t xml:space="preserve"> з </w:t>
            </w:r>
            <w:proofErr w:type="spellStart"/>
            <w:r>
              <w:rPr>
                <w:rFonts w:ascii="Arial" w:hAnsi="Arial" w:cs="Arial"/>
                <w:spacing w:val="-5"/>
                <w:sz w:val="20"/>
                <w:szCs w:val="20"/>
              </w:rPr>
              <w:t>мiдними</w:t>
            </w:r>
            <w:proofErr w:type="spellEnd"/>
            <w:r>
              <w:rPr>
                <w:rFonts w:ascii="Arial" w:hAnsi="Arial" w:cs="Arial"/>
                <w:spacing w:val="-5"/>
                <w:sz w:val="20"/>
                <w:szCs w:val="20"/>
              </w:rPr>
              <w:t xml:space="preserve"> жилами, </w:t>
            </w:r>
            <w:proofErr w:type="spellStart"/>
            <w:r>
              <w:rPr>
                <w:rFonts w:ascii="Arial" w:hAnsi="Arial" w:cs="Arial"/>
                <w:spacing w:val="-5"/>
                <w:sz w:val="20"/>
                <w:szCs w:val="20"/>
              </w:rPr>
              <w:t>перерiз</w:t>
            </w:r>
            <w:proofErr w:type="spellEnd"/>
            <w:r>
              <w:rPr>
                <w:rFonts w:ascii="Arial" w:hAnsi="Arial" w:cs="Arial"/>
                <w:spacing w:val="-5"/>
                <w:sz w:val="20"/>
                <w:szCs w:val="20"/>
              </w:rPr>
              <w:t xml:space="preserve"> 5х6 мм2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Кабель силовий 5-х жильний ВВН </w:t>
            </w:r>
            <w:proofErr w:type="spellStart"/>
            <w:r>
              <w:rPr>
                <w:rFonts w:ascii="Arial" w:hAnsi="Arial" w:cs="Arial"/>
                <w:spacing w:val="-5"/>
                <w:sz w:val="20"/>
                <w:szCs w:val="20"/>
              </w:rPr>
              <w:t>нгд</w:t>
            </w:r>
            <w:proofErr w:type="spellEnd"/>
            <w:r>
              <w:rPr>
                <w:rFonts w:ascii="Arial" w:hAnsi="Arial" w:cs="Arial"/>
                <w:spacing w:val="-5"/>
                <w:sz w:val="20"/>
                <w:szCs w:val="20"/>
              </w:rPr>
              <w:t xml:space="preserve"> 5х4 мм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305</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Затягування першого проводу перерізом понад 6 мм2 до</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16 мм2 в труби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465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Кабель ВВГ </w:t>
            </w:r>
            <w:proofErr w:type="spellStart"/>
            <w:r>
              <w:rPr>
                <w:rFonts w:ascii="Arial" w:hAnsi="Arial" w:cs="Arial"/>
                <w:spacing w:val="-5"/>
                <w:sz w:val="20"/>
                <w:szCs w:val="20"/>
              </w:rPr>
              <w:t>нгд</w:t>
            </w:r>
            <w:proofErr w:type="spellEnd"/>
            <w:r>
              <w:rPr>
                <w:rFonts w:ascii="Arial" w:hAnsi="Arial" w:cs="Arial"/>
                <w:spacing w:val="-5"/>
                <w:sz w:val="20"/>
                <w:szCs w:val="20"/>
              </w:rPr>
              <w:t xml:space="preserve"> 5х1,5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40,8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Кабель силовий 3-х жильний ВВН </w:t>
            </w:r>
            <w:proofErr w:type="spellStart"/>
            <w:r>
              <w:rPr>
                <w:rFonts w:ascii="Arial" w:hAnsi="Arial" w:cs="Arial"/>
                <w:spacing w:val="-5"/>
                <w:sz w:val="20"/>
                <w:szCs w:val="20"/>
              </w:rPr>
              <w:t>нгд</w:t>
            </w:r>
            <w:proofErr w:type="spellEnd"/>
            <w:r>
              <w:rPr>
                <w:rFonts w:ascii="Arial" w:hAnsi="Arial" w:cs="Arial"/>
                <w:spacing w:val="-5"/>
                <w:sz w:val="20"/>
                <w:szCs w:val="20"/>
              </w:rPr>
              <w:t xml:space="preserve"> 3х2,5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м.пог</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280,5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Кабель </w:t>
            </w:r>
            <w:proofErr w:type="spellStart"/>
            <w:r>
              <w:rPr>
                <w:rFonts w:ascii="Arial" w:hAnsi="Arial" w:cs="Arial"/>
                <w:spacing w:val="-5"/>
                <w:sz w:val="20"/>
                <w:szCs w:val="20"/>
              </w:rPr>
              <w:t>Flame</w:t>
            </w:r>
            <w:proofErr w:type="spellEnd"/>
            <w:r>
              <w:rPr>
                <w:rFonts w:ascii="Arial" w:hAnsi="Arial" w:cs="Arial"/>
                <w:spacing w:val="-5"/>
                <w:sz w:val="20"/>
                <w:szCs w:val="20"/>
              </w:rPr>
              <w:t xml:space="preserve"> Х950 (N)HXH FE180/E30 4х1,5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м.пог</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309</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Затягування першого проводу перерізом понад 2,5 мм2</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до 6 мм2 в труби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340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310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Кабель силовий 3-х жильний ВВН </w:t>
            </w:r>
            <w:proofErr w:type="spellStart"/>
            <w:r>
              <w:rPr>
                <w:rFonts w:ascii="Arial" w:hAnsi="Arial" w:cs="Arial"/>
                <w:spacing w:val="-5"/>
                <w:sz w:val="20"/>
                <w:szCs w:val="20"/>
              </w:rPr>
              <w:t>нгд</w:t>
            </w:r>
            <w:proofErr w:type="spellEnd"/>
            <w:r>
              <w:rPr>
                <w:rFonts w:ascii="Arial" w:hAnsi="Arial" w:cs="Arial"/>
                <w:spacing w:val="-5"/>
                <w:sz w:val="20"/>
                <w:szCs w:val="20"/>
              </w:rPr>
              <w:t xml:space="preserve"> 3х1,5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м.пог</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288,4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311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Кабель </w:t>
            </w:r>
            <w:proofErr w:type="spellStart"/>
            <w:r>
              <w:rPr>
                <w:rFonts w:ascii="Arial" w:hAnsi="Arial" w:cs="Arial"/>
                <w:spacing w:val="-5"/>
                <w:sz w:val="20"/>
                <w:szCs w:val="20"/>
              </w:rPr>
              <w:t>Flame</w:t>
            </w:r>
            <w:proofErr w:type="spellEnd"/>
            <w:r>
              <w:rPr>
                <w:rFonts w:ascii="Arial" w:hAnsi="Arial" w:cs="Arial"/>
                <w:spacing w:val="-5"/>
                <w:sz w:val="20"/>
                <w:szCs w:val="20"/>
              </w:rPr>
              <w:t xml:space="preserve"> Х950 (N)HXH FE180/E90 2х1,5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312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Кабель </w:t>
            </w:r>
            <w:proofErr w:type="spellStart"/>
            <w:r>
              <w:rPr>
                <w:rFonts w:ascii="Arial" w:hAnsi="Arial" w:cs="Arial"/>
                <w:spacing w:val="-5"/>
                <w:sz w:val="20"/>
                <w:szCs w:val="20"/>
              </w:rPr>
              <w:t>Flame</w:t>
            </w:r>
            <w:proofErr w:type="spellEnd"/>
            <w:r>
              <w:rPr>
                <w:rFonts w:ascii="Arial" w:hAnsi="Arial" w:cs="Arial"/>
                <w:spacing w:val="-5"/>
                <w:sz w:val="20"/>
                <w:szCs w:val="20"/>
              </w:rPr>
              <w:t xml:space="preserve"> Х950 (N)HXH FE180/E90 3х1,5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41,2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313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Коробка розгалужувальна з кришкою для</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електропроводки ф75 ІР54</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м.пог</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314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Монтаж світильників для світлодіодних ламп, які</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встановлюються в підвісних стелях, кількість ламп 1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315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Світильник накладний точковий 10Вт 3000К ІР44, білий</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316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Світильник точковий накладний 10Вт, 3000К, ІР20, білий</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317</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Світильник світлодіодний гіпсовий білий </w:t>
            </w:r>
            <w:proofErr w:type="spellStart"/>
            <w:r>
              <w:rPr>
                <w:rFonts w:ascii="Arial" w:hAnsi="Arial" w:cs="Arial"/>
                <w:spacing w:val="-5"/>
                <w:sz w:val="20"/>
                <w:szCs w:val="20"/>
              </w:rPr>
              <w:t>врізний</w:t>
            </w:r>
            <w:proofErr w:type="spellEnd"/>
            <w:r>
              <w:rPr>
                <w:rFonts w:ascii="Arial" w:hAnsi="Arial" w:cs="Arial"/>
                <w:spacing w:val="-5"/>
                <w:sz w:val="20"/>
                <w:szCs w:val="20"/>
              </w:rPr>
              <w:t xml:space="preserve"> 2х10Вт</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3000К, ІР20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318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Світильник світлодіодний потужністю 15 Вт, 4000К ІР65 </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ДПП05В-15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319</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Світильник аварійний накладний світлодіодний</w:t>
            </w:r>
          </w:p>
          <w:p w:rsidR="00E259AF" w:rsidRDefault="00E259AF" w:rsidP="00A76544">
            <w:pPr>
              <w:keepLines/>
              <w:rPr>
                <w:rFonts w:ascii="Arial" w:hAnsi="Arial" w:cs="Arial"/>
                <w:spacing w:val="-5"/>
                <w:sz w:val="20"/>
                <w:szCs w:val="20"/>
              </w:rPr>
            </w:pPr>
            <w:r>
              <w:rPr>
                <w:rFonts w:ascii="Arial" w:hAnsi="Arial" w:cs="Arial"/>
                <w:spacing w:val="-5"/>
                <w:sz w:val="20"/>
                <w:szCs w:val="20"/>
              </w:rPr>
              <w:t>потужністю 8 Вт, 4000К ІР65  ДПП05-8 ЕМ з</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акумулятором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320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Монтаж світильників для світлодіодних ламп, які</w:t>
            </w:r>
          </w:p>
          <w:p w:rsidR="00E259AF" w:rsidRDefault="00E259AF" w:rsidP="00A76544">
            <w:pPr>
              <w:keepLines/>
              <w:rPr>
                <w:rFonts w:ascii="Arial" w:hAnsi="Arial" w:cs="Arial"/>
                <w:spacing w:val="-5"/>
                <w:sz w:val="20"/>
                <w:szCs w:val="20"/>
              </w:rPr>
            </w:pPr>
            <w:r>
              <w:rPr>
                <w:rFonts w:ascii="Arial" w:hAnsi="Arial" w:cs="Arial"/>
                <w:spacing w:val="-5"/>
                <w:sz w:val="20"/>
                <w:szCs w:val="20"/>
              </w:rPr>
              <w:t>встановлюються на підвісах [штангах], кількість ламп</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понад 2 до 4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321</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Магнітний трек L=1м </w:t>
            </w:r>
            <w:proofErr w:type="spellStart"/>
            <w:r>
              <w:rPr>
                <w:rFonts w:ascii="Arial" w:hAnsi="Arial" w:cs="Arial"/>
                <w:spacing w:val="-5"/>
                <w:sz w:val="20"/>
                <w:szCs w:val="20"/>
              </w:rPr>
              <w:t>врізний</w:t>
            </w:r>
            <w:proofErr w:type="spellEnd"/>
            <w:r>
              <w:rPr>
                <w:rFonts w:ascii="Arial" w:hAnsi="Arial" w:cs="Arial"/>
                <w:spacing w:val="-5"/>
                <w:sz w:val="20"/>
                <w:szCs w:val="20"/>
              </w:rPr>
              <w:t>, з використанням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комбінованого освітлення</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38,5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322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Світильник світлодіодний трековий лінійний, потужністю</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20Вт, 4000К, ІР20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323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Світильник світлодіодний трековий точковий поворотний,</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 потужністю 10Вт, 3000К, ІР20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324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Монтаж світильника з надписом "вхід", "вихід", "в'їзд",</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"під'їзд" і </w:t>
            </w:r>
            <w:proofErr w:type="spellStart"/>
            <w:r>
              <w:rPr>
                <w:rFonts w:ascii="Arial" w:hAnsi="Arial" w:cs="Arial"/>
                <w:spacing w:val="-5"/>
                <w:sz w:val="20"/>
                <w:szCs w:val="20"/>
              </w:rPr>
              <w:t>т.п</w:t>
            </w:r>
            <w:proofErr w:type="spellEnd"/>
            <w:r>
              <w:rPr>
                <w:rFonts w:ascii="Arial" w:hAnsi="Arial" w:cs="Arial"/>
                <w:spacing w:val="-5"/>
                <w:sz w:val="20"/>
                <w:szCs w:val="20"/>
              </w:rPr>
              <w:t>.</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325</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Світильник  аварійний накладний світлодіодний, 3 Вт,</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lastRenderedPageBreak/>
              <w:t xml:space="preserve">ІР20 "ВИХІД", з вбудованим акумулятором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lastRenderedPageBreak/>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326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вимикачів утопленого типу при схованій</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проводці, 1-клавішних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327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Вимикач вбудований </w:t>
            </w:r>
            <w:proofErr w:type="spellStart"/>
            <w:r>
              <w:rPr>
                <w:rFonts w:ascii="Arial" w:hAnsi="Arial" w:cs="Arial"/>
                <w:spacing w:val="-5"/>
                <w:sz w:val="20"/>
                <w:szCs w:val="20"/>
              </w:rPr>
              <w:t>одноклавишний</w:t>
            </w:r>
            <w:proofErr w:type="spellEnd"/>
            <w:r>
              <w:rPr>
                <w:rFonts w:ascii="Arial" w:hAnsi="Arial" w:cs="Arial"/>
                <w:spacing w:val="-5"/>
                <w:sz w:val="20"/>
                <w:szCs w:val="20"/>
              </w:rPr>
              <w:t xml:space="preserve"> 220 в,10А ІР20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328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Вимикач вбудований </w:t>
            </w:r>
            <w:proofErr w:type="spellStart"/>
            <w:r>
              <w:rPr>
                <w:rFonts w:ascii="Arial" w:hAnsi="Arial" w:cs="Arial"/>
                <w:spacing w:val="-5"/>
                <w:sz w:val="20"/>
                <w:szCs w:val="20"/>
              </w:rPr>
              <w:t>одноклавишний</w:t>
            </w:r>
            <w:proofErr w:type="spellEnd"/>
            <w:r>
              <w:rPr>
                <w:rFonts w:ascii="Arial" w:hAnsi="Arial" w:cs="Arial"/>
                <w:spacing w:val="-5"/>
                <w:sz w:val="20"/>
                <w:szCs w:val="20"/>
              </w:rPr>
              <w:t xml:space="preserve"> двополюсний 220 в,</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10А ІР20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329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Вимикач вбудований </w:t>
            </w:r>
            <w:proofErr w:type="spellStart"/>
            <w:r>
              <w:rPr>
                <w:rFonts w:ascii="Arial" w:hAnsi="Arial" w:cs="Arial"/>
                <w:spacing w:val="-5"/>
                <w:sz w:val="20"/>
                <w:szCs w:val="20"/>
              </w:rPr>
              <w:t>одноклавішний</w:t>
            </w:r>
            <w:proofErr w:type="spellEnd"/>
            <w:r>
              <w:rPr>
                <w:rFonts w:ascii="Arial" w:hAnsi="Arial" w:cs="Arial"/>
                <w:spacing w:val="-5"/>
                <w:sz w:val="20"/>
                <w:szCs w:val="20"/>
              </w:rPr>
              <w:t>, 220 в,10 А,ІР44</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330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вимикачів утопленого типу при схованій</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проводці, 2-клавішних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331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Вимикач вбудований </w:t>
            </w:r>
            <w:proofErr w:type="spellStart"/>
            <w:r>
              <w:rPr>
                <w:rFonts w:ascii="Arial" w:hAnsi="Arial" w:cs="Arial"/>
                <w:spacing w:val="-5"/>
                <w:sz w:val="20"/>
                <w:szCs w:val="20"/>
              </w:rPr>
              <w:t>двоклавішний</w:t>
            </w:r>
            <w:proofErr w:type="spellEnd"/>
            <w:r>
              <w:rPr>
                <w:rFonts w:ascii="Arial" w:hAnsi="Arial" w:cs="Arial"/>
                <w:spacing w:val="-5"/>
                <w:sz w:val="20"/>
                <w:szCs w:val="20"/>
              </w:rPr>
              <w:t xml:space="preserve"> 220 в 10А ІР20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332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Вимикач вбудований </w:t>
            </w:r>
            <w:proofErr w:type="spellStart"/>
            <w:r>
              <w:rPr>
                <w:rFonts w:ascii="Arial" w:hAnsi="Arial" w:cs="Arial"/>
                <w:spacing w:val="-5"/>
                <w:sz w:val="20"/>
                <w:szCs w:val="20"/>
              </w:rPr>
              <w:t>триклавішний</w:t>
            </w:r>
            <w:proofErr w:type="spellEnd"/>
            <w:r>
              <w:rPr>
                <w:rFonts w:ascii="Arial" w:hAnsi="Arial" w:cs="Arial"/>
                <w:spacing w:val="-5"/>
                <w:sz w:val="20"/>
                <w:szCs w:val="20"/>
              </w:rPr>
              <w:t>, 220В, 10А, ІР20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333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штепсельних розеток утопленого типу при</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схованій проводці</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334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Розетка вбудована 2р+РЕ 220 В 16 А ІР 44</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335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Розетка вбудована 2р+РЕ 220 В 16 А ІР 20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336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Коробка для встановлення розеток і вимикачів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89</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337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338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Перевезення сміття до 15 км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5387" w:type="dxa"/>
            <w:tcBorders>
              <w:top w:val="nil"/>
              <w:left w:val="nil"/>
              <w:bottom w:val="nil"/>
              <w:right w:val="nil"/>
            </w:tcBorders>
          </w:tcPr>
          <w:p w:rsidR="00E259AF" w:rsidRPr="009778AC" w:rsidRDefault="00E259AF" w:rsidP="00A76544">
            <w:pPr>
              <w:keepLines/>
              <w:rPr>
                <w:rFonts w:ascii="Arial" w:hAnsi="Arial" w:cs="Arial"/>
                <w:b/>
                <w:spacing w:val="-5"/>
                <w:sz w:val="20"/>
                <w:szCs w:val="20"/>
              </w:rPr>
            </w:pPr>
            <w:r w:rsidRPr="009778AC">
              <w:rPr>
                <w:rFonts w:ascii="Arial" w:hAnsi="Arial" w:cs="Arial"/>
                <w:b/>
                <w:spacing w:val="-5"/>
                <w:sz w:val="20"/>
                <w:szCs w:val="20"/>
              </w:rPr>
              <w:t>Локальний кошторис 02-01-05 на</w:t>
            </w:r>
          </w:p>
          <w:p w:rsidR="00E259AF" w:rsidRPr="00A66ADE" w:rsidRDefault="00E259AF" w:rsidP="00A76544">
            <w:pPr>
              <w:keepLines/>
              <w:rPr>
                <w:rFonts w:ascii="Arial" w:hAnsi="Arial" w:cs="Arial"/>
                <w:spacing w:val="-5"/>
                <w:sz w:val="20"/>
                <w:szCs w:val="20"/>
              </w:rPr>
            </w:pPr>
            <w:r w:rsidRPr="009778AC">
              <w:rPr>
                <w:rFonts w:ascii="Arial" w:hAnsi="Arial" w:cs="Arial"/>
                <w:b/>
                <w:spacing w:val="-5"/>
                <w:sz w:val="20"/>
                <w:szCs w:val="20"/>
              </w:rPr>
              <w:t>система опалення</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339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Демонтаж радіаторів масою понад 80 до 160 кг</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340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(Демонтаж) Прокладання трубопроводів опалення зі</w:t>
            </w:r>
          </w:p>
          <w:p w:rsidR="00E259AF" w:rsidRDefault="00E259AF" w:rsidP="00A76544">
            <w:pPr>
              <w:keepLines/>
              <w:rPr>
                <w:rFonts w:ascii="Arial" w:hAnsi="Arial" w:cs="Arial"/>
                <w:spacing w:val="-5"/>
                <w:sz w:val="20"/>
                <w:szCs w:val="20"/>
              </w:rPr>
            </w:pPr>
            <w:r>
              <w:rPr>
                <w:rFonts w:ascii="Arial" w:hAnsi="Arial" w:cs="Arial"/>
                <w:spacing w:val="-5"/>
                <w:sz w:val="20"/>
                <w:szCs w:val="20"/>
              </w:rPr>
              <w:t>сталевих водогазопровідних неоцинкованих труб</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діаметром 25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96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341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опалювальних радіаторів сталевих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кВт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342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Радіатор гладкий з бічним підключенням 11-500-600,</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Vogel&amp;Noot</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343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Радіатор гладкий з бічним підключенням 11-500-720,</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Vogel&amp;Noot</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344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Радіатор гладкий з бічним підключенням 22-500-600,</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Vogel&amp;Noot</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345</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Радіатор гладкий з бічним підключенням 22-500-720,</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Vogel&amp;Noot</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346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Радіатор гладкий з бічним підключенням 22-500-800,</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Vogel&amp;Noot</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347</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Радіатор гладкий з бічним підключенням 22-500-920,</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Vogel&amp;Noot</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348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Радіатор гладкий з бічним підключенням 22-500-1200,</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Vogel&amp;Noot</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349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муфтових кранів радіаторних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350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Термостатична головка автоматична </w:t>
            </w:r>
            <w:proofErr w:type="spellStart"/>
            <w:r>
              <w:rPr>
                <w:rFonts w:ascii="Arial" w:hAnsi="Arial" w:cs="Arial"/>
                <w:spacing w:val="-5"/>
                <w:sz w:val="20"/>
                <w:szCs w:val="20"/>
              </w:rPr>
              <w:t>Herzculles</w:t>
            </w:r>
            <w:proofErr w:type="spellEnd"/>
            <w:r>
              <w:rPr>
                <w:rFonts w:ascii="Arial" w:hAnsi="Arial" w:cs="Arial"/>
                <w:spacing w:val="-5"/>
                <w:sz w:val="20"/>
                <w:szCs w:val="20"/>
              </w:rPr>
              <w:t xml:space="preserve"> 9861</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w:t>
            </w:r>
            <w:proofErr w:type="spellStart"/>
            <w:r>
              <w:rPr>
                <w:rFonts w:ascii="Arial" w:hAnsi="Arial" w:cs="Arial"/>
                <w:spacing w:val="-5"/>
                <w:sz w:val="20"/>
                <w:szCs w:val="20"/>
              </w:rPr>
              <w:t>антивандальна</w:t>
            </w:r>
            <w:proofErr w:type="spellEnd"/>
            <w:r>
              <w:rPr>
                <w:rFonts w:ascii="Arial" w:hAnsi="Arial" w:cs="Arial"/>
                <w:spacing w:val="-5"/>
                <w:sz w:val="20"/>
                <w:szCs w:val="20"/>
              </w:rPr>
              <w:t>)</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351</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клапанів термостатичних діаметром до 25</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клапан</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352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Клапан термостатичний кутовий ф15, </w:t>
            </w:r>
            <w:proofErr w:type="spellStart"/>
            <w:r>
              <w:rPr>
                <w:rFonts w:ascii="Arial" w:hAnsi="Arial" w:cs="Arial"/>
                <w:spacing w:val="-5"/>
                <w:sz w:val="20"/>
                <w:szCs w:val="20"/>
              </w:rPr>
              <w:t>Herz</w:t>
            </w:r>
            <w:proofErr w:type="spellEnd"/>
            <w:r>
              <w:rPr>
                <w:rFonts w:ascii="Arial" w:hAnsi="Arial" w:cs="Arial"/>
                <w:spacing w:val="-5"/>
                <w:sz w:val="20"/>
                <w:szCs w:val="20"/>
              </w:rPr>
              <w:t xml:space="preserve"> TS-90v</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353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Клапан термостатичний прямий ф15, </w:t>
            </w:r>
            <w:proofErr w:type="spellStart"/>
            <w:r>
              <w:rPr>
                <w:rFonts w:ascii="Arial" w:hAnsi="Arial" w:cs="Arial"/>
                <w:spacing w:val="-5"/>
                <w:sz w:val="20"/>
                <w:szCs w:val="20"/>
              </w:rPr>
              <w:t>Herz</w:t>
            </w:r>
            <w:proofErr w:type="spellEnd"/>
            <w:r>
              <w:rPr>
                <w:rFonts w:ascii="Arial" w:hAnsi="Arial" w:cs="Arial"/>
                <w:spacing w:val="-5"/>
                <w:sz w:val="20"/>
                <w:szCs w:val="20"/>
              </w:rPr>
              <w:t xml:space="preserve"> TS-90v</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354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Клапан запірний кутовий ф15, </w:t>
            </w:r>
            <w:proofErr w:type="spellStart"/>
            <w:r>
              <w:rPr>
                <w:rFonts w:ascii="Arial" w:hAnsi="Arial" w:cs="Arial"/>
                <w:spacing w:val="-5"/>
                <w:sz w:val="20"/>
                <w:szCs w:val="20"/>
              </w:rPr>
              <w:t>Herz</w:t>
            </w:r>
            <w:proofErr w:type="spellEnd"/>
            <w:r>
              <w:rPr>
                <w:rFonts w:ascii="Arial" w:hAnsi="Arial" w:cs="Arial"/>
                <w:spacing w:val="-5"/>
                <w:sz w:val="20"/>
                <w:szCs w:val="20"/>
              </w:rPr>
              <w:t xml:space="preserve"> RL-1</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355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Клапан запірний прямий ф15, </w:t>
            </w:r>
            <w:proofErr w:type="spellStart"/>
            <w:r>
              <w:rPr>
                <w:rFonts w:ascii="Arial" w:hAnsi="Arial" w:cs="Arial"/>
                <w:spacing w:val="-5"/>
                <w:sz w:val="20"/>
                <w:szCs w:val="20"/>
              </w:rPr>
              <w:t>Herz</w:t>
            </w:r>
            <w:proofErr w:type="spellEnd"/>
            <w:r>
              <w:rPr>
                <w:rFonts w:ascii="Arial" w:hAnsi="Arial" w:cs="Arial"/>
                <w:spacing w:val="-5"/>
                <w:sz w:val="20"/>
                <w:szCs w:val="20"/>
              </w:rPr>
              <w:t xml:space="preserve"> RL-1</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356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Обклеювання </w:t>
            </w:r>
            <w:proofErr w:type="spellStart"/>
            <w:r>
              <w:rPr>
                <w:rFonts w:ascii="Arial" w:hAnsi="Arial" w:cs="Arial"/>
                <w:spacing w:val="-5"/>
                <w:sz w:val="20"/>
                <w:szCs w:val="20"/>
              </w:rPr>
              <w:t>Пінофолом</w:t>
            </w:r>
            <w:proofErr w:type="spellEnd"/>
            <w:r>
              <w:rPr>
                <w:rFonts w:ascii="Arial" w:hAnsi="Arial" w:cs="Arial"/>
                <w:spacing w:val="-5"/>
                <w:sz w:val="20"/>
                <w:szCs w:val="20"/>
              </w:rPr>
              <w:t xml:space="preserve"> (екрани за радіаторами)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357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Ізоляція </w:t>
            </w:r>
            <w:proofErr w:type="spellStart"/>
            <w:r>
              <w:rPr>
                <w:rFonts w:ascii="Arial" w:hAnsi="Arial" w:cs="Arial"/>
                <w:spacing w:val="-5"/>
                <w:sz w:val="20"/>
                <w:szCs w:val="20"/>
              </w:rPr>
              <w:t>Пінофол</w:t>
            </w:r>
            <w:proofErr w:type="spellEnd"/>
            <w:r>
              <w:rPr>
                <w:rFonts w:ascii="Arial" w:hAnsi="Arial" w:cs="Arial"/>
                <w:spacing w:val="-5"/>
                <w:sz w:val="20"/>
                <w:szCs w:val="20"/>
              </w:rPr>
              <w:t>, товщина 5мм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7,91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358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Клей</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359</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Прокладання трубопроводів водопостачання з труб</w:t>
            </w:r>
          </w:p>
          <w:p w:rsidR="00E259AF" w:rsidRDefault="00E259AF" w:rsidP="00A76544">
            <w:pPr>
              <w:keepLines/>
              <w:rPr>
                <w:rFonts w:ascii="Arial" w:hAnsi="Arial" w:cs="Arial"/>
                <w:spacing w:val="-5"/>
                <w:sz w:val="20"/>
                <w:szCs w:val="20"/>
              </w:rPr>
            </w:pPr>
            <w:r>
              <w:rPr>
                <w:rFonts w:ascii="Arial" w:hAnsi="Arial" w:cs="Arial"/>
                <w:spacing w:val="-5"/>
                <w:sz w:val="20"/>
                <w:szCs w:val="20"/>
              </w:rPr>
              <w:t>поліетиленових [поліпропіленових] напірних діаметром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20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360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Труби поліпропіленові напірні,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20х2,8 мм, (</w:t>
            </w:r>
            <w:proofErr w:type="spellStart"/>
            <w:r>
              <w:rPr>
                <w:rFonts w:ascii="Arial" w:hAnsi="Arial" w:cs="Arial"/>
                <w:spacing w:val="-5"/>
                <w:sz w:val="20"/>
                <w:szCs w:val="20"/>
              </w:rPr>
              <w:t>Dу</w:t>
            </w:r>
            <w:proofErr w:type="spellEnd"/>
            <w:r>
              <w:rPr>
                <w:rFonts w:ascii="Arial" w:hAnsi="Arial" w:cs="Arial"/>
                <w:spacing w:val="-5"/>
                <w:sz w:val="20"/>
                <w:szCs w:val="20"/>
              </w:rPr>
              <w:t xml:space="preserve"> 15</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мм) PN20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361</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Прокладання трубопроводів водопостачання з труб</w:t>
            </w:r>
          </w:p>
          <w:p w:rsidR="00E259AF" w:rsidRDefault="00E259AF" w:rsidP="00A76544">
            <w:pPr>
              <w:keepLines/>
              <w:rPr>
                <w:rFonts w:ascii="Arial" w:hAnsi="Arial" w:cs="Arial"/>
                <w:spacing w:val="-5"/>
                <w:sz w:val="20"/>
                <w:szCs w:val="20"/>
              </w:rPr>
            </w:pPr>
            <w:r>
              <w:rPr>
                <w:rFonts w:ascii="Arial" w:hAnsi="Arial" w:cs="Arial"/>
                <w:spacing w:val="-5"/>
                <w:sz w:val="20"/>
                <w:szCs w:val="20"/>
              </w:rPr>
              <w:t>поліетиленових [поліпропіленових] напірних діаметром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25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362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поліпропіоенові</w:t>
            </w:r>
            <w:proofErr w:type="spellEnd"/>
            <w:r>
              <w:rPr>
                <w:rFonts w:ascii="Arial" w:hAnsi="Arial" w:cs="Arial"/>
                <w:spacing w:val="-5"/>
                <w:sz w:val="20"/>
                <w:szCs w:val="20"/>
              </w:rPr>
              <w:t xml:space="preserve"> напірні,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25х3,5 мм, (</w:t>
            </w:r>
            <w:proofErr w:type="spellStart"/>
            <w:r>
              <w:rPr>
                <w:rFonts w:ascii="Arial" w:hAnsi="Arial" w:cs="Arial"/>
                <w:spacing w:val="-5"/>
                <w:sz w:val="20"/>
                <w:szCs w:val="20"/>
              </w:rPr>
              <w:t>Dу</w:t>
            </w:r>
            <w:proofErr w:type="spellEnd"/>
            <w:r>
              <w:rPr>
                <w:rFonts w:ascii="Arial" w:hAnsi="Arial" w:cs="Arial"/>
                <w:spacing w:val="-5"/>
                <w:sz w:val="20"/>
                <w:szCs w:val="20"/>
              </w:rPr>
              <w:t xml:space="preserve"> 20</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мм) PN20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363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Ізоляція трубопроводів трубками зі спіненого каучуку,</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Поліетилену</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167</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364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Ізоляція трубопроводів </w:t>
            </w:r>
            <w:proofErr w:type="spellStart"/>
            <w:r>
              <w:rPr>
                <w:rFonts w:ascii="Arial" w:hAnsi="Arial" w:cs="Arial"/>
                <w:spacing w:val="-5"/>
                <w:sz w:val="20"/>
                <w:szCs w:val="20"/>
              </w:rPr>
              <w:t>трубная</w:t>
            </w:r>
            <w:proofErr w:type="spellEnd"/>
            <w:r>
              <w:rPr>
                <w:rFonts w:ascii="Arial" w:hAnsi="Arial" w:cs="Arial"/>
                <w:spacing w:val="-5"/>
                <w:sz w:val="20"/>
                <w:szCs w:val="20"/>
              </w:rPr>
              <w:t xml:space="preserve"> "K-</w:t>
            </w:r>
            <w:proofErr w:type="spellStart"/>
            <w:r>
              <w:rPr>
                <w:rFonts w:ascii="Arial" w:hAnsi="Arial" w:cs="Arial"/>
                <w:spacing w:val="-5"/>
                <w:sz w:val="20"/>
                <w:szCs w:val="20"/>
              </w:rPr>
              <w:t>flex</w:t>
            </w:r>
            <w:proofErr w:type="spellEnd"/>
            <w:r>
              <w:rPr>
                <w:rFonts w:ascii="Arial" w:hAnsi="Arial" w:cs="Arial"/>
                <w:spacing w:val="-5"/>
                <w:sz w:val="20"/>
                <w:szCs w:val="20"/>
              </w:rPr>
              <w:t>" для труб Д20 мм,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товщина  ізоляції 40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365</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Ізоляція трубопроводів </w:t>
            </w:r>
            <w:proofErr w:type="spellStart"/>
            <w:r>
              <w:rPr>
                <w:rFonts w:ascii="Arial" w:hAnsi="Arial" w:cs="Arial"/>
                <w:spacing w:val="-5"/>
                <w:sz w:val="20"/>
                <w:szCs w:val="20"/>
              </w:rPr>
              <w:t>трубная</w:t>
            </w:r>
            <w:proofErr w:type="spellEnd"/>
            <w:r>
              <w:rPr>
                <w:rFonts w:ascii="Arial" w:hAnsi="Arial" w:cs="Arial"/>
                <w:spacing w:val="-5"/>
                <w:sz w:val="20"/>
                <w:szCs w:val="20"/>
              </w:rPr>
              <w:t xml:space="preserve"> "K-</w:t>
            </w:r>
            <w:proofErr w:type="spellStart"/>
            <w:r>
              <w:rPr>
                <w:rFonts w:ascii="Arial" w:hAnsi="Arial" w:cs="Arial"/>
                <w:spacing w:val="-5"/>
                <w:sz w:val="20"/>
                <w:szCs w:val="20"/>
              </w:rPr>
              <w:t>flex</w:t>
            </w:r>
            <w:proofErr w:type="spellEnd"/>
            <w:r>
              <w:rPr>
                <w:rFonts w:ascii="Arial" w:hAnsi="Arial" w:cs="Arial"/>
                <w:spacing w:val="-5"/>
                <w:sz w:val="20"/>
                <w:szCs w:val="20"/>
              </w:rPr>
              <w:t>" для труб Д25 мм,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товщина  ізоляції 40 мм.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366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Пробивання отворів глибиною 100 мм, перерізом 30х30</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мм в залізобетонних та бетонних стінах та підлогах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367</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Пробивання </w:t>
            </w:r>
            <w:proofErr w:type="spellStart"/>
            <w:r>
              <w:rPr>
                <w:rFonts w:ascii="Arial" w:hAnsi="Arial" w:cs="Arial"/>
                <w:spacing w:val="-5"/>
                <w:sz w:val="20"/>
                <w:szCs w:val="20"/>
              </w:rPr>
              <w:t>борозен</w:t>
            </w:r>
            <w:proofErr w:type="spellEnd"/>
            <w:r>
              <w:rPr>
                <w:rFonts w:ascii="Arial" w:hAnsi="Arial" w:cs="Arial"/>
                <w:spacing w:val="-5"/>
                <w:sz w:val="20"/>
                <w:szCs w:val="20"/>
              </w:rPr>
              <w:t xml:space="preserve"> в бетонних стінах та підлогах,</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переріз </w:t>
            </w:r>
            <w:proofErr w:type="spellStart"/>
            <w:r>
              <w:rPr>
                <w:rFonts w:ascii="Arial" w:hAnsi="Arial" w:cs="Arial"/>
                <w:spacing w:val="-5"/>
                <w:sz w:val="20"/>
                <w:szCs w:val="20"/>
              </w:rPr>
              <w:t>борозен</w:t>
            </w:r>
            <w:proofErr w:type="spellEnd"/>
            <w:r>
              <w:rPr>
                <w:rFonts w:ascii="Arial" w:hAnsi="Arial" w:cs="Arial"/>
                <w:spacing w:val="-5"/>
                <w:sz w:val="20"/>
                <w:szCs w:val="20"/>
              </w:rPr>
              <w:t xml:space="preserve"> до 80 см2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368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Пробивання </w:t>
            </w:r>
            <w:proofErr w:type="spellStart"/>
            <w:r>
              <w:rPr>
                <w:rFonts w:ascii="Arial" w:hAnsi="Arial" w:cs="Arial"/>
                <w:spacing w:val="-5"/>
                <w:sz w:val="20"/>
                <w:szCs w:val="20"/>
              </w:rPr>
              <w:t>борозен</w:t>
            </w:r>
            <w:proofErr w:type="spellEnd"/>
            <w:r>
              <w:rPr>
                <w:rFonts w:ascii="Arial" w:hAnsi="Arial" w:cs="Arial"/>
                <w:spacing w:val="-5"/>
                <w:sz w:val="20"/>
                <w:szCs w:val="20"/>
              </w:rPr>
              <w:t xml:space="preserve"> в бетонних стінах та підлогах,</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переріз </w:t>
            </w:r>
            <w:proofErr w:type="spellStart"/>
            <w:r>
              <w:rPr>
                <w:rFonts w:ascii="Arial" w:hAnsi="Arial" w:cs="Arial"/>
                <w:spacing w:val="-5"/>
                <w:sz w:val="20"/>
                <w:szCs w:val="20"/>
              </w:rPr>
              <w:t>борозен</w:t>
            </w:r>
            <w:proofErr w:type="spellEnd"/>
            <w:r>
              <w:rPr>
                <w:rFonts w:ascii="Arial" w:hAnsi="Arial" w:cs="Arial"/>
                <w:spacing w:val="-5"/>
                <w:sz w:val="20"/>
                <w:szCs w:val="20"/>
              </w:rPr>
              <w:t xml:space="preserve"> до 120 см2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369</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гільз зі стальних труб діаметром 40 мм з</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Ущільненням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370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Метал для кріплення</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371</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Установлення котлів сталевих </w:t>
            </w:r>
            <w:proofErr w:type="spellStart"/>
            <w:r>
              <w:rPr>
                <w:rFonts w:ascii="Arial" w:hAnsi="Arial" w:cs="Arial"/>
                <w:spacing w:val="-5"/>
                <w:sz w:val="20"/>
                <w:szCs w:val="20"/>
              </w:rPr>
              <w:t>пароводогрійних</w:t>
            </w:r>
            <w:proofErr w:type="spellEnd"/>
            <w:r>
              <w:rPr>
                <w:rFonts w:ascii="Arial" w:hAnsi="Arial" w:cs="Arial"/>
                <w:spacing w:val="-5"/>
                <w:sz w:val="20"/>
                <w:szCs w:val="20"/>
              </w:rPr>
              <w:t xml:space="preserve"> на</w:t>
            </w:r>
          </w:p>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рідкому паливі або газі, теплопродуктивність до 0,21 </w:t>
            </w:r>
            <w:proofErr w:type="spellStart"/>
            <w:r>
              <w:rPr>
                <w:rFonts w:ascii="Arial" w:hAnsi="Arial" w:cs="Arial"/>
                <w:spacing w:val="-5"/>
                <w:sz w:val="20"/>
                <w:szCs w:val="20"/>
              </w:rPr>
              <w:t>МВт</w:t>
            </w:r>
            <w:proofErr w:type="spellEnd"/>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[0,18 </w:t>
            </w:r>
            <w:proofErr w:type="spellStart"/>
            <w:r>
              <w:rPr>
                <w:rFonts w:ascii="Arial" w:hAnsi="Arial" w:cs="Arial"/>
                <w:spacing w:val="-5"/>
                <w:sz w:val="20"/>
                <w:szCs w:val="20"/>
              </w:rPr>
              <w:t>Гкал</w:t>
            </w:r>
            <w:proofErr w:type="spellEnd"/>
            <w:r>
              <w:rPr>
                <w:rFonts w:ascii="Arial" w:hAnsi="Arial" w:cs="Arial"/>
                <w:spacing w:val="-5"/>
                <w:sz w:val="20"/>
                <w:szCs w:val="20"/>
              </w:rPr>
              <w:t>/год.]</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котел</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372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Котел водогрійний електричний настінний  </w:t>
            </w:r>
            <w:proofErr w:type="spellStart"/>
            <w:r>
              <w:rPr>
                <w:rFonts w:ascii="Arial" w:hAnsi="Arial" w:cs="Arial"/>
                <w:spacing w:val="-5"/>
                <w:sz w:val="20"/>
                <w:szCs w:val="20"/>
              </w:rPr>
              <w:t>Proterm</w:t>
            </w:r>
            <w:proofErr w:type="spellEnd"/>
            <w:r>
              <w:rPr>
                <w:rFonts w:ascii="Arial" w:hAnsi="Arial" w:cs="Arial"/>
                <w:spacing w:val="-5"/>
                <w:sz w:val="20"/>
                <w:szCs w:val="20"/>
              </w:rPr>
              <w:t xml:space="preserve"> </w:t>
            </w:r>
            <w:proofErr w:type="spellStart"/>
            <w:r>
              <w:rPr>
                <w:rFonts w:ascii="Arial" w:hAnsi="Arial" w:cs="Arial"/>
                <w:spacing w:val="-5"/>
                <w:sz w:val="20"/>
                <w:szCs w:val="20"/>
              </w:rPr>
              <w:t>Ray</w:t>
            </w:r>
            <w:proofErr w:type="spellEnd"/>
            <w:r>
              <w:rPr>
                <w:rFonts w:ascii="Arial" w:hAnsi="Arial" w:cs="Arial"/>
                <w:spacing w:val="-5"/>
                <w:sz w:val="20"/>
                <w:szCs w:val="20"/>
              </w:rPr>
              <w:t>-</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12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373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насосів відцентрових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насос</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374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Насос циркуляційний мережевий контурів опалення №1,</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2  G=3 м3/год. H=3.0м, 2*220В  </w:t>
            </w:r>
            <w:proofErr w:type="spellStart"/>
            <w:r>
              <w:rPr>
                <w:rFonts w:ascii="Arial" w:hAnsi="Arial" w:cs="Arial"/>
                <w:spacing w:val="-5"/>
                <w:sz w:val="20"/>
                <w:szCs w:val="20"/>
              </w:rPr>
              <w:t>Yonos</w:t>
            </w:r>
            <w:proofErr w:type="spellEnd"/>
            <w:r>
              <w:rPr>
                <w:rFonts w:ascii="Arial" w:hAnsi="Arial" w:cs="Arial"/>
                <w:spacing w:val="-5"/>
                <w:sz w:val="20"/>
                <w:szCs w:val="20"/>
              </w:rPr>
              <w:t xml:space="preserve">   </w:t>
            </w:r>
            <w:proofErr w:type="spellStart"/>
            <w:r>
              <w:rPr>
                <w:rFonts w:ascii="Arial" w:hAnsi="Arial" w:cs="Arial"/>
                <w:spacing w:val="-5"/>
                <w:sz w:val="20"/>
                <w:szCs w:val="20"/>
              </w:rPr>
              <w:t>Pico</w:t>
            </w:r>
            <w:proofErr w:type="spellEnd"/>
            <w:r>
              <w:rPr>
                <w:rFonts w:ascii="Arial" w:hAnsi="Arial" w:cs="Arial"/>
                <w:spacing w:val="-5"/>
                <w:sz w:val="20"/>
                <w:szCs w:val="20"/>
              </w:rPr>
              <w:t xml:space="preserve"> 1.0 25/1-8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375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гідравлічних стрілок</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вузол</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376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Гідравлічна стрілка SP 50/100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377</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баків розширювальних місткістю від 0,1</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м3 до 0,4 м3</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бак</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378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Мембранний розширювальний бак, D=272мм, Н=315мм, </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Reflex</w:t>
            </w:r>
            <w:proofErr w:type="spellEnd"/>
            <w:r>
              <w:rPr>
                <w:rFonts w:ascii="Arial" w:hAnsi="Arial" w:cs="Arial"/>
                <w:spacing w:val="-5"/>
                <w:sz w:val="20"/>
                <w:szCs w:val="20"/>
              </w:rPr>
              <w:t xml:space="preserve"> N12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379</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Установлення гребінок </w:t>
            </w:r>
            <w:proofErr w:type="spellStart"/>
            <w:r>
              <w:rPr>
                <w:rFonts w:ascii="Arial" w:hAnsi="Arial" w:cs="Arial"/>
                <w:spacing w:val="-5"/>
                <w:sz w:val="20"/>
                <w:szCs w:val="20"/>
              </w:rPr>
              <w:t>пароводорозподільчих</w:t>
            </w:r>
            <w:proofErr w:type="spellEnd"/>
            <w:r>
              <w:rPr>
                <w:rFonts w:ascii="Arial" w:hAnsi="Arial" w:cs="Arial"/>
                <w:spacing w:val="-5"/>
                <w:sz w:val="20"/>
                <w:szCs w:val="20"/>
              </w:rPr>
              <w:t xml:space="preserve"> із</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сталевих труб, зовнішній діаметр </w:t>
            </w:r>
            <w:proofErr w:type="spellStart"/>
            <w:r>
              <w:rPr>
                <w:rFonts w:ascii="Arial" w:hAnsi="Arial" w:cs="Arial"/>
                <w:spacing w:val="-5"/>
                <w:sz w:val="20"/>
                <w:szCs w:val="20"/>
              </w:rPr>
              <w:t>корпуса</w:t>
            </w:r>
            <w:proofErr w:type="spellEnd"/>
            <w:r>
              <w:rPr>
                <w:rFonts w:ascii="Arial" w:hAnsi="Arial" w:cs="Arial"/>
                <w:spacing w:val="-5"/>
                <w:sz w:val="20"/>
                <w:szCs w:val="20"/>
              </w:rPr>
              <w:t xml:space="preserve"> гребінок 40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гребінка</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380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Гребінки паро-водорозподільні із сталевих труб,</w:t>
            </w:r>
          </w:p>
          <w:p w:rsidR="00E259AF" w:rsidRDefault="00E259AF" w:rsidP="00A76544">
            <w:pPr>
              <w:keepLines/>
              <w:rPr>
                <w:rFonts w:ascii="Arial" w:hAnsi="Arial" w:cs="Arial"/>
                <w:spacing w:val="-5"/>
                <w:sz w:val="20"/>
                <w:szCs w:val="20"/>
              </w:rPr>
            </w:pPr>
            <w:r>
              <w:rPr>
                <w:rFonts w:ascii="Arial" w:hAnsi="Arial" w:cs="Arial"/>
                <w:spacing w:val="-5"/>
                <w:sz w:val="20"/>
                <w:szCs w:val="20"/>
              </w:rPr>
              <w:t>болтами, прокладками, кронштейнами, зовнішній</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діаметр </w:t>
            </w:r>
            <w:proofErr w:type="spellStart"/>
            <w:r>
              <w:rPr>
                <w:rFonts w:ascii="Arial" w:hAnsi="Arial" w:cs="Arial"/>
                <w:spacing w:val="-5"/>
                <w:sz w:val="20"/>
                <w:szCs w:val="20"/>
              </w:rPr>
              <w:t>корпуса</w:t>
            </w:r>
            <w:proofErr w:type="spellEnd"/>
            <w:r>
              <w:rPr>
                <w:rFonts w:ascii="Arial" w:hAnsi="Arial" w:cs="Arial"/>
                <w:spacing w:val="-5"/>
                <w:sz w:val="20"/>
                <w:szCs w:val="20"/>
              </w:rPr>
              <w:t xml:space="preserve"> 40  мм, довжина </w:t>
            </w:r>
            <w:proofErr w:type="spellStart"/>
            <w:r>
              <w:rPr>
                <w:rFonts w:ascii="Arial" w:hAnsi="Arial" w:cs="Arial"/>
                <w:spacing w:val="-5"/>
                <w:sz w:val="20"/>
                <w:szCs w:val="20"/>
              </w:rPr>
              <w:t>корпуса</w:t>
            </w:r>
            <w:proofErr w:type="spellEnd"/>
            <w:r>
              <w:rPr>
                <w:rFonts w:ascii="Arial" w:hAnsi="Arial" w:cs="Arial"/>
                <w:spacing w:val="-5"/>
                <w:sz w:val="20"/>
                <w:szCs w:val="20"/>
              </w:rPr>
              <w:t xml:space="preserve"> 1 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комплект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381</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вентилів, кранів прохідних на</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трубопроводах із сталевих труб діаметром до 25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382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Вентиль балансувальний ручний з попереднім</w:t>
            </w:r>
          </w:p>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регулюванням з похилим </w:t>
            </w:r>
            <w:proofErr w:type="spellStart"/>
            <w:r>
              <w:rPr>
                <w:rFonts w:ascii="Arial" w:hAnsi="Arial" w:cs="Arial"/>
                <w:spacing w:val="-5"/>
                <w:sz w:val="20"/>
                <w:szCs w:val="20"/>
              </w:rPr>
              <w:t>шпінделем</w:t>
            </w:r>
            <w:proofErr w:type="spellEnd"/>
            <w:r>
              <w:rPr>
                <w:rFonts w:ascii="Arial" w:hAnsi="Arial" w:cs="Arial"/>
                <w:spacing w:val="-5"/>
                <w:sz w:val="20"/>
                <w:szCs w:val="20"/>
              </w:rPr>
              <w:t xml:space="preserve"> з вентилем для</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спуску </w:t>
            </w:r>
            <w:proofErr w:type="spellStart"/>
            <w:r>
              <w:rPr>
                <w:rFonts w:ascii="Arial" w:hAnsi="Arial" w:cs="Arial"/>
                <w:spacing w:val="-5"/>
                <w:sz w:val="20"/>
                <w:szCs w:val="20"/>
              </w:rPr>
              <w:t>води,діаметром</w:t>
            </w:r>
            <w:proofErr w:type="spellEnd"/>
            <w:r>
              <w:rPr>
                <w:rFonts w:ascii="Arial" w:hAnsi="Arial" w:cs="Arial"/>
                <w:spacing w:val="-5"/>
                <w:sz w:val="20"/>
                <w:szCs w:val="20"/>
              </w:rPr>
              <w:t xml:space="preserve"> 20 </w:t>
            </w:r>
            <w:proofErr w:type="spellStart"/>
            <w:r>
              <w:rPr>
                <w:rFonts w:ascii="Arial" w:hAnsi="Arial" w:cs="Arial"/>
                <w:spacing w:val="-5"/>
                <w:sz w:val="20"/>
                <w:szCs w:val="20"/>
              </w:rPr>
              <w:t>Herz</w:t>
            </w:r>
            <w:proofErr w:type="spellEnd"/>
            <w:r>
              <w:rPr>
                <w:rFonts w:ascii="Arial" w:hAnsi="Arial" w:cs="Arial"/>
                <w:spacing w:val="-5"/>
                <w:sz w:val="20"/>
                <w:szCs w:val="20"/>
              </w:rPr>
              <w:t xml:space="preserve"> </w:t>
            </w:r>
            <w:proofErr w:type="spellStart"/>
            <w:r>
              <w:rPr>
                <w:rFonts w:ascii="Arial" w:hAnsi="Arial" w:cs="Arial"/>
                <w:spacing w:val="-5"/>
                <w:sz w:val="20"/>
                <w:szCs w:val="20"/>
              </w:rPr>
              <w:t>Stromax</w:t>
            </w:r>
            <w:proofErr w:type="spellEnd"/>
            <w:r>
              <w:rPr>
                <w:rFonts w:ascii="Arial" w:hAnsi="Arial" w:cs="Arial"/>
                <w:spacing w:val="-5"/>
                <w:sz w:val="20"/>
                <w:szCs w:val="20"/>
              </w:rPr>
              <w:t>-R 4117R</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383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Вентиль </w:t>
            </w:r>
            <w:proofErr w:type="spellStart"/>
            <w:r>
              <w:rPr>
                <w:rFonts w:ascii="Arial" w:hAnsi="Arial" w:cs="Arial"/>
                <w:spacing w:val="-5"/>
                <w:sz w:val="20"/>
                <w:szCs w:val="20"/>
              </w:rPr>
              <w:t>регулючий</w:t>
            </w:r>
            <w:proofErr w:type="spellEnd"/>
            <w:r>
              <w:rPr>
                <w:rFonts w:ascii="Arial" w:hAnsi="Arial" w:cs="Arial"/>
                <w:spacing w:val="-5"/>
                <w:sz w:val="20"/>
                <w:szCs w:val="20"/>
              </w:rPr>
              <w:t xml:space="preserve"> муфтовий, діаметр 20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384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клапанів зворотних на трубопроводах із</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сталевих труб діаметром до 25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385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Клапан зворотній муфтовий Dу20мм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386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муфтових кранів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387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Кран кульовий муфтовий  </w:t>
            </w:r>
            <w:proofErr w:type="spellStart"/>
            <w:r>
              <w:rPr>
                <w:rFonts w:ascii="Arial" w:hAnsi="Arial" w:cs="Arial"/>
                <w:spacing w:val="-5"/>
                <w:sz w:val="20"/>
                <w:szCs w:val="20"/>
              </w:rPr>
              <w:t>Dу</w:t>
            </w:r>
            <w:proofErr w:type="spellEnd"/>
            <w:r>
              <w:rPr>
                <w:rFonts w:ascii="Arial" w:hAnsi="Arial" w:cs="Arial"/>
                <w:spacing w:val="-5"/>
                <w:sz w:val="20"/>
                <w:szCs w:val="20"/>
              </w:rPr>
              <w:t xml:space="preserve"> 15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388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Крани кульові муфтові, </w:t>
            </w:r>
            <w:proofErr w:type="spellStart"/>
            <w:r>
              <w:rPr>
                <w:rFonts w:ascii="Arial" w:hAnsi="Arial" w:cs="Arial"/>
                <w:spacing w:val="-5"/>
                <w:sz w:val="20"/>
                <w:szCs w:val="20"/>
              </w:rPr>
              <w:t>Dy</w:t>
            </w:r>
            <w:proofErr w:type="spellEnd"/>
            <w:r>
              <w:rPr>
                <w:rFonts w:ascii="Arial" w:hAnsi="Arial" w:cs="Arial"/>
                <w:spacing w:val="-5"/>
                <w:sz w:val="20"/>
                <w:szCs w:val="20"/>
              </w:rPr>
              <w:t xml:space="preserve"> 20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389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Кран кульовий муфтовий </w:t>
            </w:r>
            <w:proofErr w:type="spellStart"/>
            <w:r>
              <w:rPr>
                <w:rFonts w:ascii="Arial" w:hAnsi="Arial" w:cs="Arial"/>
                <w:spacing w:val="-5"/>
                <w:sz w:val="20"/>
                <w:szCs w:val="20"/>
              </w:rPr>
              <w:t>Dу</w:t>
            </w:r>
            <w:proofErr w:type="spellEnd"/>
            <w:r>
              <w:rPr>
                <w:rFonts w:ascii="Arial" w:hAnsi="Arial" w:cs="Arial"/>
                <w:spacing w:val="-5"/>
                <w:sz w:val="20"/>
                <w:szCs w:val="20"/>
              </w:rPr>
              <w:t xml:space="preserve"> 25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390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кранів повітряних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комплект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391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Кран для спуску води, діаметром 15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392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фільтрів для очищення води діаметром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до 25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фільтр</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393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Фільтри для очищення води в трубопроводах систем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опалення діаметром 15 мм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394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Фільтри для очищення води в трубопроводах систем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опалення діаметром 20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395</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Фільтри для очищення води в трубопроводах систем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опалення діаметром 25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396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rsidR="00E259AF" w:rsidRDefault="00E259AF" w:rsidP="00A76544">
            <w:pPr>
              <w:keepLines/>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15</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397</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w:t>
            </w:r>
          </w:p>
          <w:p w:rsidR="00E259AF" w:rsidRDefault="00E259AF" w:rsidP="00A76544">
            <w:pPr>
              <w:keepLines/>
              <w:rPr>
                <w:rFonts w:ascii="Arial" w:hAnsi="Arial" w:cs="Arial"/>
                <w:spacing w:val="-5"/>
                <w:sz w:val="20"/>
                <w:szCs w:val="20"/>
              </w:rPr>
            </w:pPr>
            <w:r>
              <w:rPr>
                <w:rFonts w:ascii="Arial" w:hAnsi="Arial" w:cs="Arial"/>
                <w:spacing w:val="-5"/>
                <w:sz w:val="20"/>
                <w:szCs w:val="20"/>
              </w:rPr>
              <w:t>оцинковані легкі, діаметр умовного проходу 15 мм,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товщина стінки 2,5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398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манометрів з триходовим краном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комплект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399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Манометри </w:t>
            </w:r>
            <w:proofErr w:type="spellStart"/>
            <w:r>
              <w:rPr>
                <w:rFonts w:ascii="Arial" w:hAnsi="Arial" w:cs="Arial"/>
                <w:spacing w:val="-5"/>
                <w:sz w:val="20"/>
                <w:szCs w:val="20"/>
              </w:rPr>
              <w:t>показуючі</w:t>
            </w:r>
            <w:proofErr w:type="spellEnd"/>
            <w:r>
              <w:rPr>
                <w:rFonts w:ascii="Arial" w:hAnsi="Arial" w:cs="Arial"/>
                <w:spacing w:val="-5"/>
                <w:sz w:val="20"/>
                <w:szCs w:val="20"/>
              </w:rPr>
              <w:t xml:space="preserve"> МП2-У від 0 до16кгс/см2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комплект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400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Крани 3-ходові для манометрів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401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Закладна деталь для манометра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402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термометрів в оправі прямих або кутових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комплект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403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Термометр технічний </w:t>
            </w:r>
            <w:proofErr w:type="spellStart"/>
            <w:r>
              <w:rPr>
                <w:rFonts w:ascii="Arial" w:hAnsi="Arial" w:cs="Arial"/>
                <w:spacing w:val="-5"/>
                <w:sz w:val="20"/>
                <w:szCs w:val="20"/>
              </w:rPr>
              <w:t>показуючий</w:t>
            </w:r>
            <w:proofErr w:type="spellEnd"/>
            <w:r>
              <w:rPr>
                <w:rFonts w:ascii="Arial" w:hAnsi="Arial" w:cs="Arial"/>
                <w:spacing w:val="-5"/>
                <w:sz w:val="20"/>
                <w:szCs w:val="20"/>
              </w:rPr>
              <w:t xml:space="preserve"> 0....+120 </w:t>
            </w:r>
            <w:proofErr w:type="spellStart"/>
            <w:r>
              <w:rPr>
                <w:rFonts w:ascii="Arial" w:hAnsi="Arial" w:cs="Arial"/>
                <w:spacing w:val="-5"/>
                <w:sz w:val="20"/>
                <w:szCs w:val="20"/>
              </w:rPr>
              <w:t>град.С</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404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Закладна конструкція для термометра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405</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клапанів на трубопроводах із сталевих</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труб діаметром до 25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406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Клапан запобіжно-скидний, DN15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407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Установлення автоматичних </w:t>
            </w:r>
            <w:proofErr w:type="spellStart"/>
            <w:r>
              <w:rPr>
                <w:rFonts w:ascii="Arial" w:hAnsi="Arial" w:cs="Arial"/>
                <w:spacing w:val="-5"/>
                <w:sz w:val="20"/>
                <w:szCs w:val="20"/>
              </w:rPr>
              <w:t>розповітрювачів</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408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Автоматичний </w:t>
            </w:r>
            <w:proofErr w:type="spellStart"/>
            <w:r>
              <w:rPr>
                <w:rFonts w:ascii="Arial" w:hAnsi="Arial" w:cs="Arial"/>
                <w:spacing w:val="-5"/>
                <w:sz w:val="20"/>
                <w:szCs w:val="20"/>
              </w:rPr>
              <w:t>розповітрювач</w:t>
            </w:r>
            <w:proofErr w:type="spellEnd"/>
            <w:r>
              <w:rPr>
                <w:rFonts w:ascii="Arial" w:hAnsi="Arial" w:cs="Arial"/>
                <w:spacing w:val="-5"/>
                <w:sz w:val="20"/>
                <w:szCs w:val="20"/>
              </w:rPr>
              <w:t xml:space="preserve"> Dn15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409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410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Перевезення сміття до 15 км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5387" w:type="dxa"/>
            <w:tcBorders>
              <w:top w:val="nil"/>
              <w:left w:val="nil"/>
              <w:bottom w:val="nil"/>
              <w:right w:val="nil"/>
            </w:tcBorders>
          </w:tcPr>
          <w:p w:rsidR="00E259AF" w:rsidRPr="009778AC" w:rsidRDefault="00E259AF" w:rsidP="00A76544">
            <w:pPr>
              <w:keepLines/>
              <w:rPr>
                <w:rFonts w:ascii="Arial" w:hAnsi="Arial" w:cs="Arial"/>
                <w:b/>
                <w:spacing w:val="-5"/>
                <w:sz w:val="20"/>
                <w:szCs w:val="20"/>
              </w:rPr>
            </w:pPr>
            <w:r w:rsidRPr="009778AC">
              <w:rPr>
                <w:rFonts w:ascii="Arial" w:hAnsi="Arial" w:cs="Arial"/>
                <w:b/>
                <w:spacing w:val="-5"/>
                <w:sz w:val="20"/>
                <w:szCs w:val="20"/>
              </w:rPr>
              <w:t>Локальний кошторис 02-01-06 на</w:t>
            </w:r>
          </w:p>
          <w:p w:rsidR="00E259AF" w:rsidRPr="00A66ADE" w:rsidRDefault="00E259AF" w:rsidP="00A76544">
            <w:pPr>
              <w:keepLines/>
              <w:rPr>
                <w:rFonts w:ascii="Arial" w:hAnsi="Arial" w:cs="Arial"/>
                <w:spacing w:val="-5"/>
                <w:sz w:val="20"/>
                <w:szCs w:val="20"/>
              </w:rPr>
            </w:pPr>
            <w:r w:rsidRPr="009778AC">
              <w:rPr>
                <w:rFonts w:ascii="Arial" w:hAnsi="Arial" w:cs="Arial"/>
                <w:b/>
                <w:spacing w:val="-5"/>
                <w:sz w:val="20"/>
                <w:szCs w:val="20"/>
              </w:rPr>
              <w:t>система вентиляції та кондиціонування</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411</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камер припливних типових</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продуктивністю до 10 тис.м3/год</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камеpа</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412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Моноблок децентралізованої припливно-витяжної</w:t>
            </w:r>
          </w:p>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вентиляції рекуператор </w:t>
            </w:r>
            <w:proofErr w:type="spellStart"/>
            <w:r>
              <w:rPr>
                <w:rFonts w:ascii="Arial" w:hAnsi="Arial" w:cs="Arial"/>
                <w:spacing w:val="-5"/>
                <w:sz w:val="20"/>
                <w:szCs w:val="20"/>
              </w:rPr>
              <w:t>Prana</w:t>
            </w:r>
            <w:proofErr w:type="spellEnd"/>
            <w:r>
              <w:rPr>
                <w:rFonts w:ascii="Arial" w:hAnsi="Arial" w:cs="Arial"/>
                <w:spacing w:val="-5"/>
                <w:sz w:val="20"/>
                <w:szCs w:val="20"/>
              </w:rPr>
              <w:t xml:space="preserve"> 150, приплив 105 м3/год,</w:t>
            </w:r>
          </w:p>
          <w:p w:rsidR="00E259AF" w:rsidRDefault="00E259AF" w:rsidP="00A76544">
            <w:pPr>
              <w:keepLines/>
              <w:rPr>
                <w:rFonts w:ascii="Arial" w:hAnsi="Arial" w:cs="Arial"/>
                <w:spacing w:val="-5"/>
                <w:sz w:val="20"/>
                <w:szCs w:val="20"/>
              </w:rPr>
            </w:pPr>
            <w:r>
              <w:rPr>
                <w:rFonts w:ascii="Arial" w:hAnsi="Arial" w:cs="Arial"/>
                <w:spacing w:val="-5"/>
                <w:sz w:val="20"/>
                <w:szCs w:val="20"/>
              </w:rPr>
              <w:t>витяжка 77 м3/год,  потужність N=51Вт з пультом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дистанційного управління</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413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Монтаж агрегату або машини </w:t>
            </w:r>
            <w:proofErr w:type="spellStart"/>
            <w:r>
              <w:rPr>
                <w:rFonts w:ascii="Arial" w:hAnsi="Arial" w:cs="Arial"/>
                <w:spacing w:val="-5"/>
                <w:sz w:val="20"/>
                <w:szCs w:val="20"/>
              </w:rPr>
              <w:t>компресорно</w:t>
            </w:r>
            <w:proofErr w:type="spellEnd"/>
            <w:r>
              <w:rPr>
                <w:rFonts w:ascii="Arial" w:hAnsi="Arial" w:cs="Arial"/>
                <w:spacing w:val="-5"/>
                <w:sz w:val="20"/>
                <w:szCs w:val="20"/>
              </w:rPr>
              <w:t>-</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конденсаторної, маса 0,18 т</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414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Спліт</w:t>
            </w:r>
            <w:r w:rsidRPr="00A66ADE">
              <w:rPr>
                <w:rFonts w:ascii="Arial" w:hAnsi="Arial" w:cs="Arial"/>
                <w:spacing w:val="-5"/>
                <w:sz w:val="20"/>
                <w:szCs w:val="20"/>
              </w:rPr>
              <w:t xml:space="preserve"> </w:t>
            </w:r>
            <w:r>
              <w:rPr>
                <w:rFonts w:ascii="Arial" w:hAnsi="Arial" w:cs="Arial"/>
                <w:spacing w:val="-5"/>
                <w:sz w:val="20"/>
                <w:szCs w:val="20"/>
              </w:rPr>
              <w:t>система</w:t>
            </w:r>
            <w:r w:rsidRPr="00A66ADE">
              <w:rPr>
                <w:rFonts w:ascii="Arial" w:hAnsi="Arial" w:cs="Arial"/>
                <w:spacing w:val="-5"/>
                <w:sz w:val="20"/>
                <w:szCs w:val="20"/>
              </w:rPr>
              <w:t xml:space="preserve"> </w:t>
            </w:r>
            <w:proofErr w:type="spellStart"/>
            <w:r w:rsidRPr="00A66ADE">
              <w:rPr>
                <w:rFonts w:ascii="Arial" w:hAnsi="Arial" w:cs="Arial"/>
                <w:spacing w:val="-5"/>
                <w:sz w:val="20"/>
                <w:szCs w:val="20"/>
              </w:rPr>
              <w:t>Arctic</w:t>
            </w:r>
            <w:proofErr w:type="spellEnd"/>
            <w:r w:rsidRPr="00A66ADE">
              <w:rPr>
                <w:rFonts w:ascii="Arial" w:hAnsi="Arial" w:cs="Arial"/>
                <w:spacing w:val="-5"/>
                <w:sz w:val="20"/>
                <w:szCs w:val="20"/>
              </w:rPr>
              <w:t xml:space="preserve"> </w:t>
            </w:r>
            <w:proofErr w:type="spellStart"/>
            <w:r w:rsidRPr="00A66ADE">
              <w:rPr>
                <w:rFonts w:ascii="Arial" w:hAnsi="Arial" w:cs="Arial"/>
                <w:spacing w:val="-5"/>
                <w:sz w:val="20"/>
                <w:szCs w:val="20"/>
              </w:rPr>
              <w:t>Invertor</w:t>
            </w:r>
            <w:proofErr w:type="spellEnd"/>
            <w:r w:rsidRPr="00A66ADE">
              <w:rPr>
                <w:rFonts w:ascii="Arial" w:hAnsi="Arial" w:cs="Arial"/>
                <w:spacing w:val="-5"/>
                <w:sz w:val="20"/>
                <w:szCs w:val="20"/>
              </w:rPr>
              <w:t xml:space="preserve"> NG (GEN V1)  CH-</w:t>
            </w:r>
          </w:p>
          <w:p w:rsidR="00E259AF" w:rsidRPr="00A66ADE" w:rsidRDefault="00E259AF" w:rsidP="00A76544">
            <w:pPr>
              <w:keepLines/>
              <w:rPr>
                <w:rFonts w:ascii="Arial" w:hAnsi="Arial" w:cs="Arial"/>
                <w:spacing w:val="-5"/>
                <w:sz w:val="20"/>
                <w:szCs w:val="20"/>
              </w:rPr>
            </w:pPr>
            <w:r w:rsidRPr="00A66ADE">
              <w:rPr>
                <w:rFonts w:ascii="Arial" w:hAnsi="Arial" w:cs="Arial"/>
                <w:spacing w:val="-5"/>
                <w:sz w:val="20"/>
                <w:szCs w:val="20"/>
              </w:rPr>
              <w:t>S24FTXLA2-NG, L=1250</w:t>
            </w:r>
            <w:r>
              <w:rPr>
                <w:rFonts w:ascii="Arial" w:hAnsi="Arial" w:cs="Arial"/>
                <w:spacing w:val="-5"/>
                <w:sz w:val="20"/>
                <w:szCs w:val="20"/>
              </w:rPr>
              <w:t>м</w:t>
            </w:r>
            <w:r w:rsidRPr="00A66ADE">
              <w:rPr>
                <w:rFonts w:ascii="Arial" w:hAnsi="Arial" w:cs="Arial"/>
                <w:spacing w:val="-5"/>
                <w:sz w:val="20"/>
                <w:szCs w:val="20"/>
              </w:rPr>
              <w:t>3/</w:t>
            </w:r>
            <w:r>
              <w:rPr>
                <w:rFonts w:ascii="Arial" w:hAnsi="Arial" w:cs="Arial"/>
                <w:spacing w:val="-5"/>
                <w:sz w:val="20"/>
                <w:szCs w:val="20"/>
              </w:rPr>
              <w:t>год</w:t>
            </w:r>
            <w:r w:rsidRPr="00A66ADE">
              <w:rPr>
                <w:rFonts w:ascii="Arial" w:hAnsi="Arial" w:cs="Arial"/>
                <w:spacing w:val="-5"/>
                <w:sz w:val="20"/>
                <w:szCs w:val="20"/>
              </w:rPr>
              <w:t xml:space="preserve">   </w:t>
            </w:r>
            <w:proofErr w:type="spellStart"/>
            <w:r w:rsidRPr="00A66ADE">
              <w:rPr>
                <w:rFonts w:ascii="Arial" w:hAnsi="Arial" w:cs="Arial"/>
                <w:spacing w:val="-5"/>
                <w:sz w:val="20"/>
                <w:szCs w:val="20"/>
              </w:rPr>
              <w:t>Cooper&amp;Hunter</w:t>
            </w:r>
            <w:proofErr w:type="spellEnd"/>
            <w:r w:rsidRPr="00A66ADE">
              <w:rPr>
                <w:rFonts w:ascii="Arial" w:hAnsi="Arial" w:cs="Arial"/>
                <w:spacing w:val="-5"/>
                <w:sz w:val="20"/>
                <w:szCs w:val="20"/>
              </w:rPr>
              <w:t xml:space="preserve">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415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вентиляторів осьових масою до 0,025 т</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416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Вентилятор відцентрований канальний L=50м3/год, N=0,</w:t>
            </w:r>
          </w:p>
          <w:p w:rsidR="00E259AF" w:rsidRDefault="00E259AF" w:rsidP="00A76544">
            <w:pPr>
              <w:keepLines/>
              <w:rPr>
                <w:rFonts w:ascii="Arial" w:hAnsi="Arial" w:cs="Arial"/>
                <w:spacing w:val="-5"/>
                <w:sz w:val="20"/>
                <w:szCs w:val="20"/>
              </w:rPr>
            </w:pPr>
            <w:r>
              <w:rPr>
                <w:rFonts w:ascii="Arial" w:hAnsi="Arial" w:cs="Arial"/>
                <w:spacing w:val="-5"/>
                <w:sz w:val="20"/>
                <w:szCs w:val="20"/>
              </w:rPr>
              <w:t>046кВт, n=2783 об/хв  з регулятором швидкості, VENT -</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100 NK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417</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Вентилятор відцентрований канальний L=120м3/год,</w:t>
            </w:r>
          </w:p>
          <w:p w:rsidR="00E259AF" w:rsidRDefault="00E259AF" w:rsidP="00A76544">
            <w:pPr>
              <w:keepLines/>
              <w:rPr>
                <w:rFonts w:ascii="Arial" w:hAnsi="Arial" w:cs="Arial"/>
                <w:spacing w:val="-5"/>
                <w:sz w:val="20"/>
                <w:szCs w:val="20"/>
              </w:rPr>
            </w:pPr>
            <w:r>
              <w:rPr>
                <w:rFonts w:ascii="Arial" w:hAnsi="Arial" w:cs="Arial"/>
                <w:spacing w:val="-5"/>
                <w:sz w:val="20"/>
                <w:szCs w:val="20"/>
              </w:rPr>
              <w:t>N=0,091кВт, n=2498 об/хв  з регулятором швидкості,</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VENT - 150 NK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418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Трубопроводи з мідних труб на умовний тиск до 2,5 МПа</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[25 </w:t>
            </w:r>
            <w:proofErr w:type="spellStart"/>
            <w:r>
              <w:rPr>
                <w:rFonts w:ascii="Arial" w:hAnsi="Arial" w:cs="Arial"/>
                <w:spacing w:val="-5"/>
                <w:sz w:val="20"/>
                <w:szCs w:val="20"/>
              </w:rPr>
              <w:t>кгс</w:t>
            </w:r>
            <w:proofErr w:type="spellEnd"/>
            <w:r>
              <w:rPr>
                <w:rFonts w:ascii="Arial" w:hAnsi="Arial" w:cs="Arial"/>
                <w:spacing w:val="-5"/>
                <w:sz w:val="20"/>
                <w:szCs w:val="20"/>
              </w:rPr>
              <w:t>/см2], діаметр до 20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419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Труба мідна </w:t>
            </w:r>
            <w:proofErr w:type="spellStart"/>
            <w:r>
              <w:rPr>
                <w:rFonts w:ascii="Arial" w:hAnsi="Arial" w:cs="Arial"/>
                <w:spacing w:val="-5"/>
                <w:sz w:val="20"/>
                <w:szCs w:val="20"/>
              </w:rPr>
              <w:t>діам</w:t>
            </w:r>
            <w:proofErr w:type="spellEnd"/>
            <w:r>
              <w:rPr>
                <w:rFonts w:ascii="Arial" w:hAnsi="Arial" w:cs="Arial"/>
                <w:spacing w:val="-5"/>
                <w:sz w:val="20"/>
                <w:szCs w:val="20"/>
              </w:rPr>
              <w:t>. 15,88мм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420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Ізоляція трубопроводів трубками зі спіненого каучуку,</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Поліетилену</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421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Теплоізоляція 20мм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422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Фреон R32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423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Прокладання трубопроводів з труб поліпропіленових,</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діаметром до 20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424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Труба дренажна поліпропіленова ф6,38мм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425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Скоби для </w:t>
            </w:r>
            <w:proofErr w:type="spellStart"/>
            <w:r>
              <w:rPr>
                <w:rFonts w:ascii="Arial" w:hAnsi="Arial" w:cs="Arial"/>
                <w:spacing w:val="-5"/>
                <w:sz w:val="20"/>
                <w:szCs w:val="20"/>
              </w:rPr>
              <w:t>гофтруб</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426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сифону для відводу конденсату від</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Кондиціонерів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427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Сифон для відводу конденсату від кондиціонерів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428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Прокладання повітроводів діаметром до 200 мм з</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оцинкованої сталі класу Н [нормальна] товщиною 0,5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429</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Повітроводи класу Н з тонколистової оцинкованої з</w:t>
            </w:r>
          </w:p>
          <w:p w:rsidR="00E259AF" w:rsidRDefault="00E259AF" w:rsidP="00A76544">
            <w:pPr>
              <w:keepLines/>
              <w:rPr>
                <w:rFonts w:ascii="Arial" w:hAnsi="Arial" w:cs="Arial"/>
                <w:spacing w:val="-5"/>
                <w:sz w:val="20"/>
                <w:szCs w:val="20"/>
              </w:rPr>
            </w:pPr>
            <w:r>
              <w:rPr>
                <w:rFonts w:ascii="Arial" w:hAnsi="Arial" w:cs="Arial"/>
                <w:spacing w:val="-5"/>
                <w:sz w:val="20"/>
                <w:szCs w:val="20"/>
              </w:rPr>
              <w:t>неперервних ліній сталі товщиною 0,5 мм, круглого</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lastRenderedPageBreak/>
              <w:t>перерізу, діаметр150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430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Ізоляція плоских поверхонь матами мінераловатними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431</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Ізоляція повітропроводів із кам'яної вати d=50мм;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покривний шар - алюмінієва фольга, </w:t>
            </w:r>
            <w:proofErr w:type="spellStart"/>
            <w:r>
              <w:rPr>
                <w:rFonts w:ascii="Arial" w:hAnsi="Arial" w:cs="Arial"/>
                <w:spacing w:val="-5"/>
                <w:sz w:val="20"/>
                <w:szCs w:val="20"/>
              </w:rPr>
              <w:t>Paroc</w:t>
            </w:r>
            <w:proofErr w:type="spellEnd"/>
            <w:r>
              <w:rPr>
                <w:rFonts w:ascii="Arial" w:hAnsi="Arial" w:cs="Arial"/>
                <w:spacing w:val="-5"/>
                <w:sz w:val="20"/>
                <w:szCs w:val="20"/>
              </w:rPr>
              <w:t xml:space="preserve">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432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Прокладання повітроводів діаметром від 900 мм до 1000</w:t>
            </w:r>
          </w:p>
          <w:p w:rsidR="00E259AF" w:rsidRDefault="00E259AF" w:rsidP="00A76544">
            <w:pPr>
              <w:keepLines/>
              <w:rPr>
                <w:rFonts w:ascii="Arial" w:hAnsi="Arial" w:cs="Arial"/>
                <w:spacing w:val="-5"/>
                <w:sz w:val="20"/>
                <w:szCs w:val="20"/>
              </w:rPr>
            </w:pPr>
            <w:r>
              <w:rPr>
                <w:rFonts w:ascii="Arial" w:hAnsi="Arial" w:cs="Arial"/>
                <w:spacing w:val="-5"/>
                <w:sz w:val="20"/>
                <w:szCs w:val="20"/>
              </w:rPr>
              <w:t>мм з оцинкованої сталі класу Н [нормальна] товщиною 1</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433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Повітроводи класу Н з тонколистової оцинкованої з</w:t>
            </w:r>
          </w:p>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неперервних ліній сталі товщиною 1,0 мм, герметичний, </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круглого перерізу,  діаметр 100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434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Прочищення вентиляційних каналів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435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Гільзування</w:t>
            </w:r>
            <w:proofErr w:type="spellEnd"/>
            <w:r>
              <w:rPr>
                <w:rFonts w:ascii="Arial" w:hAnsi="Arial" w:cs="Arial"/>
                <w:spacing w:val="-5"/>
                <w:sz w:val="20"/>
                <w:szCs w:val="20"/>
              </w:rPr>
              <w:t xml:space="preserve"> каналів 150х150мм рукавом </w:t>
            </w:r>
            <w:proofErr w:type="spellStart"/>
            <w:r>
              <w:rPr>
                <w:rFonts w:ascii="Arial" w:hAnsi="Arial" w:cs="Arial"/>
                <w:spacing w:val="-5"/>
                <w:sz w:val="20"/>
                <w:szCs w:val="20"/>
              </w:rPr>
              <w:t>Алюком</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39,6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436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Повітропровід-гільза </w:t>
            </w:r>
            <w:proofErr w:type="spellStart"/>
            <w:r>
              <w:rPr>
                <w:rFonts w:ascii="Arial" w:hAnsi="Arial" w:cs="Arial"/>
                <w:spacing w:val="-5"/>
                <w:sz w:val="20"/>
                <w:szCs w:val="20"/>
              </w:rPr>
              <w:t>Алюком</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м.п</w:t>
            </w:r>
            <w:proofErr w:type="spellEnd"/>
            <w:r>
              <w:rPr>
                <w:rFonts w:ascii="Arial" w:hAnsi="Arial" w:cs="Arial"/>
                <w:spacing w:val="-5"/>
                <w:sz w:val="20"/>
                <w:szCs w:val="20"/>
              </w:rPr>
              <w:t>.</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437</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вставок гнучких до радіальних</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Вентиляторів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438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Гнучка вставка 100мм, довж.120мм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439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Гнучка вставка 150мм, довж.120мм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440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грат жалюзійних сталевих щілинних</w:t>
            </w:r>
          </w:p>
          <w:p w:rsidR="00E259AF" w:rsidRDefault="00E259AF" w:rsidP="00A76544">
            <w:pPr>
              <w:keepLines/>
              <w:rPr>
                <w:rFonts w:ascii="Arial" w:hAnsi="Arial" w:cs="Arial"/>
                <w:spacing w:val="-5"/>
                <w:sz w:val="20"/>
                <w:szCs w:val="20"/>
              </w:rPr>
            </w:pPr>
            <w:r>
              <w:rPr>
                <w:rFonts w:ascii="Arial" w:hAnsi="Arial" w:cs="Arial"/>
                <w:spacing w:val="-5"/>
                <w:sz w:val="20"/>
                <w:szCs w:val="20"/>
              </w:rPr>
              <w:t>регулювальних з вивірянням і закріпленням розміром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150х150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грати</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441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Решітка однорядна регульована, розмір 150х150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442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Кріпільні</w:t>
            </w:r>
            <w:proofErr w:type="spellEnd"/>
            <w:r>
              <w:rPr>
                <w:rFonts w:ascii="Arial" w:hAnsi="Arial" w:cs="Arial"/>
                <w:spacing w:val="-5"/>
                <w:sz w:val="20"/>
                <w:szCs w:val="20"/>
              </w:rPr>
              <w:t xml:space="preserve"> матеріали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443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Кутник різного профілю</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444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Улаштування </w:t>
            </w:r>
            <w:proofErr w:type="spellStart"/>
            <w:r>
              <w:rPr>
                <w:rFonts w:ascii="Arial" w:hAnsi="Arial" w:cs="Arial"/>
                <w:spacing w:val="-5"/>
                <w:sz w:val="20"/>
                <w:szCs w:val="20"/>
              </w:rPr>
              <w:t>підбетонки</w:t>
            </w:r>
            <w:proofErr w:type="spellEnd"/>
            <w:r>
              <w:rPr>
                <w:rFonts w:ascii="Arial" w:hAnsi="Arial" w:cs="Arial"/>
                <w:spacing w:val="-5"/>
                <w:sz w:val="20"/>
                <w:szCs w:val="20"/>
              </w:rPr>
              <w:t xml:space="preserve"> об'ємом до 5 м3 під</w:t>
            </w:r>
          </w:p>
          <w:p w:rsidR="00E259AF" w:rsidRDefault="00E259AF" w:rsidP="00A76544">
            <w:pPr>
              <w:keepLines/>
              <w:rPr>
                <w:rFonts w:ascii="Arial" w:hAnsi="Arial" w:cs="Arial"/>
                <w:spacing w:val="-5"/>
                <w:sz w:val="20"/>
                <w:szCs w:val="20"/>
              </w:rPr>
            </w:pPr>
            <w:r>
              <w:rPr>
                <w:rFonts w:ascii="Arial" w:hAnsi="Arial" w:cs="Arial"/>
                <w:spacing w:val="-5"/>
                <w:sz w:val="20"/>
                <w:szCs w:val="20"/>
              </w:rPr>
              <w:t>устаткування [</w:t>
            </w:r>
            <w:proofErr w:type="spellStart"/>
            <w:r>
              <w:rPr>
                <w:rFonts w:ascii="Arial" w:hAnsi="Arial" w:cs="Arial"/>
                <w:spacing w:val="-5"/>
                <w:sz w:val="20"/>
                <w:szCs w:val="20"/>
              </w:rPr>
              <w:t>сумiшi</w:t>
            </w:r>
            <w:proofErr w:type="spellEnd"/>
            <w:r>
              <w:rPr>
                <w:rFonts w:ascii="Arial" w:hAnsi="Arial" w:cs="Arial"/>
                <w:spacing w:val="-5"/>
                <w:sz w:val="20"/>
                <w:szCs w:val="20"/>
              </w:rPr>
              <w:t xml:space="preserve"> </w:t>
            </w:r>
            <w:proofErr w:type="spellStart"/>
            <w:r>
              <w:rPr>
                <w:rFonts w:ascii="Arial" w:hAnsi="Arial" w:cs="Arial"/>
                <w:spacing w:val="-5"/>
                <w:sz w:val="20"/>
                <w:szCs w:val="20"/>
              </w:rPr>
              <w:t>бетоннi</w:t>
            </w:r>
            <w:proofErr w:type="spellEnd"/>
            <w:r>
              <w:rPr>
                <w:rFonts w:ascii="Arial" w:hAnsi="Arial" w:cs="Arial"/>
                <w:spacing w:val="-5"/>
                <w:sz w:val="20"/>
                <w:szCs w:val="20"/>
              </w:rPr>
              <w:t xml:space="preserve"> </w:t>
            </w:r>
            <w:proofErr w:type="spellStart"/>
            <w:r>
              <w:rPr>
                <w:rFonts w:ascii="Arial" w:hAnsi="Arial" w:cs="Arial"/>
                <w:spacing w:val="-5"/>
                <w:sz w:val="20"/>
                <w:szCs w:val="20"/>
              </w:rPr>
              <w:t>готовi</w:t>
            </w:r>
            <w:proofErr w:type="spellEnd"/>
            <w:r>
              <w:rPr>
                <w:rFonts w:ascii="Arial" w:hAnsi="Arial" w:cs="Arial"/>
                <w:spacing w:val="-5"/>
                <w:sz w:val="20"/>
                <w:szCs w:val="20"/>
              </w:rPr>
              <w:t xml:space="preserve"> </w:t>
            </w:r>
            <w:proofErr w:type="spellStart"/>
            <w:r>
              <w:rPr>
                <w:rFonts w:ascii="Arial" w:hAnsi="Arial" w:cs="Arial"/>
                <w:spacing w:val="-5"/>
                <w:sz w:val="20"/>
                <w:szCs w:val="20"/>
              </w:rPr>
              <w:t>важкi</w:t>
            </w:r>
            <w:proofErr w:type="spellEnd"/>
            <w:r>
              <w:rPr>
                <w:rFonts w:ascii="Arial" w:hAnsi="Arial" w:cs="Arial"/>
                <w:spacing w:val="-5"/>
                <w:sz w:val="20"/>
                <w:szCs w:val="20"/>
              </w:rPr>
              <w:t>, клас бетону</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lastRenderedPageBreak/>
              <w:t xml:space="preserve">В15 [М200], </w:t>
            </w:r>
            <w:proofErr w:type="spellStart"/>
            <w:r>
              <w:rPr>
                <w:rFonts w:ascii="Arial" w:hAnsi="Arial" w:cs="Arial"/>
                <w:spacing w:val="-5"/>
                <w:sz w:val="20"/>
                <w:szCs w:val="20"/>
              </w:rPr>
              <w:t>крупнiсть</w:t>
            </w:r>
            <w:proofErr w:type="spellEnd"/>
            <w:r>
              <w:rPr>
                <w:rFonts w:ascii="Arial" w:hAnsi="Arial" w:cs="Arial"/>
                <w:spacing w:val="-5"/>
                <w:sz w:val="20"/>
                <w:szCs w:val="20"/>
              </w:rPr>
              <w:t xml:space="preserve"> заповнювача </w:t>
            </w:r>
            <w:proofErr w:type="spellStart"/>
            <w:r>
              <w:rPr>
                <w:rFonts w:ascii="Arial" w:hAnsi="Arial" w:cs="Arial"/>
                <w:spacing w:val="-5"/>
                <w:sz w:val="20"/>
                <w:szCs w:val="20"/>
              </w:rPr>
              <w:t>бiльше</w:t>
            </w:r>
            <w:proofErr w:type="spellEnd"/>
            <w:r>
              <w:rPr>
                <w:rFonts w:ascii="Arial" w:hAnsi="Arial" w:cs="Arial"/>
                <w:spacing w:val="-5"/>
                <w:sz w:val="20"/>
                <w:szCs w:val="20"/>
              </w:rPr>
              <w:t xml:space="preserve"> 20 до 40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 xml:space="preserve"> м3</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1,47</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445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металевих огорож без поручня</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446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Металева огорожа, h=0,5м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447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Протравлювання металевих поверхонь</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448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Знепилювання металевих поверхонь</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449</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Ґрунтування металевих поверхонь за один раз</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ґрунтовкою ГФ-021</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450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Фарбування металевих поґрунтованих поверхонь </w:t>
            </w:r>
            <w:proofErr w:type="spellStart"/>
            <w:r>
              <w:rPr>
                <w:rFonts w:ascii="Arial" w:hAnsi="Arial" w:cs="Arial"/>
                <w:spacing w:val="-5"/>
                <w:sz w:val="20"/>
                <w:szCs w:val="20"/>
              </w:rPr>
              <w:t>грунт</w:t>
            </w:r>
            <w:proofErr w:type="spellEnd"/>
            <w:r>
              <w:rPr>
                <w:rFonts w:ascii="Arial" w:hAnsi="Arial" w:cs="Arial"/>
                <w:spacing w:val="-5"/>
                <w:sz w:val="20"/>
                <w:szCs w:val="20"/>
              </w:rPr>
              <w:t>-</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емаллю SF-30 </w:t>
            </w:r>
            <w:proofErr w:type="spellStart"/>
            <w:r>
              <w:rPr>
                <w:rFonts w:ascii="Arial" w:hAnsi="Arial" w:cs="Arial"/>
                <w:spacing w:val="-5"/>
                <w:sz w:val="20"/>
                <w:szCs w:val="20"/>
              </w:rPr>
              <w:t>Ланквітце</w:t>
            </w:r>
            <w:proofErr w:type="spellEnd"/>
            <w:r>
              <w:rPr>
                <w:rFonts w:ascii="Arial" w:hAnsi="Arial" w:cs="Arial"/>
                <w:spacing w:val="-5"/>
                <w:sz w:val="20"/>
                <w:szCs w:val="20"/>
              </w:rPr>
              <w:t xml:space="preserve"> (за два рази)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451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Грунт</w:t>
            </w:r>
            <w:proofErr w:type="spellEnd"/>
            <w:r>
              <w:rPr>
                <w:rFonts w:ascii="Arial" w:hAnsi="Arial" w:cs="Arial"/>
                <w:spacing w:val="-5"/>
                <w:sz w:val="20"/>
                <w:szCs w:val="20"/>
              </w:rPr>
              <w:t xml:space="preserve">-емаллю SF-30 </w:t>
            </w:r>
            <w:proofErr w:type="spellStart"/>
            <w:r>
              <w:rPr>
                <w:rFonts w:ascii="Arial" w:hAnsi="Arial" w:cs="Arial"/>
                <w:spacing w:val="-5"/>
                <w:sz w:val="20"/>
                <w:szCs w:val="20"/>
              </w:rPr>
              <w:t>Ланквітцер</w:t>
            </w:r>
            <w:proofErr w:type="spellEnd"/>
            <w:r>
              <w:rPr>
                <w:rFonts w:ascii="Arial" w:hAnsi="Arial" w:cs="Arial"/>
                <w:spacing w:val="-5"/>
                <w:sz w:val="20"/>
                <w:szCs w:val="20"/>
              </w:rPr>
              <w:tab/>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0,99</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452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Улаштування крокв і </w:t>
            </w:r>
            <w:proofErr w:type="spellStart"/>
            <w:r>
              <w:rPr>
                <w:rFonts w:ascii="Arial" w:hAnsi="Arial" w:cs="Arial"/>
                <w:spacing w:val="-5"/>
                <w:sz w:val="20"/>
                <w:szCs w:val="20"/>
              </w:rPr>
              <w:t>мауерлатів</w:t>
            </w:r>
            <w:proofErr w:type="spellEnd"/>
            <w:r>
              <w:rPr>
                <w:rFonts w:ascii="Arial" w:hAnsi="Arial" w:cs="Arial"/>
                <w:spacing w:val="-5"/>
                <w:sz w:val="20"/>
                <w:szCs w:val="20"/>
              </w:rPr>
              <w:t xml:space="preserve"> з брусів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0,12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453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кріплень крокв скобами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454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Скоба (кутова) ф12 А240С</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455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кріплень крокв штирями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456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12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0,003636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457</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Улаштування лат [решетування] з прозорами із </w:t>
            </w:r>
            <w:proofErr w:type="spellStart"/>
            <w:r>
              <w:rPr>
                <w:rFonts w:ascii="Arial" w:hAnsi="Arial" w:cs="Arial"/>
                <w:spacing w:val="-5"/>
                <w:sz w:val="20"/>
                <w:szCs w:val="20"/>
              </w:rPr>
              <w:t>дощок</w:t>
            </w:r>
            <w:proofErr w:type="spellEnd"/>
            <w:r>
              <w:rPr>
                <w:rFonts w:ascii="Arial" w:hAnsi="Arial" w:cs="Arial"/>
                <w:spacing w:val="-5"/>
                <w:sz w:val="20"/>
                <w:szCs w:val="20"/>
              </w:rPr>
              <w:t xml:space="preserve"> і</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брусків під покрівлю з листової сталі</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458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Лати 150_30мм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0,09</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459</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Монтаж покрівельного покриття з профільованого листа</w:t>
            </w:r>
          </w:p>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при висоті будівлі до 25 м /монтаж </w:t>
            </w:r>
            <w:proofErr w:type="spellStart"/>
            <w:r>
              <w:rPr>
                <w:rFonts w:ascii="Arial" w:hAnsi="Arial" w:cs="Arial"/>
                <w:spacing w:val="-5"/>
                <w:sz w:val="20"/>
                <w:szCs w:val="20"/>
              </w:rPr>
              <w:t>конструкцiй</w:t>
            </w:r>
            <w:proofErr w:type="spellEnd"/>
            <w:r>
              <w:rPr>
                <w:rFonts w:ascii="Arial" w:hAnsi="Arial" w:cs="Arial"/>
                <w:spacing w:val="-5"/>
                <w:sz w:val="20"/>
                <w:szCs w:val="20"/>
              </w:rPr>
              <w:t>,</w:t>
            </w:r>
          </w:p>
          <w:p w:rsidR="00E259AF" w:rsidRDefault="00E259AF" w:rsidP="00A76544">
            <w:pPr>
              <w:keepLines/>
              <w:rPr>
                <w:rFonts w:ascii="Arial" w:hAnsi="Arial" w:cs="Arial"/>
                <w:spacing w:val="-5"/>
                <w:sz w:val="20"/>
                <w:szCs w:val="20"/>
              </w:rPr>
            </w:pPr>
            <w:r>
              <w:rPr>
                <w:rFonts w:ascii="Arial" w:hAnsi="Arial" w:cs="Arial"/>
                <w:spacing w:val="-5"/>
                <w:sz w:val="20"/>
                <w:szCs w:val="20"/>
              </w:rPr>
              <w:t>пофарбованих у заводських умовах, або</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непофарбованих, що поставляються в пакетах/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460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Самонаріз</w:t>
            </w:r>
            <w:proofErr w:type="spellEnd"/>
            <w:r>
              <w:rPr>
                <w:rFonts w:ascii="Arial" w:hAnsi="Arial" w:cs="Arial"/>
                <w:spacing w:val="-5"/>
                <w:sz w:val="20"/>
                <w:szCs w:val="20"/>
              </w:rPr>
              <w:t xml:space="preserve"> 4.8х35 </w:t>
            </w:r>
            <w:proofErr w:type="spellStart"/>
            <w:r>
              <w:rPr>
                <w:rFonts w:ascii="Arial" w:hAnsi="Arial" w:cs="Arial"/>
                <w:spacing w:val="-5"/>
                <w:sz w:val="20"/>
                <w:szCs w:val="20"/>
              </w:rPr>
              <w:t>Етанко</w:t>
            </w:r>
            <w:proofErr w:type="spellEnd"/>
            <w:r>
              <w:rPr>
                <w:rFonts w:ascii="Arial" w:hAnsi="Arial" w:cs="Arial"/>
                <w:spacing w:val="-5"/>
                <w:sz w:val="20"/>
                <w:szCs w:val="20"/>
              </w:rPr>
              <w:t>(250шт)</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упаковка</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461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Профнастил</w:t>
            </w:r>
            <w:proofErr w:type="spellEnd"/>
            <w:r>
              <w:rPr>
                <w:rFonts w:ascii="Arial" w:hAnsi="Arial" w:cs="Arial"/>
                <w:spacing w:val="-5"/>
                <w:sz w:val="20"/>
                <w:szCs w:val="20"/>
              </w:rPr>
              <w:t xml:space="preserve"> 045 МП</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4,14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lastRenderedPageBreak/>
              <w:t xml:space="preserve"> </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sidRPr="00A66ADE">
              <w:rPr>
                <w:rFonts w:ascii="Arial" w:hAnsi="Arial" w:cs="Arial"/>
                <w:spacing w:val="-5"/>
                <w:sz w:val="20"/>
                <w:szCs w:val="20"/>
              </w:rPr>
              <w:t>Локальний кошторис 02-01-07 на</w:t>
            </w:r>
          </w:p>
          <w:p w:rsidR="00E259AF" w:rsidRPr="00A66ADE" w:rsidRDefault="00E259AF" w:rsidP="00A76544">
            <w:pPr>
              <w:keepLines/>
              <w:rPr>
                <w:rFonts w:ascii="Arial" w:hAnsi="Arial" w:cs="Arial"/>
                <w:spacing w:val="-5"/>
                <w:sz w:val="20"/>
                <w:szCs w:val="20"/>
              </w:rPr>
            </w:pPr>
            <w:proofErr w:type="spellStart"/>
            <w:r w:rsidRPr="00A66ADE">
              <w:rPr>
                <w:rFonts w:ascii="Arial" w:hAnsi="Arial" w:cs="Arial"/>
                <w:spacing w:val="-5"/>
                <w:sz w:val="20"/>
                <w:szCs w:val="20"/>
              </w:rPr>
              <w:t>Відеонагляд</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462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Монтаж відеокамери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463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Мережевий </w:t>
            </w:r>
            <w:proofErr w:type="spellStart"/>
            <w:r>
              <w:rPr>
                <w:rFonts w:ascii="Arial" w:hAnsi="Arial" w:cs="Arial"/>
                <w:spacing w:val="-5"/>
                <w:sz w:val="20"/>
                <w:szCs w:val="20"/>
              </w:rPr>
              <w:t>відеореєстратор</w:t>
            </w:r>
            <w:proofErr w:type="spellEnd"/>
            <w:r>
              <w:rPr>
                <w:rFonts w:ascii="Arial" w:hAnsi="Arial" w:cs="Arial"/>
                <w:spacing w:val="-5"/>
                <w:sz w:val="20"/>
                <w:szCs w:val="20"/>
              </w:rPr>
              <w:t xml:space="preserve"> на 8-каналів  DVR  DHI-</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NVR2108-4КS2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464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Відеокамера внутрішня DH-IPC-HDBW1431EP-S4</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465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Відеокамера DH-IPC-HFW1431SP-S4</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466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Монтаж монітора та підключення диску</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467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Монітор 24" SAMSUNG</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468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Жорсткий диск 2Тб 7200 </w:t>
            </w:r>
            <w:proofErr w:type="spellStart"/>
            <w:r>
              <w:rPr>
                <w:rFonts w:ascii="Arial" w:hAnsi="Arial" w:cs="Arial"/>
                <w:spacing w:val="-5"/>
                <w:sz w:val="20"/>
                <w:szCs w:val="20"/>
              </w:rPr>
              <w:t>rpm</w:t>
            </w:r>
            <w:proofErr w:type="spellEnd"/>
            <w:r>
              <w:rPr>
                <w:rFonts w:ascii="Arial" w:hAnsi="Arial" w:cs="Arial"/>
                <w:spacing w:val="-5"/>
                <w:sz w:val="20"/>
                <w:szCs w:val="20"/>
              </w:rPr>
              <w:t xml:space="preserve"> 256МВ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469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Програмне забезпечення STAM-2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470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Перетворювач або блок живлення, що установлюється</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Окремо</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471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Блок безперебійного живлення BR1500GI</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472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Прокладання коробів пластикових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473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Короб електротехнічний 10х15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м.п</w:t>
            </w:r>
            <w:proofErr w:type="spellEnd"/>
            <w:r>
              <w:rPr>
                <w:rFonts w:ascii="Arial" w:hAnsi="Arial" w:cs="Arial"/>
                <w:spacing w:val="-5"/>
                <w:sz w:val="20"/>
                <w:szCs w:val="20"/>
              </w:rPr>
              <w:t>.</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474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Короб електротехнічний 20х10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475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Дюбелі  6 мм  х  40 мм  в комплекті</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476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штепсельних розеток неутопленого типу</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при відкритій проводці</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477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Коробка Т40 95х95х60 IP44</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478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Провід, що прокладається у лотках, сумарний переріз до</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6 мм2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479</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Лінія [скрутень] з 2-3 одножильних проводів по будь-якій</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Основі</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 лінії</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480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Кабель мережевий UTP 4х2х0.5-CU PE кат.5е (UTP мідь</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зовнішній)</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481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Монтажний комплект</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упаковка</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482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Налаштування відеокамер</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7</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483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Блок живлення або захисту: стабілізатор напруги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484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Налагодження системи </w:t>
            </w:r>
            <w:proofErr w:type="spellStart"/>
            <w:r>
              <w:rPr>
                <w:rFonts w:ascii="Arial" w:hAnsi="Arial" w:cs="Arial"/>
                <w:spacing w:val="-5"/>
                <w:sz w:val="20"/>
                <w:szCs w:val="20"/>
              </w:rPr>
              <w:t>відеонагляду</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система</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sidRPr="00A66ADE">
              <w:rPr>
                <w:rFonts w:ascii="Arial" w:hAnsi="Arial" w:cs="Arial"/>
                <w:spacing w:val="-5"/>
                <w:sz w:val="20"/>
                <w:szCs w:val="20"/>
              </w:rPr>
              <w:t>Локальний кошторис 02-01-08 на</w:t>
            </w:r>
          </w:p>
          <w:p w:rsidR="00E259AF" w:rsidRPr="00A66ADE" w:rsidRDefault="00E259AF" w:rsidP="00A76544">
            <w:pPr>
              <w:keepLines/>
              <w:rPr>
                <w:rFonts w:ascii="Arial" w:hAnsi="Arial" w:cs="Arial"/>
                <w:spacing w:val="-5"/>
                <w:sz w:val="20"/>
                <w:szCs w:val="20"/>
              </w:rPr>
            </w:pPr>
            <w:r w:rsidRPr="00A66ADE">
              <w:rPr>
                <w:rFonts w:ascii="Arial" w:hAnsi="Arial" w:cs="Arial"/>
                <w:spacing w:val="-5"/>
                <w:sz w:val="20"/>
                <w:szCs w:val="20"/>
              </w:rPr>
              <w:t>пожежна сигналізація</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485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Монтаж приладу приймально контрольного</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486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Прилад приймально-контрольний Тірас-4П</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комплект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487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Модуль розширення</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плата</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488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Модуль розширення MРЛ-2-2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489</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Перетворювач або блок живлення, що установлюється</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Окремо</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490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Блок безперебійного живлення БЖ 1230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491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Акумулятор лужний </w:t>
            </w:r>
            <w:proofErr w:type="spellStart"/>
            <w:r>
              <w:rPr>
                <w:rFonts w:ascii="Arial" w:hAnsi="Arial" w:cs="Arial"/>
                <w:spacing w:val="-5"/>
                <w:sz w:val="20"/>
                <w:szCs w:val="20"/>
              </w:rPr>
              <w:t>одноелементний</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492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Акумулятор NP7/12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493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Монтаж сповіщувачів димових СПД-3</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494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Сповіщувач пожежний димовий оптичний точковий</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(Україна) СПД-3</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495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Монтаж сповіщувачів ручних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496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Сповіщувач пожежний ручний SPR-1</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497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Монтаж оповіщувача світло-звукового</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498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Світлове табло "Вихід", ОСЗ-12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499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Світлозвуковий сигнальний пристрій "Джміль"</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500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Установлення штепсельних розеток неутопленого типу</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при відкритій проводці</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501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Коробка комутаційна JB 10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502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Прокладання коробів пластикових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503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Короб електротехнічний 10х15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м.п</w:t>
            </w:r>
            <w:proofErr w:type="spellEnd"/>
            <w:r>
              <w:rPr>
                <w:rFonts w:ascii="Arial" w:hAnsi="Arial" w:cs="Arial"/>
                <w:spacing w:val="-5"/>
                <w:sz w:val="20"/>
                <w:szCs w:val="20"/>
              </w:rPr>
              <w:t>.</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504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Короб електротехнічний 20х10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505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Дюбелі  6 мм  х  40 мм  в комплекті</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506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Провід, що прокладається у лотках, сумарний переріз до</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6 мм2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507</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Лінія [скрутень] з 2-3 одножильних проводів по будь-якій</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Основі</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 лінії</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236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508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Кабель </w:t>
            </w:r>
            <w:proofErr w:type="spellStart"/>
            <w:r>
              <w:rPr>
                <w:rFonts w:ascii="Arial" w:hAnsi="Arial" w:cs="Arial"/>
                <w:spacing w:val="-5"/>
                <w:sz w:val="20"/>
                <w:szCs w:val="20"/>
              </w:rPr>
              <w:t>вогнеcтійкий</w:t>
            </w:r>
            <w:proofErr w:type="spellEnd"/>
            <w:r>
              <w:rPr>
                <w:rFonts w:ascii="Arial" w:hAnsi="Arial" w:cs="Arial"/>
                <w:spacing w:val="-5"/>
                <w:sz w:val="20"/>
                <w:szCs w:val="20"/>
              </w:rPr>
              <w:t xml:space="preserve"> </w:t>
            </w:r>
            <w:proofErr w:type="spellStart"/>
            <w:r>
              <w:rPr>
                <w:rFonts w:ascii="Arial" w:hAnsi="Arial" w:cs="Arial"/>
                <w:spacing w:val="-5"/>
                <w:sz w:val="20"/>
                <w:szCs w:val="20"/>
              </w:rPr>
              <w:t>Flame</w:t>
            </w:r>
            <w:proofErr w:type="spellEnd"/>
            <w:r>
              <w:rPr>
                <w:rFonts w:ascii="Arial" w:hAnsi="Arial" w:cs="Arial"/>
                <w:spacing w:val="-5"/>
                <w:sz w:val="20"/>
                <w:szCs w:val="20"/>
              </w:rPr>
              <w:t xml:space="preserve"> 2x1,5 XHX FE180/E30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509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Провід сигнальний </w:t>
            </w:r>
            <w:proofErr w:type="spellStart"/>
            <w:r>
              <w:rPr>
                <w:rFonts w:ascii="Arial" w:hAnsi="Arial" w:cs="Arial"/>
                <w:spacing w:val="-5"/>
                <w:sz w:val="20"/>
                <w:szCs w:val="20"/>
              </w:rPr>
              <w:t>ПСВВнг</w:t>
            </w:r>
            <w:proofErr w:type="spellEnd"/>
            <w:r>
              <w:rPr>
                <w:rFonts w:ascii="Arial" w:hAnsi="Arial" w:cs="Arial"/>
                <w:spacing w:val="-5"/>
                <w:sz w:val="20"/>
                <w:szCs w:val="20"/>
              </w:rPr>
              <w:t xml:space="preserve"> 4х0,4</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510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Сповіщувач пожежний димовий оптичний точковий</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(Україна) СПД-3</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511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Сповіщувач пожежний ручний SPR-1</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512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Монтажний комплект</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упаковка</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513</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Забивання </w:t>
            </w:r>
            <w:proofErr w:type="spellStart"/>
            <w:r>
              <w:rPr>
                <w:rFonts w:ascii="Arial" w:hAnsi="Arial" w:cs="Arial"/>
                <w:spacing w:val="-5"/>
                <w:sz w:val="20"/>
                <w:szCs w:val="20"/>
              </w:rPr>
              <w:t>борозен</w:t>
            </w:r>
            <w:proofErr w:type="spellEnd"/>
            <w:r>
              <w:rPr>
                <w:rFonts w:ascii="Arial" w:hAnsi="Arial" w:cs="Arial"/>
                <w:spacing w:val="-5"/>
                <w:sz w:val="20"/>
                <w:szCs w:val="20"/>
              </w:rPr>
              <w:t xml:space="preserve"> в цегляних стінах, переріз борозни</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1х0,5 цеглини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514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Пристрої, елементи систем сигналізації, блокування,</w:t>
            </w:r>
          </w:p>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захисту. (сповіщувач СПД-3 -12 </w:t>
            </w:r>
            <w:proofErr w:type="spellStart"/>
            <w:r>
              <w:rPr>
                <w:rFonts w:ascii="Arial" w:hAnsi="Arial" w:cs="Arial"/>
                <w:spacing w:val="-5"/>
                <w:sz w:val="20"/>
                <w:szCs w:val="20"/>
              </w:rPr>
              <w:t>шт</w:t>
            </w:r>
            <w:proofErr w:type="spellEnd"/>
            <w:r>
              <w:rPr>
                <w:rFonts w:ascii="Arial" w:hAnsi="Arial" w:cs="Arial"/>
                <w:spacing w:val="-5"/>
                <w:sz w:val="20"/>
                <w:szCs w:val="20"/>
              </w:rPr>
              <w:t xml:space="preserve">, </w:t>
            </w:r>
            <w:proofErr w:type="spellStart"/>
            <w:r>
              <w:rPr>
                <w:rFonts w:ascii="Arial" w:hAnsi="Arial" w:cs="Arial"/>
                <w:spacing w:val="-5"/>
                <w:sz w:val="20"/>
                <w:szCs w:val="20"/>
              </w:rPr>
              <w:t>совіщувач</w:t>
            </w:r>
            <w:proofErr w:type="spellEnd"/>
            <w:r>
              <w:rPr>
                <w:rFonts w:ascii="Arial" w:hAnsi="Arial" w:cs="Arial"/>
                <w:spacing w:val="-5"/>
                <w:sz w:val="20"/>
                <w:szCs w:val="20"/>
              </w:rPr>
              <w:t xml:space="preserve"> SPR - 2</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шт</w:t>
            </w:r>
            <w:proofErr w:type="spellEnd"/>
            <w:r>
              <w:rPr>
                <w:rFonts w:ascii="Arial" w:hAnsi="Arial" w:cs="Arial"/>
                <w:spacing w:val="-5"/>
                <w:sz w:val="20"/>
                <w:szCs w:val="20"/>
              </w:rPr>
              <w:t xml:space="preserve">, оповіщувач звуковий - 3 </w:t>
            </w:r>
            <w:proofErr w:type="spellStart"/>
            <w:r>
              <w:rPr>
                <w:rFonts w:ascii="Arial" w:hAnsi="Arial" w:cs="Arial"/>
                <w:spacing w:val="-5"/>
                <w:sz w:val="20"/>
                <w:szCs w:val="20"/>
              </w:rPr>
              <w:t>шт</w:t>
            </w:r>
            <w:proofErr w:type="spellEnd"/>
            <w:r>
              <w:rPr>
                <w:rFonts w:ascii="Arial" w:hAnsi="Arial" w:cs="Arial"/>
                <w:spacing w:val="-5"/>
                <w:sz w:val="20"/>
                <w:szCs w:val="20"/>
              </w:rPr>
              <w:t>)</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17</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515</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Системи багатоконтурні  [каскадні або інші складні</w:t>
            </w:r>
          </w:p>
          <w:p w:rsidR="00E259AF" w:rsidRDefault="00E259AF" w:rsidP="00A76544">
            <w:pPr>
              <w:keepLines/>
              <w:rPr>
                <w:rFonts w:ascii="Arial" w:hAnsi="Arial" w:cs="Arial"/>
                <w:spacing w:val="-5"/>
                <w:sz w:val="20"/>
                <w:szCs w:val="20"/>
              </w:rPr>
            </w:pPr>
            <w:r>
              <w:rPr>
                <w:rFonts w:ascii="Arial" w:hAnsi="Arial" w:cs="Arial"/>
                <w:spacing w:val="-5"/>
                <w:sz w:val="20"/>
                <w:szCs w:val="20"/>
              </w:rPr>
              <w:t>автоматичного регулювання] багатоконтурні з числом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параметрів настроювання до 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система</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lastRenderedPageBreak/>
              <w:t xml:space="preserve"> </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sidRPr="00A66ADE">
              <w:rPr>
                <w:rFonts w:ascii="Arial" w:hAnsi="Arial" w:cs="Arial"/>
                <w:spacing w:val="-5"/>
                <w:sz w:val="20"/>
                <w:szCs w:val="20"/>
              </w:rPr>
              <w:t>Локальний кошторис 02-01-09 на</w:t>
            </w:r>
          </w:p>
          <w:p w:rsidR="00E259AF" w:rsidRPr="00A66ADE" w:rsidRDefault="00E259AF" w:rsidP="00A76544">
            <w:pPr>
              <w:keepLines/>
              <w:rPr>
                <w:rFonts w:ascii="Arial" w:hAnsi="Arial" w:cs="Arial"/>
                <w:spacing w:val="-5"/>
                <w:sz w:val="20"/>
                <w:szCs w:val="20"/>
              </w:rPr>
            </w:pPr>
            <w:r w:rsidRPr="00A66ADE">
              <w:rPr>
                <w:rFonts w:ascii="Arial" w:hAnsi="Arial" w:cs="Arial"/>
                <w:spacing w:val="-5"/>
                <w:sz w:val="20"/>
                <w:szCs w:val="20"/>
              </w:rPr>
              <w:t>охоронна сигналізація</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516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Монтаж приладу приймально контрольного на 20</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Променiв</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517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Прилад приймально-контрольний </w:t>
            </w:r>
            <w:proofErr w:type="spellStart"/>
            <w:r>
              <w:rPr>
                <w:rFonts w:ascii="Arial" w:hAnsi="Arial" w:cs="Arial"/>
                <w:spacing w:val="-5"/>
                <w:sz w:val="20"/>
                <w:szCs w:val="20"/>
              </w:rPr>
              <w:t>Orion</w:t>
            </w:r>
            <w:proofErr w:type="spellEnd"/>
            <w:r>
              <w:rPr>
                <w:rFonts w:ascii="Arial" w:hAnsi="Arial" w:cs="Arial"/>
                <w:spacing w:val="-5"/>
                <w:sz w:val="20"/>
                <w:szCs w:val="20"/>
              </w:rPr>
              <w:t xml:space="preserve"> NOVA 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518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Установлення клавіатури</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519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Групова клавіатура K-LED8</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520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Акумулятор лужний </w:t>
            </w:r>
            <w:proofErr w:type="spellStart"/>
            <w:r>
              <w:rPr>
                <w:rFonts w:ascii="Arial" w:hAnsi="Arial" w:cs="Arial"/>
                <w:spacing w:val="-5"/>
                <w:sz w:val="20"/>
                <w:szCs w:val="20"/>
              </w:rPr>
              <w:t>одноелементний</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521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Акумулятор NP7/12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522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Сповіщувач ПС автоматичний димовий</w:t>
            </w:r>
          </w:p>
          <w:p w:rsidR="00E259AF" w:rsidRDefault="00E259AF" w:rsidP="00A76544">
            <w:pPr>
              <w:keepLines/>
              <w:rPr>
                <w:rFonts w:ascii="Arial" w:hAnsi="Arial" w:cs="Arial"/>
                <w:spacing w:val="-5"/>
                <w:sz w:val="20"/>
                <w:szCs w:val="20"/>
              </w:rPr>
            </w:pPr>
            <w:r>
              <w:rPr>
                <w:rFonts w:ascii="Arial" w:hAnsi="Arial" w:cs="Arial"/>
                <w:spacing w:val="-5"/>
                <w:sz w:val="20"/>
                <w:szCs w:val="20"/>
              </w:rPr>
              <w:t>фотоелектричний, радіоізотопний, світловий у</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нормальному виконанні</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523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Cповіщувач</w:t>
            </w:r>
            <w:proofErr w:type="spellEnd"/>
            <w:r>
              <w:rPr>
                <w:rFonts w:ascii="Arial" w:hAnsi="Arial" w:cs="Arial"/>
                <w:spacing w:val="-5"/>
                <w:sz w:val="20"/>
                <w:szCs w:val="20"/>
              </w:rPr>
              <w:t xml:space="preserve"> світло-звуковий "Джміль"</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524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Сповіщувач точковий ОС автоматичний контактний,</w:t>
            </w:r>
          </w:p>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магнітоконтактний</w:t>
            </w:r>
            <w:proofErr w:type="spellEnd"/>
            <w:r>
              <w:rPr>
                <w:rFonts w:ascii="Arial" w:hAnsi="Arial" w:cs="Arial"/>
                <w:spacing w:val="-5"/>
                <w:sz w:val="20"/>
                <w:szCs w:val="20"/>
              </w:rPr>
              <w:t xml:space="preserve"> на відкривання вікон, дверей</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525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Сповіщувач </w:t>
            </w:r>
            <w:proofErr w:type="spellStart"/>
            <w:r>
              <w:rPr>
                <w:rFonts w:ascii="Arial" w:hAnsi="Arial" w:cs="Arial"/>
                <w:spacing w:val="-5"/>
                <w:sz w:val="20"/>
                <w:szCs w:val="20"/>
              </w:rPr>
              <w:t>магнітогерконовий</w:t>
            </w:r>
            <w:proofErr w:type="spellEnd"/>
            <w:r>
              <w:rPr>
                <w:rFonts w:ascii="Arial" w:hAnsi="Arial" w:cs="Arial"/>
                <w:spacing w:val="-5"/>
                <w:sz w:val="20"/>
                <w:szCs w:val="20"/>
              </w:rPr>
              <w:t xml:space="preserve"> К-1, BR</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526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Сповіщувач руху ОС автоматичний, комбінований,</w:t>
            </w:r>
          </w:p>
          <w:p w:rsidR="00E259AF" w:rsidRDefault="00E259AF" w:rsidP="00A76544">
            <w:pPr>
              <w:keepLines/>
              <w:rPr>
                <w:rFonts w:ascii="Arial" w:hAnsi="Arial" w:cs="Arial"/>
                <w:spacing w:val="-5"/>
                <w:sz w:val="20"/>
                <w:szCs w:val="20"/>
              </w:rPr>
            </w:pPr>
            <w:r>
              <w:rPr>
                <w:rFonts w:ascii="Arial" w:hAnsi="Arial" w:cs="Arial"/>
                <w:spacing w:val="-5"/>
                <w:sz w:val="20"/>
                <w:szCs w:val="20"/>
              </w:rPr>
              <w:t>безконтактний, електричний або п'єзоелектричний, що</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установлюється на склі</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14</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527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Сповіщувач руху комбінований (рух + розбиття) INDIGO</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9</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528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Сповіщувач руху інфрачервоний </w:t>
            </w:r>
            <w:proofErr w:type="spellStart"/>
            <w:r>
              <w:rPr>
                <w:rFonts w:ascii="Arial" w:hAnsi="Arial" w:cs="Arial"/>
                <w:spacing w:val="-5"/>
                <w:sz w:val="20"/>
                <w:szCs w:val="20"/>
              </w:rPr>
              <w:t>Navy</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529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Прокладання коробів пластикових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530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Короб електротехнічний 10х15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м.п</w:t>
            </w:r>
            <w:proofErr w:type="spellEnd"/>
            <w:r>
              <w:rPr>
                <w:rFonts w:ascii="Arial" w:hAnsi="Arial" w:cs="Arial"/>
                <w:spacing w:val="-5"/>
                <w:sz w:val="20"/>
                <w:szCs w:val="20"/>
              </w:rPr>
              <w:t>.</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531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Короб електротехнічний 25х16</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532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Дюбелі  6 мм  х  40 мм  в комплекті</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533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Коробка розподільча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534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Коробка КМС 1-4 монтажна 4-х клемна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535</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Провід, що прокладається у трубах, сумарний переріз до</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6 мм2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536</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Лінія [скрутень] з 2-3 одножильних проводів по будь-якій</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Основі</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 лінії</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65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537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Кабель СКВВ 8х0,4</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538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Кабель UTP </w:t>
            </w:r>
            <w:proofErr w:type="spellStart"/>
            <w:r>
              <w:rPr>
                <w:rFonts w:ascii="Arial" w:hAnsi="Arial" w:cs="Arial"/>
                <w:spacing w:val="-5"/>
                <w:sz w:val="20"/>
                <w:szCs w:val="20"/>
              </w:rPr>
              <w:t>cat</w:t>
            </w:r>
            <w:proofErr w:type="spellEnd"/>
            <w:r>
              <w:rPr>
                <w:rFonts w:ascii="Arial" w:hAnsi="Arial" w:cs="Arial"/>
                <w:spacing w:val="-5"/>
                <w:sz w:val="20"/>
                <w:szCs w:val="20"/>
              </w:rPr>
              <w:t xml:space="preserve"> 5e 4х2х0,51</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539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Кабель </w:t>
            </w:r>
            <w:proofErr w:type="spellStart"/>
            <w:r>
              <w:rPr>
                <w:rFonts w:ascii="Arial" w:hAnsi="Arial" w:cs="Arial"/>
                <w:spacing w:val="-5"/>
                <w:sz w:val="20"/>
                <w:szCs w:val="20"/>
              </w:rPr>
              <w:t>вогнеcтійкий</w:t>
            </w:r>
            <w:proofErr w:type="spellEnd"/>
            <w:r>
              <w:rPr>
                <w:rFonts w:ascii="Arial" w:hAnsi="Arial" w:cs="Arial"/>
                <w:spacing w:val="-5"/>
                <w:sz w:val="20"/>
                <w:szCs w:val="20"/>
              </w:rPr>
              <w:t xml:space="preserve"> </w:t>
            </w:r>
            <w:proofErr w:type="spellStart"/>
            <w:r>
              <w:rPr>
                <w:rFonts w:ascii="Arial" w:hAnsi="Arial" w:cs="Arial"/>
                <w:spacing w:val="-5"/>
                <w:sz w:val="20"/>
                <w:szCs w:val="20"/>
              </w:rPr>
              <w:t>Flame</w:t>
            </w:r>
            <w:proofErr w:type="spellEnd"/>
            <w:r>
              <w:rPr>
                <w:rFonts w:ascii="Arial" w:hAnsi="Arial" w:cs="Arial"/>
                <w:spacing w:val="-5"/>
                <w:sz w:val="20"/>
                <w:szCs w:val="20"/>
              </w:rPr>
              <w:t xml:space="preserve"> 2x1,5 XHX FE180/E30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540</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Пристрої, елементи систем сигналізації, блокування,</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захисту. (сповіщувачі)</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541</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Системи багатоконтурні  [каскадні або інші складні</w:t>
            </w:r>
          </w:p>
          <w:p w:rsidR="00E259AF" w:rsidRDefault="00E259AF" w:rsidP="00A76544">
            <w:pPr>
              <w:keepLines/>
              <w:rPr>
                <w:rFonts w:ascii="Arial" w:hAnsi="Arial" w:cs="Arial"/>
                <w:spacing w:val="-5"/>
                <w:sz w:val="20"/>
                <w:szCs w:val="20"/>
              </w:rPr>
            </w:pPr>
            <w:r>
              <w:rPr>
                <w:rFonts w:ascii="Arial" w:hAnsi="Arial" w:cs="Arial"/>
                <w:spacing w:val="-5"/>
                <w:sz w:val="20"/>
                <w:szCs w:val="20"/>
              </w:rPr>
              <w:t>автоматичного регулювання] багатоконтурні з числом</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параметрів настроювання до 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система</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5387" w:type="dxa"/>
            <w:tcBorders>
              <w:top w:val="nil"/>
              <w:left w:val="nil"/>
              <w:bottom w:val="nil"/>
              <w:right w:val="nil"/>
            </w:tcBorders>
          </w:tcPr>
          <w:p w:rsidR="00E259AF" w:rsidRPr="00D34A5A" w:rsidRDefault="00E259AF" w:rsidP="00A76544">
            <w:pPr>
              <w:keepLines/>
              <w:rPr>
                <w:rFonts w:ascii="Arial" w:hAnsi="Arial" w:cs="Arial"/>
                <w:b/>
                <w:spacing w:val="-5"/>
                <w:sz w:val="20"/>
                <w:szCs w:val="20"/>
              </w:rPr>
            </w:pPr>
            <w:r w:rsidRPr="00D34A5A">
              <w:rPr>
                <w:rFonts w:ascii="Arial" w:hAnsi="Arial" w:cs="Arial"/>
                <w:b/>
                <w:spacing w:val="-5"/>
                <w:sz w:val="20"/>
                <w:szCs w:val="20"/>
              </w:rPr>
              <w:t>Локальний кошторис 02-01-010 на</w:t>
            </w:r>
          </w:p>
          <w:p w:rsidR="00E259AF" w:rsidRPr="00A66ADE" w:rsidRDefault="00E259AF" w:rsidP="00A76544">
            <w:pPr>
              <w:keepLines/>
              <w:rPr>
                <w:rFonts w:ascii="Arial" w:hAnsi="Arial" w:cs="Arial"/>
                <w:spacing w:val="-5"/>
                <w:sz w:val="20"/>
                <w:szCs w:val="20"/>
              </w:rPr>
            </w:pPr>
            <w:r w:rsidRPr="00D34A5A">
              <w:rPr>
                <w:rFonts w:ascii="Arial" w:hAnsi="Arial" w:cs="Arial"/>
                <w:b/>
                <w:spacing w:val="-5"/>
                <w:sz w:val="20"/>
                <w:szCs w:val="20"/>
              </w:rPr>
              <w:t>структурована кабельна мережа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sidRPr="00A66ADE">
              <w:rPr>
                <w:rFonts w:ascii="Arial" w:hAnsi="Arial" w:cs="Arial"/>
                <w:spacing w:val="-5"/>
                <w:sz w:val="20"/>
                <w:szCs w:val="20"/>
              </w:rPr>
              <w:t xml:space="preserve"> </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542</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Шафа або панель комутації зв'язку та сигналізації на</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стіні або в ніші, кількість пар до 100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543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Шафа комутаційна настінна 610х620х500 12U комплекті</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544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Прилади, що установлюються на конструкціях, маса до 5</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кг (</w:t>
            </w:r>
            <w:proofErr w:type="spellStart"/>
            <w:r>
              <w:rPr>
                <w:rFonts w:ascii="Arial" w:hAnsi="Arial" w:cs="Arial"/>
                <w:spacing w:val="-5"/>
                <w:sz w:val="20"/>
                <w:szCs w:val="20"/>
              </w:rPr>
              <w:t>патч</w:t>
            </w:r>
            <w:proofErr w:type="spellEnd"/>
            <w:r>
              <w:rPr>
                <w:rFonts w:ascii="Arial" w:hAnsi="Arial" w:cs="Arial"/>
                <w:spacing w:val="-5"/>
                <w:sz w:val="20"/>
                <w:szCs w:val="20"/>
              </w:rPr>
              <w:t>-панель складальна)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545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Патч</w:t>
            </w:r>
            <w:proofErr w:type="spellEnd"/>
            <w:r>
              <w:rPr>
                <w:rFonts w:ascii="Arial" w:hAnsi="Arial" w:cs="Arial"/>
                <w:spacing w:val="-5"/>
                <w:sz w:val="20"/>
                <w:szCs w:val="20"/>
              </w:rPr>
              <w:t>-корд UTP  0,5 м Кат. 6а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546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Заглушка 1 U</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547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Кабельний організатор</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548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proofErr w:type="spellStart"/>
            <w:r>
              <w:rPr>
                <w:rFonts w:ascii="Arial" w:hAnsi="Arial" w:cs="Arial"/>
                <w:spacing w:val="-5"/>
                <w:sz w:val="20"/>
                <w:szCs w:val="20"/>
              </w:rPr>
              <w:t>Конектори</w:t>
            </w:r>
            <w:proofErr w:type="spellEnd"/>
            <w:r>
              <w:rPr>
                <w:rFonts w:ascii="Arial" w:hAnsi="Arial" w:cs="Arial"/>
                <w:spacing w:val="-5"/>
                <w:sz w:val="20"/>
                <w:szCs w:val="20"/>
              </w:rPr>
              <w:t xml:space="preserve"> RJ-45 (50шт)</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пач</w:t>
            </w:r>
            <w:proofErr w:type="spellEnd"/>
            <w:r>
              <w:rPr>
                <w:rFonts w:ascii="Arial" w:hAnsi="Arial" w:cs="Arial"/>
                <w:spacing w:val="-5"/>
                <w:sz w:val="20"/>
                <w:szCs w:val="20"/>
              </w:rPr>
              <w:t>.</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549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Джерело безперебійного живлення на 3000VA</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550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Акумуляторна батарея LFP12.8V100AH(G24)G3</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551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Полиця консольна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552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Полиця консольна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553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Монтаж підсилювача </w:t>
            </w:r>
            <w:proofErr w:type="spellStart"/>
            <w:r>
              <w:rPr>
                <w:rFonts w:ascii="Arial" w:hAnsi="Arial" w:cs="Arial"/>
                <w:spacing w:val="-5"/>
                <w:sz w:val="20"/>
                <w:szCs w:val="20"/>
              </w:rPr>
              <w:t>двохдіапазонного</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554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 xml:space="preserve">Підсилювач </w:t>
            </w:r>
            <w:proofErr w:type="spellStart"/>
            <w:r>
              <w:rPr>
                <w:rFonts w:ascii="Arial" w:hAnsi="Arial" w:cs="Arial"/>
                <w:spacing w:val="-5"/>
                <w:sz w:val="20"/>
                <w:szCs w:val="20"/>
              </w:rPr>
              <w:t>двохдіапазонний</w:t>
            </w:r>
            <w:proofErr w:type="spellEnd"/>
            <w:r>
              <w:rPr>
                <w:rFonts w:ascii="Arial" w:hAnsi="Arial" w:cs="Arial"/>
                <w:spacing w:val="-5"/>
                <w:sz w:val="20"/>
                <w:szCs w:val="20"/>
              </w:rPr>
              <w:t xml:space="preserve"> GSM-203-3G-4G </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900/1800МГц</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555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Монтаж пристрою антенного розв'язуючого</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пристрій</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556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Антена для прийому 10м </w:t>
            </w:r>
            <w:proofErr w:type="spellStart"/>
            <w:r>
              <w:rPr>
                <w:rFonts w:ascii="Arial" w:hAnsi="Arial" w:cs="Arial"/>
                <w:spacing w:val="-5"/>
                <w:sz w:val="20"/>
                <w:szCs w:val="20"/>
              </w:rPr>
              <w:t>кабеля</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557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Антена для ретрансляції, 3 м </w:t>
            </w:r>
            <w:proofErr w:type="spellStart"/>
            <w:r>
              <w:rPr>
                <w:rFonts w:ascii="Arial" w:hAnsi="Arial" w:cs="Arial"/>
                <w:spacing w:val="-5"/>
                <w:sz w:val="20"/>
                <w:szCs w:val="20"/>
              </w:rPr>
              <w:t>Gold</w:t>
            </w:r>
            <w:proofErr w:type="spellEnd"/>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комплект</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558</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Монтаж кінцевого пристрою (оптичного пристрою)</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волоконного оптичного кабелю, кількість волокон: 12</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пристрій</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559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Оптичний абонентський термінал NU E1001MZ 1GE</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560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Комутатор на 16 портів</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561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Комутатор на 16 портів S6016-CG-AI POE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562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Точка доступу </w:t>
            </w:r>
            <w:proofErr w:type="spellStart"/>
            <w:r>
              <w:rPr>
                <w:rFonts w:ascii="Arial" w:hAnsi="Arial" w:cs="Arial"/>
                <w:spacing w:val="-5"/>
                <w:sz w:val="20"/>
                <w:szCs w:val="20"/>
              </w:rPr>
              <w:t>Wi-Fi</w:t>
            </w:r>
            <w:proofErr w:type="spellEnd"/>
            <w:r>
              <w:rPr>
                <w:rFonts w:ascii="Arial" w:hAnsi="Arial" w:cs="Arial"/>
                <w:spacing w:val="-5"/>
                <w:sz w:val="20"/>
                <w:szCs w:val="20"/>
              </w:rPr>
              <w:t>, бездротова ТР-</w:t>
            </w:r>
            <w:proofErr w:type="spellStart"/>
            <w:r>
              <w:rPr>
                <w:rFonts w:ascii="Arial" w:hAnsi="Arial" w:cs="Arial"/>
                <w:spacing w:val="-5"/>
                <w:sz w:val="20"/>
                <w:szCs w:val="20"/>
              </w:rPr>
              <w:t>Link</w:t>
            </w:r>
            <w:proofErr w:type="spellEnd"/>
            <w:r>
              <w:rPr>
                <w:rFonts w:ascii="Arial" w:hAnsi="Arial" w:cs="Arial"/>
                <w:spacing w:val="-5"/>
                <w:sz w:val="20"/>
                <w:szCs w:val="20"/>
              </w:rPr>
              <w:t xml:space="preserve"> EAP115</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563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Телефонний апарат ІР (</w:t>
            </w:r>
            <w:proofErr w:type="spellStart"/>
            <w:r>
              <w:rPr>
                <w:rFonts w:ascii="Arial" w:hAnsi="Arial" w:cs="Arial"/>
                <w:spacing w:val="-5"/>
                <w:sz w:val="20"/>
                <w:szCs w:val="20"/>
              </w:rPr>
              <w:t>Grandstream</w:t>
            </w:r>
            <w:proofErr w:type="spellEnd"/>
            <w:r>
              <w:rPr>
                <w:rFonts w:ascii="Arial" w:hAnsi="Arial" w:cs="Arial"/>
                <w:spacing w:val="-5"/>
                <w:sz w:val="20"/>
                <w:szCs w:val="20"/>
              </w:rPr>
              <w:t>)</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564</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Розетка комп'ютерна</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9</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565</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Розетка комп'ютерна, </w:t>
            </w:r>
            <w:proofErr w:type="spellStart"/>
            <w:r>
              <w:rPr>
                <w:rFonts w:ascii="Arial" w:hAnsi="Arial" w:cs="Arial"/>
                <w:spacing w:val="-5"/>
                <w:sz w:val="20"/>
                <w:szCs w:val="20"/>
              </w:rPr>
              <w:t>однопортова</w:t>
            </w:r>
            <w:proofErr w:type="spellEnd"/>
            <w:r>
              <w:rPr>
                <w:rFonts w:ascii="Arial" w:hAnsi="Arial" w:cs="Arial"/>
                <w:spacing w:val="-5"/>
                <w:sz w:val="20"/>
                <w:szCs w:val="20"/>
              </w:rPr>
              <w:t xml:space="preserve">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566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Розетка комп'ютерно-телефонна, </w:t>
            </w:r>
            <w:proofErr w:type="spellStart"/>
            <w:r>
              <w:rPr>
                <w:rFonts w:ascii="Arial" w:hAnsi="Arial" w:cs="Arial"/>
                <w:spacing w:val="-5"/>
                <w:sz w:val="20"/>
                <w:szCs w:val="20"/>
              </w:rPr>
              <w:t>двопортова</w:t>
            </w:r>
            <w:proofErr w:type="spellEnd"/>
            <w:r>
              <w:rPr>
                <w:rFonts w:ascii="Arial" w:hAnsi="Arial" w:cs="Arial"/>
                <w:spacing w:val="-5"/>
                <w:sz w:val="20"/>
                <w:szCs w:val="20"/>
              </w:rPr>
              <w:t xml:space="preserve"> </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567</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Монтаж блоку розеток</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568</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Блок розеток 1U</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569</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Прокладання коробів пластикових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56</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570</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Короб електротехнічний 25х16</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571</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Короб 60х60</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lastRenderedPageBreak/>
              <w:t>572</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Короб 16х16</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573</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Дюбель 6х40 мм</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200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574</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r>
              <w:rPr>
                <w:rFonts w:ascii="Arial" w:hAnsi="Arial" w:cs="Arial"/>
                <w:spacing w:val="-5"/>
                <w:sz w:val="20"/>
                <w:szCs w:val="20"/>
              </w:rPr>
              <w:t>Прокладання ізольованих проводів перерізом до 6 мм2 у</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Коробах</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400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575</w:t>
            </w:r>
          </w:p>
        </w:tc>
        <w:tc>
          <w:tcPr>
            <w:tcW w:w="5387" w:type="dxa"/>
            <w:tcBorders>
              <w:top w:val="nil"/>
              <w:left w:val="nil"/>
              <w:bottom w:val="nil"/>
              <w:right w:val="nil"/>
            </w:tcBorders>
          </w:tcPr>
          <w:p w:rsidR="00E259AF" w:rsidRDefault="00E259AF" w:rsidP="00A76544">
            <w:pPr>
              <w:keepLines/>
              <w:rPr>
                <w:rFonts w:ascii="Arial" w:hAnsi="Arial" w:cs="Arial"/>
                <w:spacing w:val="-5"/>
                <w:sz w:val="20"/>
                <w:szCs w:val="20"/>
              </w:rPr>
            </w:pPr>
            <w:proofErr w:type="spellStart"/>
            <w:r>
              <w:rPr>
                <w:rFonts w:ascii="Arial" w:hAnsi="Arial" w:cs="Arial"/>
                <w:spacing w:val="-5"/>
                <w:sz w:val="20"/>
                <w:szCs w:val="20"/>
              </w:rPr>
              <w:t>Волокнооптичний</w:t>
            </w:r>
            <w:proofErr w:type="spellEnd"/>
            <w:r>
              <w:rPr>
                <w:rFonts w:ascii="Arial" w:hAnsi="Arial" w:cs="Arial"/>
                <w:spacing w:val="-5"/>
                <w:sz w:val="20"/>
                <w:szCs w:val="20"/>
              </w:rPr>
              <w:t xml:space="preserve"> кабель на 4 волокна, броньований </w:t>
            </w:r>
          </w:p>
          <w:p w:rsidR="00E259AF" w:rsidRPr="00A66ADE" w:rsidRDefault="00E259AF" w:rsidP="00A76544">
            <w:pPr>
              <w:keepLines/>
              <w:rPr>
                <w:rFonts w:ascii="Arial" w:hAnsi="Arial" w:cs="Arial"/>
                <w:spacing w:val="-5"/>
                <w:sz w:val="20"/>
                <w:szCs w:val="20"/>
              </w:rPr>
            </w:pPr>
            <w:r>
              <w:rPr>
                <w:rFonts w:ascii="Arial" w:hAnsi="Arial" w:cs="Arial"/>
                <w:spacing w:val="-5"/>
                <w:sz w:val="20"/>
                <w:szCs w:val="20"/>
              </w:rPr>
              <w:t>ОКЗ</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100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r w:rsidR="00E259AF" w:rsidTr="00A76544">
        <w:trPr>
          <w:jc w:val="center"/>
        </w:trPr>
        <w:tc>
          <w:tcPr>
            <w:tcW w:w="567" w:type="dxa"/>
            <w:tcBorders>
              <w:top w:val="nil"/>
              <w:left w:val="single" w:sz="12"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576</w:t>
            </w:r>
          </w:p>
        </w:tc>
        <w:tc>
          <w:tcPr>
            <w:tcW w:w="5387" w:type="dxa"/>
            <w:tcBorders>
              <w:top w:val="nil"/>
              <w:left w:val="nil"/>
              <w:bottom w:val="nil"/>
              <w:right w:val="nil"/>
            </w:tcBorders>
          </w:tcPr>
          <w:p w:rsidR="00E259AF" w:rsidRPr="00A66ADE" w:rsidRDefault="00E259AF" w:rsidP="00A76544">
            <w:pPr>
              <w:keepLines/>
              <w:rPr>
                <w:rFonts w:ascii="Arial" w:hAnsi="Arial" w:cs="Arial"/>
                <w:spacing w:val="-5"/>
                <w:sz w:val="20"/>
                <w:szCs w:val="20"/>
              </w:rPr>
            </w:pPr>
            <w:r>
              <w:rPr>
                <w:rFonts w:ascii="Arial" w:hAnsi="Arial" w:cs="Arial"/>
                <w:spacing w:val="-5"/>
                <w:sz w:val="20"/>
                <w:szCs w:val="20"/>
              </w:rPr>
              <w:t xml:space="preserve">Кабель мережевий FTP </w:t>
            </w:r>
            <w:proofErr w:type="spellStart"/>
            <w:r>
              <w:rPr>
                <w:rFonts w:ascii="Arial" w:hAnsi="Arial" w:cs="Arial"/>
                <w:spacing w:val="-5"/>
                <w:sz w:val="20"/>
                <w:szCs w:val="20"/>
              </w:rPr>
              <w:t>cat</w:t>
            </w:r>
            <w:proofErr w:type="spellEnd"/>
            <w:r>
              <w:rPr>
                <w:rFonts w:ascii="Arial" w:hAnsi="Arial" w:cs="Arial"/>
                <w:spacing w:val="-5"/>
                <w:sz w:val="20"/>
                <w:szCs w:val="20"/>
              </w:rPr>
              <w:t>. 5e 4P 24AWG w305m</w:t>
            </w:r>
          </w:p>
        </w:tc>
        <w:tc>
          <w:tcPr>
            <w:tcW w:w="1418" w:type="dxa"/>
            <w:tcBorders>
              <w:top w:val="nil"/>
              <w:left w:val="single" w:sz="4" w:space="0" w:color="auto"/>
              <w:bottom w:val="nil"/>
              <w:right w:val="nil"/>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rsidR="00E259AF" w:rsidRPr="00A66ADE" w:rsidRDefault="00E259AF" w:rsidP="00A76544">
            <w:pPr>
              <w:keepLines/>
              <w:jc w:val="center"/>
              <w:rPr>
                <w:rFonts w:ascii="Arial" w:hAnsi="Arial" w:cs="Arial"/>
                <w:spacing w:val="-5"/>
                <w:sz w:val="20"/>
                <w:szCs w:val="20"/>
              </w:rPr>
            </w:pPr>
            <w:r>
              <w:rPr>
                <w:rFonts w:ascii="Arial" w:hAnsi="Arial" w:cs="Arial"/>
                <w:spacing w:val="-5"/>
                <w:sz w:val="20"/>
                <w:szCs w:val="20"/>
              </w:rPr>
              <w:t>300</w:t>
            </w:r>
          </w:p>
        </w:tc>
        <w:tc>
          <w:tcPr>
            <w:tcW w:w="1418" w:type="dxa"/>
            <w:tcBorders>
              <w:top w:val="nil"/>
              <w:left w:val="single" w:sz="4" w:space="0" w:color="auto"/>
              <w:bottom w:val="nil"/>
              <w:right w:val="single" w:sz="12" w:space="0" w:color="auto"/>
            </w:tcBorders>
          </w:tcPr>
          <w:p w:rsidR="00E259AF" w:rsidRDefault="00E259AF" w:rsidP="00A76544">
            <w:pPr>
              <w:adjustRightInd w:val="0"/>
              <w:rPr>
                <w:rFonts w:ascii="Arial" w:hAnsi="Arial" w:cs="Arial"/>
                <w:sz w:val="16"/>
                <w:szCs w:val="16"/>
              </w:rPr>
            </w:pPr>
            <w:r>
              <w:rPr>
                <w:rFonts w:ascii="Arial" w:hAnsi="Arial" w:cs="Arial"/>
                <w:sz w:val="16"/>
                <w:szCs w:val="16"/>
              </w:rPr>
              <w:t xml:space="preserve"> </w:t>
            </w:r>
          </w:p>
        </w:tc>
      </w:tr>
    </w:tbl>
    <w:p w:rsidR="00E259AF" w:rsidRPr="004772D6" w:rsidRDefault="00E259AF" w:rsidP="00E259AF">
      <w:pPr>
        <w:tabs>
          <w:tab w:val="left" w:pos="1275"/>
        </w:tabs>
        <w:jc w:val="both"/>
        <w:rPr>
          <w:rFonts w:ascii="Times New Roman" w:hAnsi="Times New Roman"/>
          <w:sz w:val="24"/>
          <w:szCs w:val="24"/>
        </w:rPr>
      </w:pPr>
    </w:p>
    <w:p w:rsidR="00E259AF" w:rsidRDefault="00E259AF" w:rsidP="00E259AF">
      <w:r>
        <w:rPr>
          <w:rFonts w:ascii="Times New Roman" w:hAnsi="Times New Roman"/>
          <w:sz w:val="24"/>
          <w:szCs w:val="24"/>
        </w:rPr>
        <w:t xml:space="preserve">    </w:t>
      </w:r>
      <w:r w:rsidRPr="004772D6">
        <w:rPr>
          <w:rFonts w:ascii="Times New Roman" w:hAnsi="Times New Roman"/>
          <w:sz w:val="24"/>
          <w:szCs w:val="24"/>
        </w:rPr>
        <w:t xml:space="preserve">У разі, якщо нижче по тексту технічні специфікації містять посилання на конкретні марку чи виробника або на конкретний процес, що характеризує продукт чи послугу певного </w:t>
      </w:r>
      <w:proofErr w:type="spellStart"/>
      <w:r w:rsidRPr="004772D6">
        <w:rPr>
          <w:rFonts w:ascii="Times New Roman" w:hAnsi="Times New Roman"/>
          <w:sz w:val="24"/>
          <w:szCs w:val="24"/>
        </w:rPr>
        <w:t>субʼєкта</w:t>
      </w:r>
      <w:proofErr w:type="spellEnd"/>
      <w:r w:rsidRPr="004772D6">
        <w:rPr>
          <w:rFonts w:ascii="Times New Roman" w:hAnsi="Times New Roman"/>
          <w:sz w:val="24"/>
          <w:szCs w:val="24"/>
        </w:rPr>
        <w:t xml:space="preserve"> господарювання, чи на торгові марки, патенти, типи або конкретне місце походження чи спосіб виробництва. - читати "або еквівалент". В разі наявності в технічному завданні (технічній специфікації) посилання на конкретну торговельну марку чи фірму, патент, конструкцію або тип предмета закупівлі, джерело його походження або виробника, таке посилання </w:t>
      </w:r>
      <w:proofErr w:type="spellStart"/>
      <w:r w:rsidRPr="004772D6">
        <w:rPr>
          <w:rFonts w:ascii="Times New Roman" w:hAnsi="Times New Roman"/>
          <w:sz w:val="24"/>
          <w:szCs w:val="24"/>
        </w:rPr>
        <w:t>обгрунтоване</w:t>
      </w:r>
      <w:proofErr w:type="spellEnd"/>
      <w:r w:rsidRPr="004772D6">
        <w:rPr>
          <w:rFonts w:ascii="Times New Roman" w:hAnsi="Times New Roman"/>
          <w:sz w:val="24"/>
          <w:szCs w:val="24"/>
        </w:rPr>
        <w:t xml:space="preserve"> тим, що технічна специфікація сформована з відомостей обсягів робіт, які є частиною проектно-кошторисної документації, яка розроблена проектною організацією та затверджена ЕКСПЕРТНИМ ЗВІТОМ</w:t>
      </w:r>
    </w:p>
    <w:p w:rsidR="0080497A" w:rsidRDefault="0080497A" w:rsidP="00E259AF">
      <w:pPr>
        <w:jc w:val="center"/>
      </w:pPr>
    </w:p>
    <w:p w:rsidR="00AB0033" w:rsidRPr="0007069D" w:rsidRDefault="0007069D" w:rsidP="0007069D">
      <w:pPr>
        <w:spacing w:after="0" w:line="240" w:lineRule="auto"/>
        <w:jc w:val="both"/>
        <w:rPr>
          <w:rFonts w:ascii="Arial" w:hAnsi="Arial" w:cs="Arial"/>
          <w:b/>
        </w:rPr>
      </w:pPr>
      <w:r>
        <w:rPr>
          <w:rFonts w:ascii="Arial" w:hAnsi="Arial" w:cs="Arial"/>
          <w:b/>
        </w:rPr>
        <w:br w:type="textWrapping" w:clear="all"/>
      </w:r>
    </w:p>
    <w:p w:rsidR="00AB0033" w:rsidRPr="0088620E" w:rsidRDefault="00AB0033" w:rsidP="00AB0033">
      <w:pPr>
        <w:spacing w:after="0" w:line="240" w:lineRule="auto"/>
        <w:jc w:val="both"/>
        <w:rPr>
          <w:rFonts w:ascii="Arial" w:hAnsi="Arial" w:cs="Arial"/>
          <w:b/>
        </w:rPr>
      </w:pPr>
    </w:p>
    <w:p w:rsidR="00ED0699" w:rsidRPr="00DF75AE" w:rsidRDefault="00A76544" w:rsidP="00ED0699">
      <w:pPr>
        <w:spacing w:after="0" w:line="240" w:lineRule="auto"/>
        <w:jc w:val="both"/>
        <w:rPr>
          <w:rFonts w:ascii="Arial" w:hAnsi="Arial" w:cs="Arial"/>
          <w:iCs/>
          <w:color w:val="242424"/>
          <w:lang w:val="en-US"/>
        </w:rPr>
      </w:pPr>
      <w:r>
        <w:rPr>
          <w:rFonts w:ascii="Arial" w:hAnsi="Arial" w:cs="Arial"/>
          <w:b/>
          <w:bCs/>
          <w:i/>
          <w:iCs/>
          <w:color w:val="242424"/>
        </w:rPr>
        <w:t>7</w:t>
      </w:r>
      <w:r w:rsidR="00225144" w:rsidRPr="00B33B2A">
        <w:rPr>
          <w:rFonts w:ascii="Arial" w:hAnsi="Arial" w:cs="Arial"/>
          <w:b/>
          <w:bCs/>
          <w:i/>
          <w:iCs/>
          <w:color w:val="242424"/>
        </w:rPr>
        <w:t>.       Очікувана вартість предмета закупівлі: </w:t>
      </w:r>
      <w:r>
        <w:rPr>
          <w:rFonts w:ascii="Arial" w:hAnsi="Arial" w:cs="Arial"/>
          <w:b/>
          <w:bCs/>
          <w:iCs/>
          <w:color w:val="242424"/>
          <w:u w:val="single"/>
        </w:rPr>
        <w:t xml:space="preserve"> 7 057 376,00  </w:t>
      </w:r>
      <w:r w:rsidR="00225144" w:rsidRPr="0080497A">
        <w:rPr>
          <w:rFonts w:ascii="Arial" w:hAnsi="Arial" w:cs="Arial"/>
          <w:b/>
          <w:iCs/>
          <w:color w:val="242424"/>
          <w:u w:val="single"/>
        </w:rPr>
        <w:t>грн з ПДВ.</w:t>
      </w:r>
      <w:r w:rsidR="00225144" w:rsidRPr="00B33B2A">
        <w:rPr>
          <w:rFonts w:ascii="Arial" w:hAnsi="Arial" w:cs="Arial"/>
          <w:i/>
          <w:iCs/>
          <w:color w:val="242424"/>
        </w:rPr>
        <w:t> </w:t>
      </w:r>
    </w:p>
    <w:sectPr w:rsidR="00ED0699" w:rsidRPr="00DF75AE" w:rsidSect="00AB0033">
      <w:footerReference w:type="default" r:id="rId8"/>
      <w:pgSz w:w="16838" w:h="11906" w:orient="landscape"/>
      <w:pgMar w:top="709"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0774" w:rsidRDefault="00C90774" w:rsidP="00173AF8">
      <w:pPr>
        <w:spacing w:after="0" w:line="240" w:lineRule="auto"/>
      </w:pPr>
      <w:r>
        <w:separator/>
      </w:r>
    </w:p>
  </w:endnote>
  <w:endnote w:type="continuationSeparator" w:id="0">
    <w:p w:rsidR="00C90774" w:rsidRDefault="00C90774" w:rsidP="00173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544" w:rsidRPr="00173AF8" w:rsidRDefault="00A76544" w:rsidP="00173AF8">
    <w:pPr>
      <w:pStyle w:val="af"/>
      <w:jc w:val="right"/>
      <w:rPr>
        <w:rFonts w:ascii="Arial" w:hAnsi="Arial" w:cs="Arial"/>
        <w:sz w:val="18"/>
        <w:szCs w:val="18"/>
      </w:rPr>
    </w:pPr>
    <w:r w:rsidRPr="00173AF8">
      <w:rPr>
        <w:rFonts w:ascii="Arial" w:hAnsi="Arial" w:cs="Arial"/>
        <w:sz w:val="18"/>
        <w:szCs w:val="18"/>
      </w:rPr>
      <w:fldChar w:fldCharType="begin"/>
    </w:r>
    <w:r w:rsidRPr="00173AF8">
      <w:rPr>
        <w:rFonts w:ascii="Arial" w:hAnsi="Arial" w:cs="Arial"/>
        <w:sz w:val="18"/>
        <w:szCs w:val="18"/>
      </w:rPr>
      <w:instrText>PAGE   \* MERGEFORMAT</w:instrText>
    </w:r>
    <w:r w:rsidRPr="00173AF8">
      <w:rPr>
        <w:rFonts w:ascii="Arial" w:hAnsi="Arial" w:cs="Arial"/>
        <w:sz w:val="18"/>
        <w:szCs w:val="18"/>
      </w:rPr>
      <w:fldChar w:fldCharType="separate"/>
    </w:r>
    <w:r w:rsidR="005D40A7" w:rsidRPr="005D40A7">
      <w:rPr>
        <w:rFonts w:ascii="Arial" w:hAnsi="Arial" w:cs="Arial"/>
        <w:noProof/>
        <w:sz w:val="18"/>
        <w:szCs w:val="18"/>
        <w:lang w:val="ru-RU"/>
      </w:rPr>
      <w:t>1</w:t>
    </w:r>
    <w:r w:rsidRPr="00173AF8">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0774" w:rsidRDefault="00C90774" w:rsidP="00173AF8">
      <w:pPr>
        <w:spacing w:after="0" w:line="240" w:lineRule="auto"/>
      </w:pPr>
      <w:r>
        <w:separator/>
      </w:r>
    </w:p>
  </w:footnote>
  <w:footnote w:type="continuationSeparator" w:id="0">
    <w:p w:rsidR="00C90774" w:rsidRDefault="00C90774" w:rsidP="00173A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84CB2"/>
    <w:multiLevelType w:val="multilevel"/>
    <w:tmpl w:val="24460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A4BF9"/>
    <w:multiLevelType w:val="multilevel"/>
    <w:tmpl w:val="9E162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E01B22"/>
    <w:multiLevelType w:val="multilevel"/>
    <w:tmpl w:val="37180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3B2000"/>
    <w:multiLevelType w:val="multilevel"/>
    <w:tmpl w:val="AD869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F600F6"/>
    <w:multiLevelType w:val="multilevel"/>
    <w:tmpl w:val="0E6E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00A28"/>
    <w:multiLevelType w:val="multilevel"/>
    <w:tmpl w:val="A1E08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DA1EED"/>
    <w:multiLevelType w:val="hybridMultilevel"/>
    <w:tmpl w:val="5D5ADB5A"/>
    <w:lvl w:ilvl="0" w:tplc="0000664E">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15:restartNumberingAfterBreak="0">
    <w:nsid w:val="43E85982"/>
    <w:multiLevelType w:val="multilevel"/>
    <w:tmpl w:val="2820B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704C5B"/>
    <w:multiLevelType w:val="multilevel"/>
    <w:tmpl w:val="0AFCC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255A00"/>
    <w:multiLevelType w:val="hybridMultilevel"/>
    <w:tmpl w:val="541291D2"/>
    <w:lvl w:ilvl="0" w:tplc="CABE8FE2">
      <w:start w:val="6"/>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5"/>
  </w:num>
  <w:num w:numId="2">
    <w:abstractNumId w:val="3"/>
  </w:num>
  <w:num w:numId="3">
    <w:abstractNumId w:val="1"/>
  </w:num>
  <w:num w:numId="4">
    <w:abstractNumId w:val="7"/>
  </w:num>
  <w:num w:numId="5">
    <w:abstractNumId w:val="8"/>
  </w:num>
  <w:num w:numId="6">
    <w:abstractNumId w:val="0"/>
  </w:num>
  <w:num w:numId="7">
    <w:abstractNumId w:val="2"/>
  </w:num>
  <w:num w:numId="8">
    <w:abstractNumId w:val="4"/>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05"/>
    <w:rsid w:val="000014BD"/>
    <w:rsid w:val="00003029"/>
    <w:rsid w:val="00003902"/>
    <w:rsid w:val="00005765"/>
    <w:rsid w:val="00006E11"/>
    <w:rsid w:val="0001112D"/>
    <w:rsid w:val="00012EC9"/>
    <w:rsid w:val="000145DD"/>
    <w:rsid w:val="00014BD0"/>
    <w:rsid w:val="000169CE"/>
    <w:rsid w:val="0002126A"/>
    <w:rsid w:val="0002131C"/>
    <w:rsid w:val="000217E9"/>
    <w:rsid w:val="00021FF3"/>
    <w:rsid w:val="0002218D"/>
    <w:rsid w:val="0002250D"/>
    <w:rsid w:val="00023CD7"/>
    <w:rsid w:val="00025B61"/>
    <w:rsid w:val="00027F65"/>
    <w:rsid w:val="000308D3"/>
    <w:rsid w:val="000328C4"/>
    <w:rsid w:val="00032E6F"/>
    <w:rsid w:val="000347F2"/>
    <w:rsid w:val="00037D61"/>
    <w:rsid w:val="00040FBA"/>
    <w:rsid w:val="000429F2"/>
    <w:rsid w:val="0004308E"/>
    <w:rsid w:val="00043167"/>
    <w:rsid w:val="0004342B"/>
    <w:rsid w:val="000438B2"/>
    <w:rsid w:val="00050136"/>
    <w:rsid w:val="0005105F"/>
    <w:rsid w:val="00054543"/>
    <w:rsid w:val="00054B25"/>
    <w:rsid w:val="00055279"/>
    <w:rsid w:val="00055654"/>
    <w:rsid w:val="000606FD"/>
    <w:rsid w:val="0006310F"/>
    <w:rsid w:val="000648D8"/>
    <w:rsid w:val="00064FD6"/>
    <w:rsid w:val="00066781"/>
    <w:rsid w:val="0007069D"/>
    <w:rsid w:val="00070DBE"/>
    <w:rsid w:val="00072531"/>
    <w:rsid w:val="0007438C"/>
    <w:rsid w:val="00075A11"/>
    <w:rsid w:val="00077CDB"/>
    <w:rsid w:val="00082976"/>
    <w:rsid w:val="00082EE0"/>
    <w:rsid w:val="00085FEA"/>
    <w:rsid w:val="0008692A"/>
    <w:rsid w:val="00090D72"/>
    <w:rsid w:val="00094255"/>
    <w:rsid w:val="000947E9"/>
    <w:rsid w:val="000A0A3E"/>
    <w:rsid w:val="000A0C35"/>
    <w:rsid w:val="000A2786"/>
    <w:rsid w:val="000A2CA6"/>
    <w:rsid w:val="000A2E43"/>
    <w:rsid w:val="000A3650"/>
    <w:rsid w:val="000A47A5"/>
    <w:rsid w:val="000B2D84"/>
    <w:rsid w:val="000B333C"/>
    <w:rsid w:val="000B3F03"/>
    <w:rsid w:val="000B432C"/>
    <w:rsid w:val="000B6D2B"/>
    <w:rsid w:val="000B78E8"/>
    <w:rsid w:val="000C018E"/>
    <w:rsid w:val="000C15E3"/>
    <w:rsid w:val="000C2A61"/>
    <w:rsid w:val="000C2D85"/>
    <w:rsid w:val="000C32E9"/>
    <w:rsid w:val="000C4DCE"/>
    <w:rsid w:val="000C57E2"/>
    <w:rsid w:val="000C61F6"/>
    <w:rsid w:val="000C7301"/>
    <w:rsid w:val="000C7D25"/>
    <w:rsid w:val="000D0070"/>
    <w:rsid w:val="000D137F"/>
    <w:rsid w:val="000D14AD"/>
    <w:rsid w:val="000D2E66"/>
    <w:rsid w:val="000D321C"/>
    <w:rsid w:val="000D35A7"/>
    <w:rsid w:val="000D444D"/>
    <w:rsid w:val="000D4F9B"/>
    <w:rsid w:val="000D57EA"/>
    <w:rsid w:val="000D597F"/>
    <w:rsid w:val="000D6A8E"/>
    <w:rsid w:val="000D70A6"/>
    <w:rsid w:val="000D73CD"/>
    <w:rsid w:val="000D78F7"/>
    <w:rsid w:val="000E1792"/>
    <w:rsid w:val="000E2664"/>
    <w:rsid w:val="000E37B6"/>
    <w:rsid w:val="000E4B30"/>
    <w:rsid w:val="000E4B7D"/>
    <w:rsid w:val="000E55F8"/>
    <w:rsid w:val="000F19B4"/>
    <w:rsid w:val="000F2A49"/>
    <w:rsid w:val="000F31F7"/>
    <w:rsid w:val="000F34EC"/>
    <w:rsid w:val="000F3560"/>
    <w:rsid w:val="000F4EC4"/>
    <w:rsid w:val="000F5068"/>
    <w:rsid w:val="00100464"/>
    <w:rsid w:val="001006AC"/>
    <w:rsid w:val="001026C3"/>
    <w:rsid w:val="00104682"/>
    <w:rsid w:val="0010499E"/>
    <w:rsid w:val="00105974"/>
    <w:rsid w:val="00106A16"/>
    <w:rsid w:val="00112AA4"/>
    <w:rsid w:val="00114147"/>
    <w:rsid w:val="00117C20"/>
    <w:rsid w:val="00120DD9"/>
    <w:rsid w:val="00121622"/>
    <w:rsid w:val="00122157"/>
    <w:rsid w:val="001227DE"/>
    <w:rsid w:val="0012322B"/>
    <w:rsid w:val="001238C6"/>
    <w:rsid w:val="00123C72"/>
    <w:rsid w:val="00126A63"/>
    <w:rsid w:val="00126D23"/>
    <w:rsid w:val="001277F4"/>
    <w:rsid w:val="00130149"/>
    <w:rsid w:val="0013054F"/>
    <w:rsid w:val="00133876"/>
    <w:rsid w:val="00134DCF"/>
    <w:rsid w:val="00135A8A"/>
    <w:rsid w:val="00140233"/>
    <w:rsid w:val="00141F13"/>
    <w:rsid w:val="001437BF"/>
    <w:rsid w:val="00144519"/>
    <w:rsid w:val="00144E03"/>
    <w:rsid w:val="00145305"/>
    <w:rsid w:val="00145737"/>
    <w:rsid w:val="0015061E"/>
    <w:rsid w:val="00150637"/>
    <w:rsid w:val="00155213"/>
    <w:rsid w:val="00160F4A"/>
    <w:rsid w:val="00162F44"/>
    <w:rsid w:val="00164384"/>
    <w:rsid w:val="00164483"/>
    <w:rsid w:val="00165A81"/>
    <w:rsid w:val="0017001C"/>
    <w:rsid w:val="00170054"/>
    <w:rsid w:val="001702B5"/>
    <w:rsid w:val="00171F3A"/>
    <w:rsid w:val="00173AF8"/>
    <w:rsid w:val="001742DD"/>
    <w:rsid w:val="001757B0"/>
    <w:rsid w:val="00175924"/>
    <w:rsid w:val="00175A43"/>
    <w:rsid w:val="00175BF7"/>
    <w:rsid w:val="00176EDC"/>
    <w:rsid w:val="0018011B"/>
    <w:rsid w:val="00180640"/>
    <w:rsid w:val="00180677"/>
    <w:rsid w:val="00181488"/>
    <w:rsid w:val="0018264A"/>
    <w:rsid w:val="00182C2A"/>
    <w:rsid w:val="001850D2"/>
    <w:rsid w:val="00185DF6"/>
    <w:rsid w:val="00187DCC"/>
    <w:rsid w:val="00187E42"/>
    <w:rsid w:val="00187FF7"/>
    <w:rsid w:val="0019048D"/>
    <w:rsid w:val="00190F8E"/>
    <w:rsid w:val="0019123C"/>
    <w:rsid w:val="001946C0"/>
    <w:rsid w:val="001950AA"/>
    <w:rsid w:val="001A0497"/>
    <w:rsid w:val="001A0D4B"/>
    <w:rsid w:val="001A25FF"/>
    <w:rsid w:val="001A2E6B"/>
    <w:rsid w:val="001A52DC"/>
    <w:rsid w:val="001A5C8D"/>
    <w:rsid w:val="001A7451"/>
    <w:rsid w:val="001B01D2"/>
    <w:rsid w:val="001B0360"/>
    <w:rsid w:val="001B0ECE"/>
    <w:rsid w:val="001B0F1C"/>
    <w:rsid w:val="001B4627"/>
    <w:rsid w:val="001B51E6"/>
    <w:rsid w:val="001B51EA"/>
    <w:rsid w:val="001C0498"/>
    <w:rsid w:val="001C0BFC"/>
    <w:rsid w:val="001C1B89"/>
    <w:rsid w:val="001C7ADA"/>
    <w:rsid w:val="001D0481"/>
    <w:rsid w:val="001D0C71"/>
    <w:rsid w:val="001D3840"/>
    <w:rsid w:val="001D4543"/>
    <w:rsid w:val="001D5D22"/>
    <w:rsid w:val="001D5DB6"/>
    <w:rsid w:val="001D7514"/>
    <w:rsid w:val="001D7651"/>
    <w:rsid w:val="001D7975"/>
    <w:rsid w:val="001E133F"/>
    <w:rsid w:val="001E1B86"/>
    <w:rsid w:val="001E2B40"/>
    <w:rsid w:val="001E3BD6"/>
    <w:rsid w:val="001E413D"/>
    <w:rsid w:val="001E42CC"/>
    <w:rsid w:val="001E505D"/>
    <w:rsid w:val="001E6128"/>
    <w:rsid w:val="001F33FC"/>
    <w:rsid w:val="001F3459"/>
    <w:rsid w:val="001F35C9"/>
    <w:rsid w:val="001F6B72"/>
    <w:rsid w:val="0020196D"/>
    <w:rsid w:val="0020198A"/>
    <w:rsid w:val="002101FB"/>
    <w:rsid w:val="00211130"/>
    <w:rsid w:val="00211641"/>
    <w:rsid w:val="00211857"/>
    <w:rsid w:val="00211FBA"/>
    <w:rsid w:val="00213666"/>
    <w:rsid w:val="0021691B"/>
    <w:rsid w:val="00217203"/>
    <w:rsid w:val="00217602"/>
    <w:rsid w:val="00220546"/>
    <w:rsid w:val="00223B2D"/>
    <w:rsid w:val="002250DB"/>
    <w:rsid w:val="00225144"/>
    <w:rsid w:val="00225501"/>
    <w:rsid w:val="00226AA6"/>
    <w:rsid w:val="00230397"/>
    <w:rsid w:val="00232544"/>
    <w:rsid w:val="0023255C"/>
    <w:rsid w:val="002345ED"/>
    <w:rsid w:val="00235103"/>
    <w:rsid w:val="00235263"/>
    <w:rsid w:val="0023590F"/>
    <w:rsid w:val="00237417"/>
    <w:rsid w:val="0024049D"/>
    <w:rsid w:val="002405F6"/>
    <w:rsid w:val="002452BA"/>
    <w:rsid w:val="002468B4"/>
    <w:rsid w:val="00253146"/>
    <w:rsid w:val="002531FB"/>
    <w:rsid w:val="00254AB3"/>
    <w:rsid w:val="0025623D"/>
    <w:rsid w:val="00256DDC"/>
    <w:rsid w:val="002577E9"/>
    <w:rsid w:val="00261402"/>
    <w:rsid w:val="002622CF"/>
    <w:rsid w:val="00266875"/>
    <w:rsid w:val="00267782"/>
    <w:rsid w:val="0027185D"/>
    <w:rsid w:val="0027709F"/>
    <w:rsid w:val="002774D0"/>
    <w:rsid w:val="00277BCD"/>
    <w:rsid w:val="00281CA3"/>
    <w:rsid w:val="0028270F"/>
    <w:rsid w:val="00284B95"/>
    <w:rsid w:val="00284BFB"/>
    <w:rsid w:val="002871D8"/>
    <w:rsid w:val="00287899"/>
    <w:rsid w:val="002915DB"/>
    <w:rsid w:val="002917EF"/>
    <w:rsid w:val="0029312F"/>
    <w:rsid w:val="002967B5"/>
    <w:rsid w:val="00297B7D"/>
    <w:rsid w:val="002A1A34"/>
    <w:rsid w:val="002A46D6"/>
    <w:rsid w:val="002A4DAF"/>
    <w:rsid w:val="002A6352"/>
    <w:rsid w:val="002A77BF"/>
    <w:rsid w:val="002B115C"/>
    <w:rsid w:val="002B22EA"/>
    <w:rsid w:val="002B3BE9"/>
    <w:rsid w:val="002B4F82"/>
    <w:rsid w:val="002B5509"/>
    <w:rsid w:val="002B6136"/>
    <w:rsid w:val="002B6863"/>
    <w:rsid w:val="002B6ED7"/>
    <w:rsid w:val="002C6160"/>
    <w:rsid w:val="002C648A"/>
    <w:rsid w:val="002D175D"/>
    <w:rsid w:val="002D2E1B"/>
    <w:rsid w:val="002D34F5"/>
    <w:rsid w:val="002D3A32"/>
    <w:rsid w:val="002D3BB2"/>
    <w:rsid w:val="002D59E8"/>
    <w:rsid w:val="002D65D5"/>
    <w:rsid w:val="002D6D94"/>
    <w:rsid w:val="002E0163"/>
    <w:rsid w:val="002E7330"/>
    <w:rsid w:val="002F0005"/>
    <w:rsid w:val="002F0400"/>
    <w:rsid w:val="002F0B23"/>
    <w:rsid w:val="002F1EB7"/>
    <w:rsid w:val="002F29A8"/>
    <w:rsid w:val="002F2DB2"/>
    <w:rsid w:val="002F6C80"/>
    <w:rsid w:val="0030089B"/>
    <w:rsid w:val="003025D1"/>
    <w:rsid w:val="00304739"/>
    <w:rsid w:val="00304EBE"/>
    <w:rsid w:val="003059F3"/>
    <w:rsid w:val="00305F2E"/>
    <w:rsid w:val="00307B41"/>
    <w:rsid w:val="003105B5"/>
    <w:rsid w:val="00315A2B"/>
    <w:rsid w:val="0032183B"/>
    <w:rsid w:val="00322096"/>
    <w:rsid w:val="00322CFD"/>
    <w:rsid w:val="00323142"/>
    <w:rsid w:val="003232EB"/>
    <w:rsid w:val="00324C99"/>
    <w:rsid w:val="0032719D"/>
    <w:rsid w:val="0033016F"/>
    <w:rsid w:val="003308EC"/>
    <w:rsid w:val="00330EF6"/>
    <w:rsid w:val="00331A74"/>
    <w:rsid w:val="00332E3B"/>
    <w:rsid w:val="003341C5"/>
    <w:rsid w:val="0033566C"/>
    <w:rsid w:val="00336B41"/>
    <w:rsid w:val="003401F6"/>
    <w:rsid w:val="00340259"/>
    <w:rsid w:val="003410F3"/>
    <w:rsid w:val="00341AAB"/>
    <w:rsid w:val="00342209"/>
    <w:rsid w:val="003436A9"/>
    <w:rsid w:val="00343F81"/>
    <w:rsid w:val="00344438"/>
    <w:rsid w:val="0034495A"/>
    <w:rsid w:val="00345FA3"/>
    <w:rsid w:val="00346181"/>
    <w:rsid w:val="00347306"/>
    <w:rsid w:val="00352826"/>
    <w:rsid w:val="003539D9"/>
    <w:rsid w:val="003539DA"/>
    <w:rsid w:val="00355DB5"/>
    <w:rsid w:val="00356860"/>
    <w:rsid w:val="00356912"/>
    <w:rsid w:val="00356AB3"/>
    <w:rsid w:val="00361541"/>
    <w:rsid w:val="003620FB"/>
    <w:rsid w:val="00366161"/>
    <w:rsid w:val="003665F5"/>
    <w:rsid w:val="0037070C"/>
    <w:rsid w:val="00370DE8"/>
    <w:rsid w:val="00373F6A"/>
    <w:rsid w:val="003805F5"/>
    <w:rsid w:val="0038112B"/>
    <w:rsid w:val="00383103"/>
    <w:rsid w:val="00385459"/>
    <w:rsid w:val="00386223"/>
    <w:rsid w:val="00386886"/>
    <w:rsid w:val="00387143"/>
    <w:rsid w:val="00387A26"/>
    <w:rsid w:val="00390E37"/>
    <w:rsid w:val="0039316B"/>
    <w:rsid w:val="00393BDC"/>
    <w:rsid w:val="00396B82"/>
    <w:rsid w:val="00397DC3"/>
    <w:rsid w:val="003A00A1"/>
    <w:rsid w:val="003A1BFE"/>
    <w:rsid w:val="003A423C"/>
    <w:rsid w:val="003A498F"/>
    <w:rsid w:val="003A5997"/>
    <w:rsid w:val="003A5E4F"/>
    <w:rsid w:val="003A7553"/>
    <w:rsid w:val="003B15B7"/>
    <w:rsid w:val="003B1AB3"/>
    <w:rsid w:val="003B1CCB"/>
    <w:rsid w:val="003B3B0B"/>
    <w:rsid w:val="003B3FB9"/>
    <w:rsid w:val="003B43BA"/>
    <w:rsid w:val="003B4511"/>
    <w:rsid w:val="003B5FB3"/>
    <w:rsid w:val="003B6736"/>
    <w:rsid w:val="003C29F9"/>
    <w:rsid w:val="003C5594"/>
    <w:rsid w:val="003C68BA"/>
    <w:rsid w:val="003C765B"/>
    <w:rsid w:val="003D00B8"/>
    <w:rsid w:val="003D0460"/>
    <w:rsid w:val="003D0CDE"/>
    <w:rsid w:val="003D1DD9"/>
    <w:rsid w:val="003D4CAA"/>
    <w:rsid w:val="003D7804"/>
    <w:rsid w:val="003E432F"/>
    <w:rsid w:val="003E45D2"/>
    <w:rsid w:val="003E4936"/>
    <w:rsid w:val="003E6624"/>
    <w:rsid w:val="003E67C9"/>
    <w:rsid w:val="003E6858"/>
    <w:rsid w:val="003E72AD"/>
    <w:rsid w:val="003F0DF7"/>
    <w:rsid w:val="003F16F0"/>
    <w:rsid w:val="003F5D7B"/>
    <w:rsid w:val="003F5EA6"/>
    <w:rsid w:val="003F7722"/>
    <w:rsid w:val="00400B1A"/>
    <w:rsid w:val="00401305"/>
    <w:rsid w:val="00404C2D"/>
    <w:rsid w:val="00406FEB"/>
    <w:rsid w:val="00407ED9"/>
    <w:rsid w:val="00410793"/>
    <w:rsid w:val="00411E13"/>
    <w:rsid w:val="00413FEC"/>
    <w:rsid w:val="00414425"/>
    <w:rsid w:val="0041499C"/>
    <w:rsid w:val="0041590D"/>
    <w:rsid w:val="00415F56"/>
    <w:rsid w:val="00416489"/>
    <w:rsid w:val="00417650"/>
    <w:rsid w:val="0042089C"/>
    <w:rsid w:val="0042091F"/>
    <w:rsid w:val="004213D4"/>
    <w:rsid w:val="00421EEF"/>
    <w:rsid w:val="00423903"/>
    <w:rsid w:val="004243C6"/>
    <w:rsid w:val="00424F97"/>
    <w:rsid w:val="004265A9"/>
    <w:rsid w:val="004274E5"/>
    <w:rsid w:val="00430DBA"/>
    <w:rsid w:val="00431CBC"/>
    <w:rsid w:val="0043343A"/>
    <w:rsid w:val="00435882"/>
    <w:rsid w:val="0044025C"/>
    <w:rsid w:val="00442C6C"/>
    <w:rsid w:val="0044335F"/>
    <w:rsid w:val="004458D9"/>
    <w:rsid w:val="00446059"/>
    <w:rsid w:val="004477E7"/>
    <w:rsid w:val="004517B8"/>
    <w:rsid w:val="0045300B"/>
    <w:rsid w:val="00453C48"/>
    <w:rsid w:val="004554F9"/>
    <w:rsid w:val="00455627"/>
    <w:rsid w:val="004566C0"/>
    <w:rsid w:val="00456838"/>
    <w:rsid w:val="00460029"/>
    <w:rsid w:val="0046195F"/>
    <w:rsid w:val="00461CAC"/>
    <w:rsid w:val="004625E3"/>
    <w:rsid w:val="0046447B"/>
    <w:rsid w:val="00467229"/>
    <w:rsid w:val="0047282B"/>
    <w:rsid w:val="00473366"/>
    <w:rsid w:val="00474025"/>
    <w:rsid w:val="00474B55"/>
    <w:rsid w:val="00474CEA"/>
    <w:rsid w:val="004753FE"/>
    <w:rsid w:val="00475C2F"/>
    <w:rsid w:val="0048146B"/>
    <w:rsid w:val="0048198C"/>
    <w:rsid w:val="00482210"/>
    <w:rsid w:val="00482E2F"/>
    <w:rsid w:val="00482E70"/>
    <w:rsid w:val="00484131"/>
    <w:rsid w:val="00485BF8"/>
    <w:rsid w:val="004874EE"/>
    <w:rsid w:val="00487711"/>
    <w:rsid w:val="00490F32"/>
    <w:rsid w:val="00491B64"/>
    <w:rsid w:val="00494542"/>
    <w:rsid w:val="004950EE"/>
    <w:rsid w:val="0049676D"/>
    <w:rsid w:val="00496BDD"/>
    <w:rsid w:val="00497C95"/>
    <w:rsid w:val="004A17A6"/>
    <w:rsid w:val="004A26ED"/>
    <w:rsid w:val="004A296D"/>
    <w:rsid w:val="004A4EA9"/>
    <w:rsid w:val="004A591D"/>
    <w:rsid w:val="004A6633"/>
    <w:rsid w:val="004A6D25"/>
    <w:rsid w:val="004A7351"/>
    <w:rsid w:val="004B37D1"/>
    <w:rsid w:val="004B39E6"/>
    <w:rsid w:val="004B4967"/>
    <w:rsid w:val="004B50FE"/>
    <w:rsid w:val="004B63CF"/>
    <w:rsid w:val="004B7821"/>
    <w:rsid w:val="004C24DA"/>
    <w:rsid w:val="004C2E66"/>
    <w:rsid w:val="004C5C78"/>
    <w:rsid w:val="004C7077"/>
    <w:rsid w:val="004D0458"/>
    <w:rsid w:val="004D0492"/>
    <w:rsid w:val="004D0DEF"/>
    <w:rsid w:val="004D29CF"/>
    <w:rsid w:val="004D2CB4"/>
    <w:rsid w:val="004D424F"/>
    <w:rsid w:val="004D6048"/>
    <w:rsid w:val="004D6423"/>
    <w:rsid w:val="004D723D"/>
    <w:rsid w:val="004E0AAD"/>
    <w:rsid w:val="004E3399"/>
    <w:rsid w:val="004E5447"/>
    <w:rsid w:val="004E7923"/>
    <w:rsid w:val="004F0D84"/>
    <w:rsid w:val="00502E0A"/>
    <w:rsid w:val="00503A4F"/>
    <w:rsid w:val="00507C53"/>
    <w:rsid w:val="005107FD"/>
    <w:rsid w:val="00513B79"/>
    <w:rsid w:val="0051430E"/>
    <w:rsid w:val="00517B6E"/>
    <w:rsid w:val="005204AF"/>
    <w:rsid w:val="00522383"/>
    <w:rsid w:val="00522C91"/>
    <w:rsid w:val="00523FA2"/>
    <w:rsid w:val="00524606"/>
    <w:rsid w:val="00525BA7"/>
    <w:rsid w:val="005270B0"/>
    <w:rsid w:val="005277FD"/>
    <w:rsid w:val="0053045D"/>
    <w:rsid w:val="00531A91"/>
    <w:rsid w:val="00533A08"/>
    <w:rsid w:val="00535AAC"/>
    <w:rsid w:val="005375E0"/>
    <w:rsid w:val="00542327"/>
    <w:rsid w:val="005423F9"/>
    <w:rsid w:val="0054574E"/>
    <w:rsid w:val="00545B8D"/>
    <w:rsid w:val="00547E27"/>
    <w:rsid w:val="00551F3C"/>
    <w:rsid w:val="00555BB9"/>
    <w:rsid w:val="00560CFD"/>
    <w:rsid w:val="00563B9B"/>
    <w:rsid w:val="00563C13"/>
    <w:rsid w:val="0056567A"/>
    <w:rsid w:val="00571B0C"/>
    <w:rsid w:val="005738FF"/>
    <w:rsid w:val="00575034"/>
    <w:rsid w:val="005753CB"/>
    <w:rsid w:val="0057596A"/>
    <w:rsid w:val="0057641F"/>
    <w:rsid w:val="00576A8A"/>
    <w:rsid w:val="00577106"/>
    <w:rsid w:val="005821A1"/>
    <w:rsid w:val="005823FB"/>
    <w:rsid w:val="00582799"/>
    <w:rsid w:val="00583F68"/>
    <w:rsid w:val="005844FE"/>
    <w:rsid w:val="00586B04"/>
    <w:rsid w:val="00586B0A"/>
    <w:rsid w:val="005872DA"/>
    <w:rsid w:val="00590911"/>
    <w:rsid w:val="005909DE"/>
    <w:rsid w:val="00591E04"/>
    <w:rsid w:val="0059236E"/>
    <w:rsid w:val="00595925"/>
    <w:rsid w:val="0059659D"/>
    <w:rsid w:val="005975C7"/>
    <w:rsid w:val="00597645"/>
    <w:rsid w:val="005A0B0A"/>
    <w:rsid w:val="005A36FA"/>
    <w:rsid w:val="005A62BA"/>
    <w:rsid w:val="005A6F39"/>
    <w:rsid w:val="005A725B"/>
    <w:rsid w:val="005A7CEB"/>
    <w:rsid w:val="005B10BA"/>
    <w:rsid w:val="005B16F7"/>
    <w:rsid w:val="005B1EB6"/>
    <w:rsid w:val="005B2D00"/>
    <w:rsid w:val="005B2F89"/>
    <w:rsid w:val="005B3064"/>
    <w:rsid w:val="005B49E1"/>
    <w:rsid w:val="005B4A7B"/>
    <w:rsid w:val="005B5BE4"/>
    <w:rsid w:val="005B5E45"/>
    <w:rsid w:val="005C19CA"/>
    <w:rsid w:val="005C1E74"/>
    <w:rsid w:val="005C3CE8"/>
    <w:rsid w:val="005C4A96"/>
    <w:rsid w:val="005C5122"/>
    <w:rsid w:val="005C614F"/>
    <w:rsid w:val="005C642C"/>
    <w:rsid w:val="005C74C4"/>
    <w:rsid w:val="005D2FF0"/>
    <w:rsid w:val="005D40A7"/>
    <w:rsid w:val="005D414B"/>
    <w:rsid w:val="005D5E15"/>
    <w:rsid w:val="005D6E34"/>
    <w:rsid w:val="005D6FE3"/>
    <w:rsid w:val="005E130C"/>
    <w:rsid w:val="005E1B0B"/>
    <w:rsid w:val="005E2434"/>
    <w:rsid w:val="005E253F"/>
    <w:rsid w:val="005E3140"/>
    <w:rsid w:val="005E6E6B"/>
    <w:rsid w:val="005F0696"/>
    <w:rsid w:val="005F164F"/>
    <w:rsid w:val="005F2DD8"/>
    <w:rsid w:val="005F515D"/>
    <w:rsid w:val="005F63F9"/>
    <w:rsid w:val="005F756A"/>
    <w:rsid w:val="005F7C35"/>
    <w:rsid w:val="005F7DCD"/>
    <w:rsid w:val="0060061F"/>
    <w:rsid w:val="00600D31"/>
    <w:rsid w:val="00600EDC"/>
    <w:rsid w:val="00601CF9"/>
    <w:rsid w:val="00604FA6"/>
    <w:rsid w:val="00605EA3"/>
    <w:rsid w:val="00606B17"/>
    <w:rsid w:val="00606D5B"/>
    <w:rsid w:val="00610821"/>
    <w:rsid w:val="00611EC5"/>
    <w:rsid w:val="00612D07"/>
    <w:rsid w:val="00613529"/>
    <w:rsid w:val="006136A7"/>
    <w:rsid w:val="00614BA4"/>
    <w:rsid w:val="00616879"/>
    <w:rsid w:val="006200FD"/>
    <w:rsid w:val="0062083D"/>
    <w:rsid w:val="00620D75"/>
    <w:rsid w:val="00622C49"/>
    <w:rsid w:val="00624091"/>
    <w:rsid w:val="0062783E"/>
    <w:rsid w:val="00630F4C"/>
    <w:rsid w:val="00631731"/>
    <w:rsid w:val="006318A7"/>
    <w:rsid w:val="006333E5"/>
    <w:rsid w:val="006360C5"/>
    <w:rsid w:val="00636267"/>
    <w:rsid w:val="00637C96"/>
    <w:rsid w:val="0064007A"/>
    <w:rsid w:val="006424FF"/>
    <w:rsid w:val="0064310E"/>
    <w:rsid w:val="006450F9"/>
    <w:rsid w:val="00645296"/>
    <w:rsid w:val="0064709E"/>
    <w:rsid w:val="00650417"/>
    <w:rsid w:val="00651272"/>
    <w:rsid w:val="006517A4"/>
    <w:rsid w:val="00651BA6"/>
    <w:rsid w:val="00654F85"/>
    <w:rsid w:val="00657BB6"/>
    <w:rsid w:val="00657D86"/>
    <w:rsid w:val="00660595"/>
    <w:rsid w:val="006632AA"/>
    <w:rsid w:val="00663CE9"/>
    <w:rsid w:val="006646AE"/>
    <w:rsid w:val="00665067"/>
    <w:rsid w:val="00667657"/>
    <w:rsid w:val="00670002"/>
    <w:rsid w:val="00670697"/>
    <w:rsid w:val="00671568"/>
    <w:rsid w:val="0067381E"/>
    <w:rsid w:val="00675143"/>
    <w:rsid w:val="00675848"/>
    <w:rsid w:val="00676D25"/>
    <w:rsid w:val="006774F9"/>
    <w:rsid w:val="00677617"/>
    <w:rsid w:val="006779CE"/>
    <w:rsid w:val="00677A07"/>
    <w:rsid w:val="00677E7C"/>
    <w:rsid w:val="00677F82"/>
    <w:rsid w:val="00680F63"/>
    <w:rsid w:val="00683ABD"/>
    <w:rsid w:val="00684BF4"/>
    <w:rsid w:val="00687259"/>
    <w:rsid w:val="00687841"/>
    <w:rsid w:val="00690912"/>
    <w:rsid w:val="00691F40"/>
    <w:rsid w:val="00692B3A"/>
    <w:rsid w:val="0069420C"/>
    <w:rsid w:val="00694619"/>
    <w:rsid w:val="00694942"/>
    <w:rsid w:val="00694952"/>
    <w:rsid w:val="00695ED1"/>
    <w:rsid w:val="006972A9"/>
    <w:rsid w:val="006A021A"/>
    <w:rsid w:val="006A1BA1"/>
    <w:rsid w:val="006A293B"/>
    <w:rsid w:val="006A31D7"/>
    <w:rsid w:val="006A60AC"/>
    <w:rsid w:val="006A6CE5"/>
    <w:rsid w:val="006B0F26"/>
    <w:rsid w:val="006B1449"/>
    <w:rsid w:val="006B30DD"/>
    <w:rsid w:val="006B4B78"/>
    <w:rsid w:val="006B5415"/>
    <w:rsid w:val="006B6848"/>
    <w:rsid w:val="006B71C6"/>
    <w:rsid w:val="006C11AB"/>
    <w:rsid w:val="006C150C"/>
    <w:rsid w:val="006C2CE3"/>
    <w:rsid w:val="006C45A8"/>
    <w:rsid w:val="006C5322"/>
    <w:rsid w:val="006C6284"/>
    <w:rsid w:val="006C6B00"/>
    <w:rsid w:val="006D00FF"/>
    <w:rsid w:val="006D2431"/>
    <w:rsid w:val="006D3E9C"/>
    <w:rsid w:val="006D4D52"/>
    <w:rsid w:val="006D6776"/>
    <w:rsid w:val="006D732F"/>
    <w:rsid w:val="006E0D26"/>
    <w:rsid w:val="006E1A0F"/>
    <w:rsid w:val="006E2F22"/>
    <w:rsid w:val="006E45EF"/>
    <w:rsid w:val="006E5D47"/>
    <w:rsid w:val="006F160F"/>
    <w:rsid w:val="006F1988"/>
    <w:rsid w:val="006F2A4F"/>
    <w:rsid w:val="006F2C47"/>
    <w:rsid w:val="006F2CD1"/>
    <w:rsid w:val="006F5E18"/>
    <w:rsid w:val="006F65A5"/>
    <w:rsid w:val="006F7165"/>
    <w:rsid w:val="006F7960"/>
    <w:rsid w:val="007000DA"/>
    <w:rsid w:val="007003CB"/>
    <w:rsid w:val="00700F65"/>
    <w:rsid w:val="007036FB"/>
    <w:rsid w:val="007059EA"/>
    <w:rsid w:val="00706708"/>
    <w:rsid w:val="00706850"/>
    <w:rsid w:val="0071038D"/>
    <w:rsid w:val="00710D46"/>
    <w:rsid w:val="007114BF"/>
    <w:rsid w:val="007117D6"/>
    <w:rsid w:val="00714860"/>
    <w:rsid w:val="00717991"/>
    <w:rsid w:val="00717A35"/>
    <w:rsid w:val="00720C38"/>
    <w:rsid w:val="007210CC"/>
    <w:rsid w:val="007211B8"/>
    <w:rsid w:val="00722A1E"/>
    <w:rsid w:val="00722A2F"/>
    <w:rsid w:val="0072479E"/>
    <w:rsid w:val="00725258"/>
    <w:rsid w:val="0072602E"/>
    <w:rsid w:val="00726143"/>
    <w:rsid w:val="007308A7"/>
    <w:rsid w:val="00730CF6"/>
    <w:rsid w:val="00730E8D"/>
    <w:rsid w:val="00733EB6"/>
    <w:rsid w:val="0073647D"/>
    <w:rsid w:val="0074021A"/>
    <w:rsid w:val="00740CF2"/>
    <w:rsid w:val="007413EE"/>
    <w:rsid w:val="00741489"/>
    <w:rsid w:val="007443F5"/>
    <w:rsid w:val="00745A3D"/>
    <w:rsid w:val="00745BC1"/>
    <w:rsid w:val="0074781B"/>
    <w:rsid w:val="00747E0D"/>
    <w:rsid w:val="00747E5A"/>
    <w:rsid w:val="00750061"/>
    <w:rsid w:val="00751781"/>
    <w:rsid w:val="00752EEE"/>
    <w:rsid w:val="00753E4B"/>
    <w:rsid w:val="00756199"/>
    <w:rsid w:val="00757EA3"/>
    <w:rsid w:val="00761C14"/>
    <w:rsid w:val="00762805"/>
    <w:rsid w:val="00762ED3"/>
    <w:rsid w:val="007668DD"/>
    <w:rsid w:val="007709C8"/>
    <w:rsid w:val="007728DB"/>
    <w:rsid w:val="007741EB"/>
    <w:rsid w:val="00774268"/>
    <w:rsid w:val="00774FE1"/>
    <w:rsid w:val="007764EB"/>
    <w:rsid w:val="007767C4"/>
    <w:rsid w:val="00781FB1"/>
    <w:rsid w:val="00782385"/>
    <w:rsid w:val="00782390"/>
    <w:rsid w:val="00784D8D"/>
    <w:rsid w:val="00785E83"/>
    <w:rsid w:val="00786BEC"/>
    <w:rsid w:val="00792A65"/>
    <w:rsid w:val="00792BD9"/>
    <w:rsid w:val="00793777"/>
    <w:rsid w:val="007937C9"/>
    <w:rsid w:val="007966BD"/>
    <w:rsid w:val="0079799F"/>
    <w:rsid w:val="007A0CAA"/>
    <w:rsid w:val="007A1F92"/>
    <w:rsid w:val="007A338D"/>
    <w:rsid w:val="007A4E0E"/>
    <w:rsid w:val="007A75C9"/>
    <w:rsid w:val="007B20C8"/>
    <w:rsid w:val="007B4DAC"/>
    <w:rsid w:val="007B4DE4"/>
    <w:rsid w:val="007B71BC"/>
    <w:rsid w:val="007C0FB7"/>
    <w:rsid w:val="007C3C76"/>
    <w:rsid w:val="007C3E47"/>
    <w:rsid w:val="007C47A4"/>
    <w:rsid w:val="007D0741"/>
    <w:rsid w:val="007D15D3"/>
    <w:rsid w:val="007D1FED"/>
    <w:rsid w:val="007D787A"/>
    <w:rsid w:val="007E095F"/>
    <w:rsid w:val="007E0C7E"/>
    <w:rsid w:val="007E2E7E"/>
    <w:rsid w:val="007F02F4"/>
    <w:rsid w:val="007F0367"/>
    <w:rsid w:val="007F0E6E"/>
    <w:rsid w:val="007F1768"/>
    <w:rsid w:val="007F191C"/>
    <w:rsid w:val="007F2A84"/>
    <w:rsid w:val="007F467A"/>
    <w:rsid w:val="00803E58"/>
    <w:rsid w:val="008041B1"/>
    <w:rsid w:val="0080497A"/>
    <w:rsid w:val="0080596F"/>
    <w:rsid w:val="0080617A"/>
    <w:rsid w:val="008062F8"/>
    <w:rsid w:val="008073BC"/>
    <w:rsid w:val="00816A00"/>
    <w:rsid w:val="008214C0"/>
    <w:rsid w:val="00823427"/>
    <w:rsid w:val="008247FB"/>
    <w:rsid w:val="00824FDB"/>
    <w:rsid w:val="0082655C"/>
    <w:rsid w:val="00827A42"/>
    <w:rsid w:val="008300FB"/>
    <w:rsid w:val="008302D3"/>
    <w:rsid w:val="00830B79"/>
    <w:rsid w:val="008311FC"/>
    <w:rsid w:val="00832E3F"/>
    <w:rsid w:val="008331B3"/>
    <w:rsid w:val="0083377A"/>
    <w:rsid w:val="0083498D"/>
    <w:rsid w:val="00835A1A"/>
    <w:rsid w:val="0083631D"/>
    <w:rsid w:val="00841F95"/>
    <w:rsid w:val="00842203"/>
    <w:rsid w:val="008426D0"/>
    <w:rsid w:val="00844C67"/>
    <w:rsid w:val="008456E9"/>
    <w:rsid w:val="0084578F"/>
    <w:rsid w:val="008461BA"/>
    <w:rsid w:val="008511E1"/>
    <w:rsid w:val="00851A89"/>
    <w:rsid w:val="0085211B"/>
    <w:rsid w:val="008532CF"/>
    <w:rsid w:val="0085528B"/>
    <w:rsid w:val="00856F78"/>
    <w:rsid w:val="0086120F"/>
    <w:rsid w:val="0086190D"/>
    <w:rsid w:val="00862D48"/>
    <w:rsid w:val="008650C3"/>
    <w:rsid w:val="00865532"/>
    <w:rsid w:val="00865A92"/>
    <w:rsid w:val="00866B68"/>
    <w:rsid w:val="00867DFE"/>
    <w:rsid w:val="00872215"/>
    <w:rsid w:val="00873289"/>
    <w:rsid w:val="00873BCE"/>
    <w:rsid w:val="00874BD1"/>
    <w:rsid w:val="0087601C"/>
    <w:rsid w:val="00876D7E"/>
    <w:rsid w:val="008778EF"/>
    <w:rsid w:val="00882CDD"/>
    <w:rsid w:val="00884424"/>
    <w:rsid w:val="0088620E"/>
    <w:rsid w:val="00886A2A"/>
    <w:rsid w:val="008909BA"/>
    <w:rsid w:val="00893E8B"/>
    <w:rsid w:val="008944AC"/>
    <w:rsid w:val="00894548"/>
    <w:rsid w:val="008965E4"/>
    <w:rsid w:val="00896B0E"/>
    <w:rsid w:val="00897A3F"/>
    <w:rsid w:val="008A1EA7"/>
    <w:rsid w:val="008A2F18"/>
    <w:rsid w:val="008A362D"/>
    <w:rsid w:val="008A56ED"/>
    <w:rsid w:val="008A651C"/>
    <w:rsid w:val="008B19F0"/>
    <w:rsid w:val="008B6619"/>
    <w:rsid w:val="008B7D12"/>
    <w:rsid w:val="008B7DFB"/>
    <w:rsid w:val="008C2549"/>
    <w:rsid w:val="008C31B5"/>
    <w:rsid w:val="008C53CE"/>
    <w:rsid w:val="008C611A"/>
    <w:rsid w:val="008D060E"/>
    <w:rsid w:val="008D0C77"/>
    <w:rsid w:val="008D0EB3"/>
    <w:rsid w:val="008D1B53"/>
    <w:rsid w:val="008D321E"/>
    <w:rsid w:val="008D48E2"/>
    <w:rsid w:val="008E0787"/>
    <w:rsid w:val="008E16EE"/>
    <w:rsid w:val="008E2887"/>
    <w:rsid w:val="008E4BB8"/>
    <w:rsid w:val="008E5269"/>
    <w:rsid w:val="008E53B7"/>
    <w:rsid w:val="008E5C82"/>
    <w:rsid w:val="008E66E1"/>
    <w:rsid w:val="008E6A5E"/>
    <w:rsid w:val="008E77EE"/>
    <w:rsid w:val="008E7DFB"/>
    <w:rsid w:val="008E7FDC"/>
    <w:rsid w:val="008F04FF"/>
    <w:rsid w:val="008F1CB0"/>
    <w:rsid w:val="008F1D3B"/>
    <w:rsid w:val="008F1E16"/>
    <w:rsid w:val="008F2CEA"/>
    <w:rsid w:val="008F3319"/>
    <w:rsid w:val="008F4318"/>
    <w:rsid w:val="008F4584"/>
    <w:rsid w:val="008F5439"/>
    <w:rsid w:val="00900785"/>
    <w:rsid w:val="0090145D"/>
    <w:rsid w:val="009015F3"/>
    <w:rsid w:val="00901793"/>
    <w:rsid w:val="00904828"/>
    <w:rsid w:val="009054A8"/>
    <w:rsid w:val="00905CAE"/>
    <w:rsid w:val="00906371"/>
    <w:rsid w:val="00907300"/>
    <w:rsid w:val="00910236"/>
    <w:rsid w:val="00910ECE"/>
    <w:rsid w:val="009116BB"/>
    <w:rsid w:val="00911FDC"/>
    <w:rsid w:val="00914BBB"/>
    <w:rsid w:val="00914D38"/>
    <w:rsid w:val="00915FF3"/>
    <w:rsid w:val="00916FC3"/>
    <w:rsid w:val="00920210"/>
    <w:rsid w:val="00921E94"/>
    <w:rsid w:val="00922701"/>
    <w:rsid w:val="00922C66"/>
    <w:rsid w:val="009230FC"/>
    <w:rsid w:val="00923D21"/>
    <w:rsid w:val="00923EE9"/>
    <w:rsid w:val="00930283"/>
    <w:rsid w:val="00931BFE"/>
    <w:rsid w:val="00932D7D"/>
    <w:rsid w:val="00932DC7"/>
    <w:rsid w:val="0093418C"/>
    <w:rsid w:val="00936C1F"/>
    <w:rsid w:val="00940733"/>
    <w:rsid w:val="00940993"/>
    <w:rsid w:val="00943CB6"/>
    <w:rsid w:val="00943F58"/>
    <w:rsid w:val="00944B18"/>
    <w:rsid w:val="00947886"/>
    <w:rsid w:val="0095089C"/>
    <w:rsid w:val="00950B1A"/>
    <w:rsid w:val="00951E55"/>
    <w:rsid w:val="00952D1F"/>
    <w:rsid w:val="00955F92"/>
    <w:rsid w:val="00956F52"/>
    <w:rsid w:val="00960F69"/>
    <w:rsid w:val="0096162D"/>
    <w:rsid w:val="0096275E"/>
    <w:rsid w:val="00962E61"/>
    <w:rsid w:val="00963069"/>
    <w:rsid w:val="00964809"/>
    <w:rsid w:val="009675F3"/>
    <w:rsid w:val="00970121"/>
    <w:rsid w:val="00971527"/>
    <w:rsid w:val="00974BF5"/>
    <w:rsid w:val="00975E69"/>
    <w:rsid w:val="009767DA"/>
    <w:rsid w:val="009771F4"/>
    <w:rsid w:val="0097737E"/>
    <w:rsid w:val="00980DF7"/>
    <w:rsid w:val="00981254"/>
    <w:rsid w:val="00981EBA"/>
    <w:rsid w:val="0098356C"/>
    <w:rsid w:val="0098474D"/>
    <w:rsid w:val="00984A52"/>
    <w:rsid w:val="00984A84"/>
    <w:rsid w:val="009913B2"/>
    <w:rsid w:val="00992520"/>
    <w:rsid w:val="00992862"/>
    <w:rsid w:val="00993DB7"/>
    <w:rsid w:val="00996C2D"/>
    <w:rsid w:val="00997FD2"/>
    <w:rsid w:val="009A0B12"/>
    <w:rsid w:val="009A0FCF"/>
    <w:rsid w:val="009A5AB8"/>
    <w:rsid w:val="009B0928"/>
    <w:rsid w:val="009B1155"/>
    <w:rsid w:val="009B131E"/>
    <w:rsid w:val="009B1F55"/>
    <w:rsid w:val="009B23A1"/>
    <w:rsid w:val="009B302C"/>
    <w:rsid w:val="009B7EA0"/>
    <w:rsid w:val="009C0249"/>
    <w:rsid w:val="009C0CEE"/>
    <w:rsid w:val="009C1FDB"/>
    <w:rsid w:val="009C2BAA"/>
    <w:rsid w:val="009C2BF8"/>
    <w:rsid w:val="009C5FEE"/>
    <w:rsid w:val="009D09BE"/>
    <w:rsid w:val="009D3593"/>
    <w:rsid w:val="009D6424"/>
    <w:rsid w:val="009D68E1"/>
    <w:rsid w:val="009D7D73"/>
    <w:rsid w:val="009E2340"/>
    <w:rsid w:val="009E24D9"/>
    <w:rsid w:val="009E2C0A"/>
    <w:rsid w:val="009E349E"/>
    <w:rsid w:val="009E4B25"/>
    <w:rsid w:val="009E643D"/>
    <w:rsid w:val="009E7358"/>
    <w:rsid w:val="009F4D82"/>
    <w:rsid w:val="009F5CA0"/>
    <w:rsid w:val="009F64A0"/>
    <w:rsid w:val="00A01050"/>
    <w:rsid w:val="00A01520"/>
    <w:rsid w:val="00A017EE"/>
    <w:rsid w:val="00A019C0"/>
    <w:rsid w:val="00A02802"/>
    <w:rsid w:val="00A04059"/>
    <w:rsid w:val="00A04C3B"/>
    <w:rsid w:val="00A10F20"/>
    <w:rsid w:val="00A11073"/>
    <w:rsid w:val="00A132A5"/>
    <w:rsid w:val="00A13794"/>
    <w:rsid w:val="00A14AF7"/>
    <w:rsid w:val="00A15076"/>
    <w:rsid w:val="00A1579C"/>
    <w:rsid w:val="00A1718B"/>
    <w:rsid w:val="00A23586"/>
    <w:rsid w:val="00A23621"/>
    <w:rsid w:val="00A23A8D"/>
    <w:rsid w:val="00A24B41"/>
    <w:rsid w:val="00A25474"/>
    <w:rsid w:val="00A2636F"/>
    <w:rsid w:val="00A26FA8"/>
    <w:rsid w:val="00A2706D"/>
    <w:rsid w:val="00A279A5"/>
    <w:rsid w:val="00A27C9D"/>
    <w:rsid w:val="00A30D23"/>
    <w:rsid w:val="00A314DA"/>
    <w:rsid w:val="00A3152C"/>
    <w:rsid w:val="00A37A71"/>
    <w:rsid w:val="00A37C0A"/>
    <w:rsid w:val="00A37F24"/>
    <w:rsid w:val="00A4057D"/>
    <w:rsid w:val="00A412BC"/>
    <w:rsid w:val="00A42AC4"/>
    <w:rsid w:val="00A43211"/>
    <w:rsid w:val="00A43F7D"/>
    <w:rsid w:val="00A44A8B"/>
    <w:rsid w:val="00A450E8"/>
    <w:rsid w:val="00A5306B"/>
    <w:rsid w:val="00A56347"/>
    <w:rsid w:val="00A6039D"/>
    <w:rsid w:val="00A604EC"/>
    <w:rsid w:val="00A6301D"/>
    <w:rsid w:val="00A6332C"/>
    <w:rsid w:val="00A63E9D"/>
    <w:rsid w:val="00A63EC0"/>
    <w:rsid w:val="00A64BB2"/>
    <w:rsid w:val="00A654D0"/>
    <w:rsid w:val="00A6656A"/>
    <w:rsid w:val="00A66798"/>
    <w:rsid w:val="00A70362"/>
    <w:rsid w:val="00A70B74"/>
    <w:rsid w:val="00A720F0"/>
    <w:rsid w:val="00A76544"/>
    <w:rsid w:val="00A76940"/>
    <w:rsid w:val="00A77CF3"/>
    <w:rsid w:val="00A81633"/>
    <w:rsid w:val="00A83C6E"/>
    <w:rsid w:val="00A83F38"/>
    <w:rsid w:val="00A849DC"/>
    <w:rsid w:val="00A85245"/>
    <w:rsid w:val="00A86998"/>
    <w:rsid w:val="00A87306"/>
    <w:rsid w:val="00A90961"/>
    <w:rsid w:val="00A92328"/>
    <w:rsid w:val="00A92BB0"/>
    <w:rsid w:val="00A9409C"/>
    <w:rsid w:val="00AA001E"/>
    <w:rsid w:val="00AA013B"/>
    <w:rsid w:val="00AA20FE"/>
    <w:rsid w:val="00AA32AC"/>
    <w:rsid w:val="00AA7DD9"/>
    <w:rsid w:val="00AB0033"/>
    <w:rsid w:val="00AB084E"/>
    <w:rsid w:val="00AB2E94"/>
    <w:rsid w:val="00AB32D7"/>
    <w:rsid w:val="00AB4467"/>
    <w:rsid w:val="00AB5163"/>
    <w:rsid w:val="00AB54E3"/>
    <w:rsid w:val="00AC06C9"/>
    <w:rsid w:val="00AC2B10"/>
    <w:rsid w:val="00AC4B1E"/>
    <w:rsid w:val="00AC5E7F"/>
    <w:rsid w:val="00AC6672"/>
    <w:rsid w:val="00AC68E8"/>
    <w:rsid w:val="00AD2B5C"/>
    <w:rsid w:val="00AD62DD"/>
    <w:rsid w:val="00AD7493"/>
    <w:rsid w:val="00AE15F3"/>
    <w:rsid w:val="00AE246A"/>
    <w:rsid w:val="00AE3341"/>
    <w:rsid w:val="00AE6076"/>
    <w:rsid w:val="00AE777A"/>
    <w:rsid w:val="00AE77D0"/>
    <w:rsid w:val="00AF3F72"/>
    <w:rsid w:val="00AF4403"/>
    <w:rsid w:val="00AF50AA"/>
    <w:rsid w:val="00AF653D"/>
    <w:rsid w:val="00AF7A1F"/>
    <w:rsid w:val="00B02993"/>
    <w:rsid w:val="00B107EB"/>
    <w:rsid w:val="00B148A0"/>
    <w:rsid w:val="00B16F72"/>
    <w:rsid w:val="00B17039"/>
    <w:rsid w:val="00B228EF"/>
    <w:rsid w:val="00B267B4"/>
    <w:rsid w:val="00B273F0"/>
    <w:rsid w:val="00B31F86"/>
    <w:rsid w:val="00B3238A"/>
    <w:rsid w:val="00B323AD"/>
    <w:rsid w:val="00B32495"/>
    <w:rsid w:val="00B338EA"/>
    <w:rsid w:val="00B34353"/>
    <w:rsid w:val="00B34DFE"/>
    <w:rsid w:val="00B35351"/>
    <w:rsid w:val="00B356A0"/>
    <w:rsid w:val="00B40A8E"/>
    <w:rsid w:val="00B449FC"/>
    <w:rsid w:val="00B452BD"/>
    <w:rsid w:val="00B50F32"/>
    <w:rsid w:val="00B5308B"/>
    <w:rsid w:val="00B53573"/>
    <w:rsid w:val="00B53B6C"/>
    <w:rsid w:val="00B54769"/>
    <w:rsid w:val="00B54FC5"/>
    <w:rsid w:val="00B662D2"/>
    <w:rsid w:val="00B701F4"/>
    <w:rsid w:val="00B702A4"/>
    <w:rsid w:val="00B7117E"/>
    <w:rsid w:val="00B715C7"/>
    <w:rsid w:val="00B71C97"/>
    <w:rsid w:val="00B73CB3"/>
    <w:rsid w:val="00B82448"/>
    <w:rsid w:val="00B84F3E"/>
    <w:rsid w:val="00B8766E"/>
    <w:rsid w:val="00B87BA9"/>
    <w:rsid w:val="00B905B3"/>
    <w:rsid w:val="00B90BC2"/>
    <w:rsid w:val="00B91907"/>
    <w:rsid w:val="00B95293"/>
    <w:rsid w:val="00B96529"/>
    <w:rsid w:val="00B97619"/>
    <w:rsid w:val="00BA0635"/>
    <w:rsid w:val="00BA1669"/>
    <w:rsid w:val="00BA2579"/>
    <w:rsid w:val="00BA4760"/>
    <w:rsid w:val="00BA6310"/>
    <w:rsid w:val="00BB398B"/>
    <w:rsid w:val="00BB3BAE"/>
    <w:rsid w:val="00BC5F85"/>
    <w:rsid w:val="00BC6F48"/>
    <w:rsid w:val="00BC7C17"/>
    <w:rsid w:val="00BD0B64"/>
    <w:rsid w:val="00BD3CA1"/>
    <w:rsid w:val="00BD63CF"/>
    <w:rsid w:val="00BE06AB"/>
    <w:rsid w:val="00BE1E0C"/>
    <w:rsid w:val="00BE20FE"/>
    <w:rsid w:val="00BE21A6"/>
    <w:rsid w:val="00BE3214"/>
    <w:rsid w:val="00BE329B"/>
    <w:rsid w:val="00BE42B3"/>
    <w:rsid w:val="00BE5FE3"/>
    <w:rsid w:val="00BF1A16"/>
    <w:rsid w:val="00BF5442"/>
    <w:rsid w:val="00BF5A8A"/>
    <w:rsid w:val="00BF68D6"/>
    <w:rsid w:val="00BF6C0E"/>
    <w:rsid w:val="00BF6D6B"/>
    <w:rsid w:val="00C014E5"/>
    <w:rsid w:val="00C03D22"/>
    <w:rsid w:val="00C07B6F"/>
    <w:rsid w:val="00C10385"/>
    <w:rsid w:val="00C10B00"/>
    <w:rsid w:val="00C14027"/>
    <w:rsid w:val="00C16056"/>
    <w:rsid w:val="00C2015B"/>
    <w:rsid w:val="00C203B7"/>
    <w:rsid w:val="00C232F6"/>
    <w:rsid w:val="00C24985"/>
    <w:rsid w:val="00C26D12"/>
    <w:rsid w:val="00C308BA"/>
    <w:rsid w:val="00C30B7A"/>
    <w:rsid w:val="00C31B4E"/>
    <w:rsid w:val="00C32B3A"/>
    <w:rsid w:val="00C33E4B"/>
    <w:rsid w:val="00C35105"/>
    <w:rsid w:val="00C352B7"/>
    <w:rsid w:val="00C365BC"/>
    <w:rsid w:val="00C36A1D"/>
    <w:rsid w:val="00C37021"/>
    <w:rsid w:val="00C37263"/>
    <w:rsid w:val="00C40848"/>
    <w:rsid w:val="00C41A33"/>
    <w:rsid w:val="00C42762"/>
    <w:rsid w:val="00C43C52"/>
    <w:rsid w:val="00C4491C"/>
    <w:rsid w:val="00C46EEA"/>
    <w:rsid w:val="00C52458"/>
    <w:rsid w:val="00C52DBF"/>
    <w:rsid w:val="00C53CEB"/>
    <w:rsid w:val="00C53EFE"/>
    <w:rsid w:val="00C54FD1"/>
    <w:rsid w:val="00C57F4E"/>
    <w:rsid w:val="00C6035F"/>
    <w:rsid w:val="00C608C4"/>
    <w:rsid w:val="00C6406E"/>
    <w:rsid w:val="00C65067"/>
    <w:rsid w:val="00C65098"/>
    <w:rsid w:val="00C65832"/>
    <w:rsid w:val="00C67857"/>
    <w:rsid w:val="00C67DC0"/>
    <w:rsid w:val="00C73161"/>
    <w:rsid w:val="00C74EDA"/>
    <w:rsid w:val="00C7684E"/>
    <w:rsid w:val="00C8039A"/>
    <w:rsid w:val="00C822A8"/>
    <w:rsid w:val="00C82A3D"/>
    <w:rsid w:val="00C82C08"/>
    <w:rsid w:val="00C870BD"/>
    <w:rsid w:val="00C90774"/>
    <w:rsid w:val="00C9171C"/>
    <w:rsid w:val="00C91EAA"/>
    <w:rsid w:val="00C95C42"/>
    <w:rsid w:val="00C96FEA"/>
    <w:rsid w:val="00C9766F"/>
    <w:rsid w:val="00CA1494"/>
    <w:rsid w:val="00CA160F"/>
    <w:rsid w:val="00CA1943"/>
    <w:rsid w:val="00CA266F"/>
    <w:rsid w:val="00CA53B0"/>
    <w:rsid w:val="00CA6163"/>
    <w:rsid w:val="00CA620A"/>
    <w:rsid w:val="00CA6FFD"/>
    <w:rsid w:val="00CB13DF"/>
    <w:rsid w:val="00CB142D"/>
    <w:rsid w:val="00CB4DDE"/>
    <w:rsid w:val="00CB606F"/>
    <w:rsid w:val="00CB6315"/>
    <w:rsid w:val="00CB7B92"/>
    <w:rsid w:val="00CC19C7"/>
    <w:rsid w:val="00CC2933"/>
    <w:rsid w:val="00CC44FC"/>
    <w:rsid w:val="00CC4FCC"/>
    <w:rsid w:val="00CC504D"/>
    <w:rsid w:val="00CC523D"/>
    <w:rsid w:val="00CC52F4"/>
    <w:rsid w:val="00CC7355"/>
    <w:rsid w:val="00CD0695"/>
    <w:rsid w:val="00CD1443"/>
    <w:rsid w:val="00CD16FA"/>
    <w:rsid w:val="00CD3FC2"/>
    <w:rsid w:val="00CD4F0A"/>
    <w:rsid w:val="00CD5250"/>
    <w:rsid w:val="00CD5DCA"/>
    <w:rsid w:val="00CD65C3"/>
    <w:rsid w:val="00CE0EB7"/>
    <w:rsid w:val="00CE0EF1"/>
    <w:rsid w:val="00CE17FE"/>
    <w:rsid w:val="00CE4DF8"/>
    <w:rsid w:val="00CE5335"/>
    <w:rsid w:val="00CE6455"/>
    <w:rsid w:val="00CE6680"/>
    <w:rsid w:val="00CE7F14"/>
    <w:rsid w:val="00CF4C25"/>
    <w:rsid w:val="00CF6717"/>
    <w:rsid w:val="00CF7271"/>
    <w:rsid w:val="00D00BE1"/>
    <w:rsid w:val="00D025FD"/>
    <w:rsid w:val="00D0565B"/>
    <w:rsid w:val="00D056CC"/>
    <w:rsid w:val="00D05E71"/>
    <w:rsid w:val="00D063D2"/>
    <w:rsid w:val="00D07A78"/>
    <w:rsid w:val="00D07D29"/>
    <w:rsid w:val="00D13FA9"/>
    <w:rsid w:val="00D1440B"/>
    <w:rsid w:val="00D15783"/>
    <w:rsid w:val="00D16044"/>
    <w:rsid w:val="00D2105B"/>
    <w:rsid w:val="00D23BFA"/>
    <w:rsid w:val="00D250AA"/>
    <w:rsid w:val="00D266F2"/>
    <w:rsid w:val="00D3092C"/>
    <w:rsid w:val="00D312EF"/>
    <w:rsid w:val="00D31F31"/>
    <w:rsid w:val="00D31FE9"/>
    <w:rsid w:val="00D346D4"/>
    <w:rsid w:val="00D412D6"/>
    <w:rsid w:val="00D43935"/>
    <w:rsid w:val="00D4514D"/>
    <w:rsid w:val="00D46E44"/>
    <w:rsid w:val="00D473FC"/>
    <w:rsid w:val="00D5084A"/>
    <w:rsid w:val="00D511D3"/>
    <w:rsid w:val="00D57894"/>
    <w:rsid w:val="00D60352"/>
    <w:rsid w:val="00D60506"/>
    <w:rsid w:val="00D62A91"/>
    <w:rsid w:val="00D62F8A"/>
    <w:rsid w:val="00D63199"/>
    <w:rsid w:val="00D63390"/>
    <w:rsid w:val="00D657A2"/>
    <w:rsid w:val="00D65BBC"/>
    <w:rsid w:val="00D730BD"/>
    <w:rsid w:val="00D7616F"/>
    <w:rsid w:val="00D8066A"/>
    <w:rsid w:val="00D82790"/>
    <w:rsid w:val="00D829ED"/>
    <w:rsid w:val="00D8378B"/>
    <w:rsid w:val="00D84A1B"/>
    <w:rsid w:val="00D859EA"/>
    <w:rsid w:val="00D8652D"/>
    <w:rsid w:val="00D867B2"/>
    <w:rsid w:val="00D901A5"/>
    <w:rsid w:val="00D90875"/>
    <w:rsid w:val="00D92317"/>
    <w:rsid w:val="00D92779"/>
    <w:rsid w:val="00D929CC"/>
    <w:rsid w:val="00D93270"/>
    <w:rsid w:val="00D93561"/>
    <w:rsid w:val="00D9356D"/>
    <w:rsid w:val="00D94FAC"/>
    <w:rsid w:val="00D959CA"/>
    <w:rsid w:val="00D963F1"/>
    <w:rsid w:val="00DA02A2"/>
    <w:rsid w:val="00DA12A8"/>
    <w:rsid w:val="00DA46F6"/>
    <w:rsid w:val="00DA575C"/>
    <w:rsid w:val="00DB2ED0"/>
    <w:rsid w:val="00DB308B"/>
    <w:rsid w:val="00DB6BF1"/>
    <w:rsid w:val="00DC1EC4"/>
    <w:rsid w:val="00DD15DE"/>
    <w:rsid w:val="00DD2227"/>
    <w:rsid w:val="00DD246D"/>
    <w:rsid w:val="00DD5DAF"/>
    <w:rsid w:val="00DD76D3"/>
    <w:rsid w:val="00DD7F77"/>
    <w:rsid w:val="00DE0CE0"/>
    <w:rsid w:val="00DE37A4"/>
    <w:rsid w:val="00DE3A6F"/>
    <w:rsid w:val="00DE4016"/>
    <w:rsid w:val="00DE4381"/>
    <w:rsid w:val="00DE43A8"/>
    <w:rsid w:val="00DE467F"/>
    <w:rsid w:val="00DE47C7"/>
    <w:rsid w:val="00DE4D8E"/>
    <w:rsid w:val="00DE4EDF"/>
    <w:rsid w:val="00DE58E7"/>
    <w:rsid w:val="00DE645D"/>
    <w:rsid w:val="00DE6868"/>
    <w:rsid w:val="00DF1454"/>
    <w:rsid w:val="00DF4582"/>
    <w:rsid w:val="00DF4809"/>
    <w:rsid w:val="00DF5E54"/>
    <w:rsid w:val="00DF6B7E"/>
    <w:rsid w:val="00DF75AE"/>
    <w:rsid w:val="00E028C0"/>
    <w:rsid w:val="00E03107"/>
    <w:rsid w:val="00E03509"/>
    <w:rsid w:val="00E0763C"/>
    <w:rsid w:val="00E0795F"/>
    <w:rsid w:val="00E1005F"/>
    <w:rsid w:val="00E113CA"/>
    <w:rsid w:val="00E12CD5"/>
    <w:rsid w:val="00E13606"/>
    <w:rsid w:val="00E13791"/>
    <w:rsid w:val="00E139D2"/>
    <w:rsid w:val="00E13AB2"/>
    <w:rsid w:val="00E141E4"/>
    <w:rsid w:val="00E14D8E"/>
    <w:rsid w:val="00E15E3C"/>
    <w:rsid w:val="00E160B5"/>
    <w:rsid w:val="00E16489"/>
    <w:rsid w:val="00E16D4F"/>
    <w:rsid w:val="00E178A8"/>
    <w:rsid w:val="00E214EB"/>
    <w:rsid w:val="00E24BC3"/>
    <w:rsid w:val="00E259AF"/>
    <w:rsid w:val="00E27869"/>
    <w:rsid w:val="00E27B4A"/>
    <w:rsid w:val="00E32E3B"/>
    <w:rsid w:val="00E33AE3"/>
    <w:rsid w:val="00E41CE1"/>
    <w:rsid w:val="00E44760"/>
    <w:rsid w:val="00E455F7"/>
    <w:rsid w:val="00E45FAD"/>
    <w:rsid w:val="00E46289"/>
    <w:rsid w:val="00E47B83"/>
    <w:rsid w:val="00E52D27"/>
    <w:rsid w:val="00E53ED5"/>
    <w:rsid w:val="00E568DB"/>
    <w:rsid w:val="00E5760D"/>
    <w:rsid w:val="00E579FF"/>
    <w:rsid w:val="00E6103F"/>
    <w:rsid w:val="00E6436A"/>
    <w:rsid w:val="00E65635"/>
    <w:rsid w:val="00E71869"/>
    <w:rsid w:val="00E71B02"/>
    <w:rsid w:val="00E72859"/>
    <w:rsid w:val="00E72CC9"/>
    <w:rsid w:val="00E74793"/>
    <w:rsid w:val="00E80CC8"/>
    <w:rsid w:val="00E81EE1"/>
    <w:rsid w:val="00E821DB"/>
    <w:rsid w:val="00E83450"/>
    <w:rsid w:val="00E84FD9"/>
    <w:rsid w:val="00E85B24"/>
    <w:rsid w:val="00E85FDE"/>
    <w:rsid w:val="00E86F5E"/>
    <w:rsid w:val="00E873C9"/>
    <w:rsid w:val="00E87F07"/>
    <w:rsid w:val="00E87F21"/>
    <w:rsid w:val="00E9054C"/>
    <w:rsid w:val="00E917E8"/>
    <w:rsid w:val="00E92EAC"/>
    <w:rsid w:val="00E93754"/>
    <w:rsid w:val="00E94183"/>
    <w:rsid w:val="00E948F1"/>
    <w:rsid w:val="00EA0DBE"/>
    <w:rsid w:val="00EA2C9B"/>
    <w:rsid w:val="00EA32C8"/>
    <w:rsid w:val="00EA4183"/>
    <w:rsid w:val="00EA484B"/>
    <w:rsid w:val="00EB3483"/>
    <w:rsid w:val="00EB4EB9"/>
    <w:rsid w:val="00EB520C"/>
    <w:rsid w:val="00EB5B47"/>
    <w:rsid w:val="00EB688F"/>
    <w:rsid w:val="00EB7824"/>
    <w:rsid w:val="00EC0A22"/>
    <w:rsid w:val="00EC0A88"/>
    <w:rsid w:val="00EC0BD5"/>
    <w:rsid w:val="00EC4855"/>
    <w:rsid w:val="00EC517E"/>
    <w:rsid w:val="00EC77C2"/>
    <w:rsid w:val="00EC7818"/>
    <w:rsid w:val="00ED021B"/>
    <w:rsid w:val="00ED0699"/>
    <w:rsid w:val="00ED0AC9"/>
    <w:rsid w:val="00ED127F"/>
    <w:rsid w:val="00ED2FCF"/>
    <w:rsid w:val="00ED4925"/>
    <w:rsid w:val="00ED5EA5"/>
    <w:rsid w:val="00ED6790"/>
    <w:rsid w:val="00EE251C"/>
    <w:rsid w:val="00EE2698"/>
    <w:rsid w:val="00EE2895"/>
    <w:rsid w:val="00EE45DA"/>
    <w:rsid w:val="00EE4CF6"/>
    <w:rsid w:val="00EE5223"/>
    <w:rsid w:val="00EE5517"/>
    <w:rsid w:val="00EE7600"/>
    <w:rsid w:val="00EF060C"/>
    <w:rsid w:val="00EF5DF1"/>
    <w:rsid w:val="00EF5E85"/>
    <w:rsid w:val="00EF654E"/>
    <w:rsid w:val="00EF66F2"/>
    <w:rsid w:val="00EF7144"/>
    <w:rsid w:val="00EF7CD4"/>
    <w:rsid w:val="00F00889"/>
    <w:rsid w:val="00F02335"/>
    <w:rsid w:val="00F02CF4"/>
    <w:rsid w:val="00F03406"/>
    <w:rsid w:val="00F04D68"/>
    <w:rsid w:val="00F050C1"/>
    <w:rsid w:val="00F07A3D"/>
    <w:rsid w:val="00F07B97"/>
    <w:rsid w:val="00F07E54"/>
    <w:rsid w:val="00F107C3"/>
    <w:rsid w:val="00F10A13"/>
    <w:rsid w:val="00F11755"/>
    <w:rsid w:val="00F16A09"/>
    <w:rsid w:val="00F16ACA"/>
    <w:rsid w:val="00F16D35"/>
    <w:rsid w:val="00F16E94"/>
    <w:rsid w:val="00F21520"/>
    <w:rsid w:val="00F23D65"/>
    <w:rsid w:val="00F24DF3"/>
    <w:rsid w:val="00F25320"/>
    <w:rsid w:val="00F2603E"/>
    <w:rsid w:val="00F27427"/>
    <w:rsid w:val="00F308DD"/>
    <w:rsid w:val="00F3206D"/>
    <w:rsid w:val="00F32D0A"/>
    <w:rsid w:val="00F34CC5"/>
    <w:rsid w:val="00F3626D"/>
    <w:rsid w:val="00F41D65"/>
    <w:rsid w:val="00F53531"/>
    <w:rsid w:val="00F5445A"/>
    <w:rsid w:val="00F5593C"/>
    <w:rsid w:val="00F605A0"/>
    <w:rsid w:val="00F60A17"/>
    <w:rsid w:val="00F618E4"/>
    <w:rsid w:val="00F62B63"/>
    <w:rsid w:val="00F6482D"/>
    <w:rsid w:val="00F65986"/>
    <w:rsid w:val="00F7089C"/>
    <w:rsid w:val="00F710CF"/>
    <w:rsid w:val="00F7200B"/>
    <w:rsid w:val="00F72204"/>
    <w:rsid w:val="00F730AE"/>
    <w:rsid w:val="00F82F72"/>
    <w:rsid w:val="00F83DDB"/>
    <w:rsid w:val="00F86D0F"/>
    <w:rsid w:val="00F87244"/>
    <w:rsid w:val="00F87749"/>
    <w:rsid w:val="00F91347"/>
    <w:rsid w:val="00F920C1"/>
    <w:rsid w:val="00F92549"/>
    <w:rsid w:val="00F92B95"/>
    <w:rsid w:val="00F93797"/>
    <w:rsid w:val="00F94689"/>
    <w:rsid w:val="00F9588B"/>
    <w:rsid w:val="00FA08A0"/>
    <w:rsid w:val="00FA2D56"/>
    <w:rsid w:val="00FA39BF"/>
    <w:rsid w:val="00FA42FA"/>
    <w:rsid w:val="00FB03D7"/>
    <w:rsid w:val="00FB2F7B"/>
    <w:rsid w:val="00FB509C"/>
    <w:rsid w:val="00FB6A9B"/>
    <w:rsid w:val="00FC06DF"/>
    <w:rsid w:val="00FC2A38"/>
    <w:rsid w:val="00FC2C5F"/>
    <w:rsid w:val="00FC47A9"/>
    <w:rsid w:val="00FC52B6"/>
    <w:rsid w:val="00FC6C5C"/>
    <w:rsid w:val="00FC711F"/>
    <w:rsid w:val="00FC764B"/>
    <w:rsid w:val="00FC7652"/>
    <w:rsid w:val="00FC7DD6"/>
    <w:rsid w:val="00FD587D"/>
    <w:rsid w:val="00FD5AE6"/>
    <w:rsid w:val="00FD63AD"/>
    <w:rsid w:val="00FD6DF9"/>
    <w:rsid w:val="00FE320B"/>
    <w:rsid w:val="00FE5026"/>
    <w:rsid w:val="00FE5565"/>
    <w:rsid w:val="00FE5909"/>
    <w:rsid w:val="00FF0D99"/>
    <w:rsid w:val="00FF22CC"/>
    <w:rsid w:val="00FF3BAD"/>
    <w:rsid w:val="00FF57B6"/>
    <w:rsid w:val="00FF5865"/>
    <w:rsid w:val="00FF7475"/>
    <w:rsid w:val="00FF79D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A4F1"/>
  <w15:chartTrackingRefBased/>
  <w15:docId w15:val="{433072EA-3059-48AC-BD25-CEE5B7870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D65"/>
    <w:pPr>
      <w:spacing w:after="160" w:line="259" w:lineRule="auto"/>
    </w:pPr>
    <w:rPr>
      <w:sz w:val="22"/>
      <w:szCs w:val="22"/>
      <w:lang w:eastAsia="en-US"/>
    </w:rPr>
  </w:style>
  <w:style w:type="paragraph" w:styleId="1">
    <w:name w:val="heading 1"/>
    <w:basedOn w:val="a"/>
    <w:link w:val="10"/>
    <w:uiPriority w:val="1"/>
    <w:qFormat/>
    <w:rsid w:val="00E259AF"/>
    <w:pPr>
      <w:widowControl w:val="0"/>
      <w:autoSpaceDE w:val="0"/>
      <w:autoSpaceDN w:val="0"/>
      <w:spacing w:after="0" w:line="240" w:lineRule="auto"/>
      <w:ind w:left="309" w:right="86"/>
      <w:jc w:val="center"/>
      <w:outlineLvl w:val="0"/>
    </w:pPr>
    <w:rPr>
      <w:rFonts w:ascii="Arial" w:eastAsia="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5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 Знак1 Знак"/>
    <w:basedOn w:val="a"/>
    <w:rsid w:val="00145305"/>
    <w:pPr>
      <w:spacing w:after="0" w:line="240" w:lineRule="auto"/>
    </w:pPr>
    <w:rPr>
      <w:rFonts w:ascii="Verdana" w:eastAsia="Times New Roman" w:hAnsi="Verdana" w:cs="Verdana"/>
      <w:sz w:val="20"/>
      <w:szCs w:val="20"/>
      <w:lang w:val="en-US"/>
    </w:rPr>
  </w:style>
  <w:style w:type="paragraph" w:styleId="a4">
    <w:name w:val="Normal (Web)"/>
    <w:basedOn w:val="a"/>
    <w:uiPriority w:val="99"/>
    <w:semiHidden/>
    <w:unhideWhenUsed/>
    <w:rsid w:val="00725258"/>
    <w:pPr>
      <w:spacing w:before="100" w:beforeAutospacing="1" w:after="100" w:afterAutospacing="1" w:line="240" w:lineRule="auto"/>
    </w:pPr>
    <w:rPr>
      <w:rFonts w:ascii="Times New Roman" w:eastAsia="Times New Roman" w:hAnsi="Times New Roman"/>
      <w:sz w:val="24"/>
      <w:szCs w:val="24"/>
      <w:lang w:eastAsia="uk-UA"/>
    </w:rPr>
  </w:style>
  <w:style w:type="character" w:styleId="a5">
    <w:name w:val="Hyperlink"/>
    <w:uiPriority w:val="99"/>
    <w:unhideWhenUsed/>
    <w:rsid w:val="00C65832"/>
    <w:rPr>
      <w:color w:val="0563C1"/>
      <w:u w:val="single"/>
    </w:rPr>
  </w:style>
  <w:style w:type="character" w:styleId="a6">
    <w:name w:val="annotation reference"/>
    <w:uiPriority w:val="99"/>
    <w:semiHidden/>
    <w:unhideWhenUsed/>
    <w:rsid w:val="00C65832"/>
    <w:rPr>
      <w:sz w:val="16"/>
      <w:szCs w:val="16"/>
    </w:rPr>
  </w:style>
  <w:style w:type="paragraph" w:styleId="a7">
    <w:name w:val="annotation text"/>
    <w:basedOn w:val="a"/>
    <w:link w:val="a8"/>
    <w:uiPriority w:val="99"/>
    <w:semiHidden/>
    <w:unhideWhenUsed/>
    <w:rsid w:val="00C65832"/>
    <w:pPr>
      <w:spacing w:line="240" w:lineRule="auto"/>
    </w:pPr>
    <w:rPr>
      <w:sz w:val="20"/>
      <w:szCs w:val="20"/>
      <w:lang w:val="x-none" w:eastAsia="x-none"/>
    </w:rPr>
  </w:style>
  <w:style w:type="character" w:customStyle="1" w:styleId="a8">
    <w:name w:val="Текст примітки Знак"/>
    <w:link w:val="a7"/>
    <w:uiPriority w:val="99"/>
    <w:semiHidden/>
    <w:rsid w:val="00C65832"/>
    <w:rPr>
      <w:sz w:val="20"/>
      <w:szCs w:val="20"/>
    </w:rPr>
  </w:style>
  <w:style w:type="paragraph" w:styleId="a9">
    <w:name w:val="annotation subject"/>
    <w:basedOn w:val="a7"/>
    <w:next w:val="a7"/>
    <w:link w:val="aa"/>
    <w:uiPriority w:val="99"/>
    <w:semiHidden/>
    <w:unhideWhenUsed/>
    <w:rsid w:val="00C65832"/>
    <w:rPr>
      <w:b/>
      <w:bCs/>
    </w:rPr>
  </w:style>
  <w:style w:type="character" w:customStyle="1" w:styleId="aa">
    <w:name w:val="Тема примітки Знак"/>
    <w:link w:val="a9"/>
    <w:uiPriority w:val="99"/>
    <w:semiHidden/>
    <w:rsid w:val="00C65832"/>
    <w:rPr>
      <w:b/>
      <w:bCs/>
      <w:sz w:val="20"/>
      <w:szCs w:val="20"/>
    </w:rPr>
  </w:style>
  <w:style w:type="paragraph" w:styleId="ab">
    <w:name w:val="Balloon Text"/>
    <w:basedOn w:val="a"/>
    <w:link w:val="ac"/>
    <w:uiPriority w:val="99"/>
    <w:semiHidden/>
    <w:unhideWhenUsed/>
    <w:rsid w:val="00C65832"/>
    <w:pPr>
      <w:spacing w:after="0" w:line="240" w:lineRule="auto"/>
    </w:pPr>
    <w:rPr>
      <w:rFonts w:ascii="Segoe UI" w:hAnsi="Segoe UI"/>
      <w:sz w:val="18"/>
      <w:szCs w:val="18"/>
      <w:lang w:val="x-none" w:eastAsia="x-none"/>
    </w:rPr>
  </w:style>
  <w:style w:type="character" w:customStyle="1" w:styleId="ac">
    <w:name w:val="Текст у виносці Знак"/>
    <w:link w:val="ab"/>
    <w:uiPriority w:val="99"/>
    <w:semiHidden/>
    <w:rsid w:val="00C65832"/>
    <w:rPr>
      <w:rFonts w:ascii="Segoe UI" w:hAnsi="Segoe UI" w:cs="Segoe UI"/>
      <w:sz w:val="18"/>
      <w:szCs w:val="18"/>
    </w:rPr>
  </w:style>
  <w:style w:type="paragraph" w:styleId="ad">
    <w:name w:val="header"/>
    <w:basedOn w:val="a"/>
    <w:link w:val="ae"/>
    <w:uiPriority w:val="99"/>
    <w:unhideWhenUsed/>
    <w:rsid w:val="00173AF8"/>
    <w:pPr>
      <w:tabs>
        <w:tab w:val="center" w:pos="4677"/>
        <w:tab w:val="right" w:pos="9355"/>
      </w:tabs>
      <w:spacing w:after="0" w:line="240" w:lineRule="auto"/>
    </w:pPr>
  </w:style>
  <w:style w:type="character" w:customStyle="1" w:styleId="ae">
    <w:name w:val="Верхній колонтитул Знак"/>
    <w:basedOn w:val="a0"/>
    <w:link w:val="ad"/>
    <w:uiPriority w:val="99"/>
    <w:rsid w:val="00173AF8"/>
  </w:style>
  <w:style w:type="paragraph" w:styleId="af">
    <w:name w:val="footer"/>
    <w:basedOn w:val="a"/>
    <w:link w:val="af0"/>
    <w:uiPriority w:val="99"/>
    <w:unhideWhenUsed/>
    <w:rsid w:val="00173AF8"/>
    <w:pPr>
      <w:tabs>
        <w:tab w:val="center" w:pos="4677"/>
        <w:tab w:val="right" w:pos="9355"/>
      </w:tabs>
      <w:spacing w:after="0" w:line="240" w:lineRule="auto"/>
    </w:pPr>
  </w:style>
  <w:style w:type="character" w:customStyle="1" w:styleId="af0">
    <w:name w:val="Нижній колонтитул Знак"/>
    <w:basedOn w:val="a0"/>
    <w:link w:val="af"/>
    <w:uiPriority w:val="99"/>
    <w:rsid w:val="00173AF8"/>
  </w:style>
  <w:style w:type="character" w:customStyle="1" w:styleId="apple-converted-space">
    <w:name w:val="apple-converted-space"/>
    <w:basedOn w:val="a0"/>
    <w:rsid w:val="00AE77D0"/>
  </w:style>
  <w:style w:type="paragraph" w:styleId="af1">
    <w:name w:val="List Paragraph"/>
    <w:basedOn w:val="a"/>
    <w:uiPriority w:val="34"/>
    <w:qFormat/>
    <w:rsid w:val="009E7358"/>
    <w:pPr>
      <w:ind w:left="720"/>
      <w:contextualSpacing/>
    </w:pPr>
  </w:style>
  <w:style w:type="numbering" w:customStyle="1" w:styleId="12">
    <w:name w:val="Немає списку1"/>
    <w:next w:val="a2"/>
    <w:uiPriority w:val="99"/>
    <w:semiHidden/>
    <w:unhideWhenUsed/>
    <w:rsid w:val="00F83DDB"/>
  </w:style>
  <w:style w:type="table" w:customStyle="1" w:styleId="13">
    <w:name w:val="Сітка таблиці1"/>
    <w:basedOn w:val="a1"/>
    <w:next w:val="a3"/>
    <w:uiPriority w:val="39"/>
    <w:rsid w:val="00F8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fnull">
    <w:name w:val="ifnull"/>
    <w:basedOn w:val="a0"/>
    <w:rsid w:val="00F83DDB"/>
  </w:style>
  <w:style w:type="paragraph" w:styleId="af2">
    <w:name w:val="Body Text"/>
    <w:basedOn w:val="a"/>
    <w:link w:val="af3"/>
    <w:rsid w:val="00AD62DD"/>
    <w:pPr>
      <w:spacing w:after="0" w:line="240" w:lineRule="auto"/>
      <w:jc w:val="both"/>
    </w:pPr>
    <w:rPr>
      <w:rFonts w:ascii="Times New Roman" w:eastAsia="Times New Roman" w:hAnsi="Times New Roman"/>
      <w:sz w:val="28"/>
      <w:szCs w:val="20"/>
      <w:lang w:val="en-US" w:eastAsia="ru-RU"/>
    </w:rPr>
  </w:style>
  <w:style w:type="character" w:customStyle="1" w:styleId="af3">
    <w:name w:val="Основний текст Знак"/>
    <w:basedOn w:val="a0"/>
    <w:link w:val="af2"/>
    <w:rsid w:val="00AD62DD"/>
    <w:rPr>
      <w:rFonts w:ascii="Times New Roman" w:eastAsia="Times New Roman" w:hAnsi="Times New Roman"/>
      <w:sz w:val="28"/>
      <w:lang w:val="en-US" w:eastAsia="ru-RU"/>
    </w:rPr>
  </w:style>
  <w:style w:type="character" w:customStyle="1" w:styleId="10">
    <w:name w:val="Заголовок 1 Знак"/>
    <w:basedOn w:val="a0"/>
    <w:link w:val="1"/>
    <w:uiPriority w:val="1"/>
    <w:rsid w:val="00E259AF"/>
    <w:rPr>
      <w:rFonts w:ascii="Arial" w:eastAsia="Arial" w:hAnsi="Arial" w:cs="Arial"/>
      <w:b/>
      <w:bCs/>
      <w:sz w:val="24"/>
      <w:szCs w:val="24"/>
      <w:lang w:eastAsia="en-US"/>
    </w:rPr>
  </w:style>
  <w:style w:type="paragraph" w:styleId="af4">
    <w:name w:val="No Spacing"/>
    <w:uiPriority w:val="1"/>
    <w:qFormat/>
    <w:rsid w:val="00E259AF"/>
    <w:pPr>
      <w:widowControl w:val="0"/>
      <w:autoSpaceDE w:val="0"/>
      <w:autoSpaceDN w:val="0"/>
    </w:pPr>
    <w:rPr>
      <w:rFonts w:ascii="Microsoft Sans Serif" w:eastAsia="Microsoft Sans Serif" w:hAnsi="Microsoft Sans Serif" w:cs="Microsoft Sans Seri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773">
      <w:bodyDiv w:val="1"/>
      <w:marLeft w:val="0"/>
      <w:marRight w:val="0"/>
      <w:marTop w:val="0"/>
      <w:marBottom w:val="0"/>
      <w:divBdr>
        <w:top w:val="none" w:sz="0" w:space="0" w:color="auto"/>
        <w:left w:val="none" w:sz="0" w:space="0" w:color="auto"/>
        <w:bottom w:val="none" w:sz="0" w:space="0" w:color="auto"/>
        <w:right w:val="none" w:sz="0" w:space="0" w:color="auto"/>
      </w:divBdr>
    </w:div>
    <w:div w:id="15929844">
      <w:bodyDiv w:val="1"/>
      <w:marLeft w:val="0"/>
      <w:marRight w:val="0"/>
      <w:marTop w:val="0"/>
      <w:marBottom w:val="0"/>
      <w:divBdr>
        <w:top w:val="none" w:sz="0" w:space="0" w:color="auto"/>
        <w:left w:val="none" w:sz="0" w:space="0" w:color="auto"/>
        <w:bottom w:val="none" w:sz="0" w:space="0" w:color="auto"/>
        <w:right w:val="none" w:sz="0" w:space="0" w:color="auto"/>
      </w:divBdr>
    </w:div>
    <w:div w:id="25568087">
      <w:bodyDiv w:val="1"/>
      <w:marLeft w:val="0"/>
      <w:marRight w:val="0"/>
      <w:marTop w:val="0"/>
      <w:marBottom w:val="0"/>
      <w:divBdr>
        <w:top w:val="none" w:sz="0" w:space="0" w:color="auto"/>
        <w:left w:val="none" w:sz="0" w:space="0" w:color="auto"/>
        <w:bottom w:val="none" w:sz="0" w:space="0" w:color="auto"/>
        <w:right w:val="none" w:sz="0" w:space="0" w:color="auto"/>
      </w:divBdr>
    </w:div>
    <w:div w:id="41173295">
      <w:bodyDiv w:val="1"/>
      <w:marLeft w:val="0"/>
      <w:marRight w:val="0"/>
      <w:marTop w:val="0"/>
      <w:marBottom w:val="0"/>
      <w:divBdr>
        <w:top w:val="none" w:sz="0" w:space="0" w:color="auto"/>
        <w:left w:val="none" w:sz="0" w:space="0" w:color="auto"/>
        <w:bottom w:val="none" w:sz="0" w:space="0" w:color="auto"/>
        <w:right w:val="none" w:sz="0" w:space="0" w:color="auto"/>
      </w:divBdr>
    </w:div>
    <w:div w:id="43872642">
      <w:bodyDiv w:val="1"/>
      <w:marLeft w:val="0"/>
      <w:marRight w:val="0"/>
      <w:marTop w:val="0"/>
      <w:marBottom w:val="0"/>
      <w:divBdr>
        <w:top w:val="none" w:sz="0" w:space="0" w:color="auto"/>
        <w:left w:val="none" w:sz="0" w:space="0" w:color="auto"/>
        <w:bottom w:val="none" w:sz="0" w:space="0" w:color="auto"/>
        <w:right w:val="none" w:sz="0" w:space="0" w:color="auto"/>
      </w:divBdr>
    </w:div>
    <w:div w:id="49311692">
      <w:bodyDiv w:val="1"/>
      <w:marLeft w:val="0"/>
      <w:marRight w:val="0"/>
      <w:marTop w:val="0"/>
      <w:marBottom w:val="0"/>
      <w:divBdr>
        <w:top w:val="none" w:sz="0" w:space="0" w:color="auto"/>
        <w:left w:val="none" w:sz="0" w:space="0" w:color="auto"/>
        <w:bottom w:val="none" w:sz="0" w:space="0" w:color="auto"/>
        <w:right w:val="none" w:sz="0" w:space="0" w:color="auto"/>
      </w:divBdr>
    </w:div>
    <w:div w:id="80218994">
      <w:bodyDiv w:val="1"/>
      <w:marLeft w:val="0"/>
      <w:marRight w:val="0"/>
      <w:marTop w:val="0"/>
      <w:marBottom w:val="0"/>
      <w:divBdr>
        <w:top w:val="none" w:sz="0" w:space="0" w:color="auto"/>
        <w:left w:val="none" w:sz="0" w:space="0" w:color="auto"/>
        <w:bottom w:val="none" w:sz="0" w:space="0" w:color="auto"/>
        <w:right w:val="none" w:sz="0" w:space="0" w:color="auto"/>
      </w:divBdr>
    </w:div>
    <w:div w:id="93525230">
      <w:bodyDiv w:val="1"/>
      <w:marLeft w:val="0"/>
      <w:marRight w:val="0"/>
      <w:marTop w:val="0"/>
      <w:marBottom w:val="0"/>
      <w:divBdr>
        <w:top w:val="none" w:sz="0" w:space="0" w:color="auto"/>
        <w:left w:val="none" w:sz="0" w:space="0" w:color="auto"/>
        <w:bottom w:val="none" w:sz="0" w:space="0" w:color="auto"/>
        <w:right w:val="none" w:sz="0" w:space="0" w:color="auto"/>
      </w:divBdr>
    </w:div>
    <w:div w:id="104157237">
      <w:bodyDiv w:val="1"/>
      <w:marLeft w:val="0"/>
      <w:marRight w:val="0"/>
      <w:marTop w:val="0"/>
      <w:marBottom w:val="0"/>
      <w:divBdr>
        <w:top w:val="none" w:sz="0" w:space="0" w:color="auto"/>
        <w:left w:val="none" w:sz="0" w:space="0" w:color="auto"/>
        <w:bottom w:val="none" w:sz="0" w:space="0" w:color="auto"/>
        <w:right w:val="none" w:sz="0" w:space="0" w:color="auto"/>
      </w:divBdr>
      <w:divsChild>
        <w:div w:id="666977867">
          <w:marLeft w:val="60"/>
          <w:marRight w:val="0"/>
          <w:marTop w:val="0"/>
          <w:marBottom w:val="0"/>
          <w:divBdr>
            <w:top w:val="none" w:sz="0" w:space="0" w:color="auto"/>
            <w:left w:val="none" w:sz="0" w:space="0" w:color="auto"/>
            <w:bottom w:val="none" w:sz="0" w:space="0" w:color="auto"/>
            <w:right w:val="none" w:sz="0" w:space="0" w:color="auto"/>
          </w:divBdr>
        </w:div>
      </w:divsChild>
    </w:div>
    <w:div w:id="139420446">
      <w:bodyDiv w:val="1"/>
      <w:marLeft w:val="0"/>
      <w:marRight w:val="0"/>
      <w:marTop w:val="0"/>
      <w:marBottom w:val="0"/>
      <w:divBdr>
        <w:top w:val="none" w:sz="0" w:space="0" w:color="auto"/>
        <w:left w:val="none" w:sz="0" w:space="0" w:color="auto"/>
        <w:bottom w:val="none" w:sz="0" w:space="0" w:color="auto"/>
        <w:right w:val="none" w:sz="0" w:space="0" w:color="auto"/>
      </w:divBdr>
    </w:div>
    <w:div w:id="142434539">
      <w:bodyDiv w:val="1"/>
      <w:marLeft w:val="0"/>
      <w:marRight w:val="0"/>
      <w:marTop w:val="0"/>
      <w:marBottom w:val="0"/>
      <w:divBdr>
        <w:top w:val="none" w:sz="0" w:space="0" w:color="auto"/>
        <w:left w:val="none" w:sz="0" w:space="0" w:color="auto"/>
        <w:bottom w:val="none" w:sz="0" w:space="0" w:color="auto"/>
        <w:right w:val="none" w:sz="0" w:space="0" w:color="auto"/>
      </w:divBdr>
    </w:div>
    <w:div w:id="148520334">
      <w:bodyDiv w:val="1"/>
      <w:marLeft w:val="0"/>
      <w:marRight w:val="0"/>
      <w:marTop w:val="0"/>
      <w:marBottom w:val="0"/>
      <w:divBdr>
        <w:top w:val="none" w:sz="0" w:space="0" w:color="auto"/>
        <w:left w:val="none" w:sz="0" w:space="0" w:color="auto"/>
        <w:bottom w:val="none" w:sz="0" w:space="0" w:color="auto"/>
        <w:right w:val="none" w:sz="0" w:space="0" w:color="auto"/>
      </w:divBdr>
    </w:div>
    <w:div w:id="166408659">
      <w:bodyDiv w:val="1"/>
      <w:marLeft w:val="0"/>
      <w:marRight w:val="0"/>
      <w:marTop w:val="0"/>
      <w:marBottom w:val="0"/>
      <w:divBdr>
        <w:top w:val="none" w:sz="0" w:space="0" w:color="auto"/>
        <w:left w:val="none" w:sz="0" w:space="0" w:color="auto"/>
        <w:bottom w:val="none" w:sz="0" w:space="0" w:color="auto"/>
        <w:right w:val="none" w:sz="0" w:space="0" w:color="auto"/>
      </w:divBdr>
    </w:div>
    <w:div w:id="175971061">
      <w:bodyDiv w:val="1"/>
      <w:marLeft w:val="0"/>
      <w:marRight w:val="0"/>
      <w:marTop w:val="0"/>
      <w:marBottom w:val="0"/>
      <w:divBdr>
        <w:top w:val="none" w:sz="0" w:space="0" w:color="auto"/>
        <w:left w:val="none" w:sz="0" w:space="0" w:color="auto"/>
        <w:bottom w:val="none" w:sz="0" w:space="0" w:color="auto"/>
        <w:right w:val="none" w:sz="0" w:space="0" w:color="auto"/>
      </w:divBdr>
      <w:divsChild>
        <w:div w:id="444739194">
          <w:marLeft w:val="0"/>
          <w:marRight w:val="0"/>
          <w:marTop w:val="0"/>
          <w:marBottom w:val="0"/>
          <w:divBdr>
            <w:top w:val="none" w:sz="0" w:space="0" w:color="auto"/>
            <w:left w:val="none" w:sz="0" w:space="0" w:color="auto"/>
            <w:bottom w:val="none" w:sz="0" w:space="0" w:color="auto"/>
            <w:right w:val="none" w:sz="0" w:space="0" w:color="auto"/>
          </w:divBdr>
        </w:div>
      </w:divsChild>
    </w:div>
    <w:div w:id="198054908">
      <w:bodyDiv w:val="1"/>
      <w:marLeft w:val="0"/>
      <w:marRight w:val="0"/>
      <w:marTop w:val="0"/>
      <w:marBottom w:val="0"/>
      <w:divBdr>
        <w:top w:val="none" w:sz="0" w:space="0" w:color="auto"/>
        <w:left w:val="none" w:sz="0" w:space="0" w:color="auto"/>
        <w:bottom w:val="none" w:sz="0" w:space="0" w:color="auto"/>
        <w:right w:val="none" w:sz="0" w:space="0" w:color="auto"/>
      </w:divBdr>
      <w:divsChild>
        <w:div w:id="228002065">
          <w:marLeft w:val="0"/>
          <w:marRight w:val="0"/>
          <w:marTop w:val="0"/>
          <w:marBottom w:val="0"/>
          <w:divBdr>
            <w:top w:val="none" w:sz="0" w:space="0" w:color="auto"/>
            <w:left w:val="none" w:sz="0" w:space="0" w:color="auto"/>
            <w:bottom w:val="none" w:sz="0" w:space="0" w:color="auto"/>
            <w:right w:val="none" w:sz="0" w:space="0" w:color="auto"/>
          </w:divBdr>
          <w:divsChild>
            <w:div w:id="1810127975">
              <w:marLeft w:val="-225"/>
              <w:marRight w:val="-225"/>
              <w:marTop w:val="0"/>
              <w:marBottom w:val="0"/>
              <w:divBdr>
                <w:top w:val="none" w:sz="0" w:space="0" w:color="auto"/>
                <w:left w:val="none" w:sz="0" w:space="0" w:color="auto"/>
                <w:bottom w:val="none" w:sz="0" w:space="0" w:color="auto"/>
                <w:right w:val="none" w:sz="0" w:space="0" w:color="auto"/>
              </w:divBdr>
              <w:divsChild>
                <w:div w:id="1212308636">
                  <w:marLeft w:val="0"/>
                  <w:marRight w:val="0"/>
                  <w:marTop w:val="0"/>
                  <w:marBottom w:val="0"/>
                  <w:divBdr>
                    <w:top w:val="none" w:sz="0" w:space="0" w:color="auto"/>
                    <w:left w:val="none" w:sz="0" w:space="0" w:color="auto"/>
                    <w:bottom w:val="none" w:sz="0" w:space="0" w:color="auto"/>
                    <w:right w:val="none" w:sz="0" w:space="0" w:color="auto"/>
                  </w:divBdr>
                  <w:divsChild>
                    <w:div w:id="3154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83775">
      <w:bodyDiv w:val="1"/>
      <w:marLeft w:val="0"/>
      <w:marRight w:val="0"/>
      <w:marTop w:val="0"/>
      <w:marBottom w:val="0"/>
      <w:divBdr>
        <w:top w:val="none" w:sz="0" w:space="0" w:color="auto"/>
        <w:left w:val="none" w:sz="0" w:space="0" w:color="auto"/>
        <w:bottom w:val="none" w:sz="0" w:space="0" w:color="auto"/>
        <w:right w:val="none" w:sz="0" w:space="0" w:color="auto"/>
      </w:divBdr>
    </w:div>
    <w:div w:id="209460815">
      <w:bodyDiv w:val="1"/>
      <w:marLeft w:val="0"/>
      <w:marRight w:val="0"/>
      <w:marTop w:val="0"/>
      <w:marBottom w:val="0"/>
      <w:divBdr>
        <w:top w:val="none" w:sz="0" w:space="0" w:color="auto"/>
        <w:left w:val="none" w:sz="0" w:space="0" w:color="auto"/>
        <w:bottom w:val="none" w:sz="0" w:space="0" w:color="auto"/>
        <w:right w:val="none" w:sz="0" w:space="0" w:color="auto"/>
      </w:divBdr>
    </w:div>
    <w:div w:id="222984129">
      <w:bodyDiv w:val="1"/>
      <w:marLeft w:val="0"/>
      <w:marRight w:val="0"/>
      <w:marTop w:val="0"/>
      <w:marBottom w:val="0"/>
      <w:divBdr>
        <w:top w:val="none" w:sz="0" w:space="0" w:color="auto"/>
        <w:left w:val="none" w:sz="0" w:space="0" w:color="auto"/>
        <w:bottom w:val="none" w:sz="0" w:space="0" w:color="auto"/>
        <w:right w:val="none" w:sz="0" w:space="0" w:color="auto"/>
      </w:divBdr>
    </w:div>
    <w:div w:id="234052485">
      <w:bodyDiv w:val="1"/>
      <w:marLeft w:val="0"/>
      <w:marRight w:val="0"/>
      <w:marTop w:val="0"/>
      <w:marBottom w:val="0"/>
      <w:divBdr>
        <w:top w:val="none" w:sz="0" w:space="0" w:color="auto"/>
        <w:left w:val="none" w:sz="0" w:space="0" w:color="auto"/>
        <w:bottom w:val="none" w:sz="0" w:space="0" w:color="auto"/>
        <w:right w:val="none" w:sz="0" w:space="0" w:color="auto"/>
      </w:divBdr>
    </w:div>
    <w:div w:id="261961025">
      <w:bodyDiv w:val="1"/>
      <w:marLeft w:val="0"/>
      <w:marRight w:val="0"/>
      <w:marTop w:val="0"/>
      <w:marBottom w:val="0"/>
      <w:divBdr>
        <w:top w:val="none" w:sz="0" w:space="0" w:color="auto"/>
        <w:left w:val="none" w:sz="0" w:space="0" w:color="auto"/>
        <w:bottom w:val="none" w:sz="0" w:space="0" w:color="auto"/>
        <w:right w:val="none" w:sz="0" w:space="0" w:color="auto"/>
      </w:divBdr>
    </w:div>
    <w:div w:id="270406411">
      <w:bodyDiv w:val="1"/>
      <w:marLeft w:val="0"/>
      <w:marRight w:val="0"/>
      <w:marTop w:val="0"/>
      <w:marBottom w:val="0"/>
      <w:divBdr>
        <w:top w:val="none" w:sz="0" w:space="0" w:color="auto"/>
        <w:left w:val="none" w:sz="0" w:space="0" w:color="auto"/>
        <w:bottom w:val="none" w:sz="0" w:space="0" w:color="auto"/>
        <w:right w:val="none" w:sz="0" w:space="0" w:color="auto"/>
      </w:divBdr>
    </w:div>
    <w:div w:id="411780434">
      <w:bodyDiv w:val="1"/>
      <w:marLeft w:val="0"/>
      <w:marRight w:val="0"/>
      <w:marTop w:val="0"/>
      <w:marBottom w:val="0"/>
      <w:divBdr>
        <w:top w:val="none" w:sz="0" w:space="0" w:color="auto"/>
        <w:left w:val="none" w:sz="0" w:space="0" w:color="auto"/>
        <w:bottom w:val="none" w:sz="0" w:space="0" w:color="auto"/>
        <w:right w:val="none" w:sz="0" w:space="0" w:color="auto"/>
      </w:divBdr>
    </w:div>
    <w:div w:id="413209350">
      <w:bodyDiv w:val="1"/>
      <w:marLeft w:val="0"/>
      <w:marRight w:val="0"/>
      <w:marTop w:val="0"/>
      <w:marBottom w:val="0"/>
      <w:divBdr>
        <w:top w:val="none" w:sz="0" w:space="0" w:color="auto"/>
        <w:left w:val="none" w:sz="0" w:space="0" w:color="auto"/>
        <w:bottom w:val="none" w:sz="0" w:space="0" w:color="auto"/>
        <w:right w:val="none" w:sz="0" w:space="0" w:color="auto"/>
      </w:divBdr>
    </w:div>
    <w:div w:id="446394942">
      <w:bodyDiv w:val="1"/>
      <w:marLeft w:val="0"/>
      <w:marRight w:val="0"/>
      <w:marTop w:val="0"/>
      <w:marBottom w:val="0"/>
      <w:divBdr>
        <w:top w:val="none" w:sz="0" w:space="0" w:color="auto"/>
        <w:left w:val="none" w:sz="0" w:space="0" w:color="auto"/>
        <w:bottom w:val="none" w:sz="0" w:space="0" w:color="auto"/>
        <w:right w:val="none" w:sz="0" w:space="0" w:color="auto"/>
      </w:divBdr>
    </w:div>
    <w:div w:id="453014308">
      <w:bodyDiv w:val="1"/>
      <w:marLeft w:val="0"/>
      <w:marRight w:val="0"/>
      <w:marTop w:val="0"/>
      <w:marBottom w:val="0"/>
      <w:divBdr>
        <w:top w:val="none" w:sz="0" w:space="0" w:color="auto"/>
        <w:left w:val="none" w:sz="0" w:space="0" w:color="auto"/>
        <w:bottom w:val="none" w:sz="0" w:space="0" w:color="auto"/>
        <w:right w:val="none" w:sz="0" w:space="0" w:color="auto"/>
      </w:divBdr>
    </w:div>
    <w:div w:id="457603826">
      <w:bodyDiv w:val="1"/>
      <w:marLeft w:val="0"/>
      <w:marRight w:val="0"/>
      <w:marTop w:val="0"/>
      <w:marBottom w:val="0"/>
      <w:divBdr>
        <w:top w:val="none" w:sz="0" w:space="0" w:color="auto"/>
        <w:left w:val="none" w:sz="0" w:space="0" w:color="auto"/>
        <w:bottom w:val="none" w:sz="0" w:space="0" w:color="auto"/>
        <w:right w:val="none" w:sz="0" w:space="0" w:color="auto"/>
      </w:divBdr>
      <w:divsChild>
        <w:div w:id="329716323">
          <w:marLeft w:val="0"/>
          <w:marRight w:val="0"/>
          <w:marTop w:val="0"/>
          <w:marBottom w:val="0"/>
          <w:divBdr>
            <w:top w:val="none" w:sz="0" w:space="0" w:color="auto"/>
            <w:left w:val="none" w:sz="0" w:space="0" w:color="auto"/>
            <w:bottom w:val="none" w:sz="0" w:space="0" w:color="auto"/>
            <w:right w:val="none" w:sz="0" w:space="0" w:color="auto"/>
          </w:divBdr>
        </w:div>
        <w:div w:id="1725249587">
          <w:marLeft w:val="0"/>
          <w:marRight w:val="0"/>
          <w:marTop w:val="0"/>
          <w:marBottom w:val="0"/>
          <w:divBdr>
            <w:top w:val="none" w:sz="0" w:space="0" w:color="auto"/>
            <w:left w:val="none" w:sz="0" w:space="0" w:color="auto"/>
            <w:bottom w:val="none" w:sz="0" w:space="0" w:color="auto"/>
            <w:right w:val="none" w:sz="0" w:space="0" w:color="auto"/>
          </w:divBdr>
        </w:div>
      </w:divsChild>
    </w:div>
    <w:div w:id="485364333">
      <w:bodyDiv w:val="1"/>
      <w:marLeft w:val="0"/>
      <w:marRight w:val="0"/>
      <w:marTop w:val="0"/>
      <w:marBottom w:val="0"/>
      <w:divBdr>
        <w:top w:val="none" w:sz="0" w:space="0" w:color="auto"/>
        <w:left w:val="none" w:sz="0" w:space="0" w:color="auto"/>
        <w:bottom w:val="none" w:sz="0" w:space="0" w:color="auto"/>
        <w:right w:val="none" w:sz="0" w:space="0" w:color="auto"/>
      </w:divBdr>
    </w:div>
    <w:div w:id="501706479">
      <w:bodyDiv w:val="1"/>
      <w:marLeft w:val="0"/>
      <w:marRight w:val="0"/>
      <w:marTop w:val="0"/>
      <w:marBottom w:val="0"/>
      <w:divBdr>
        <w:top w:val="none" w:sz="0" w:space="0" w:color="auto"/>
        <w:left w:val="none" w:sz="0" w:space="0" w:color="auto"/>
        <w:bottom w:val="none" w:sz="0" w:space="0" w:color="auto"/>
        <w:right w:val="none" w:sz="0" w:space="0" w:color="auto"/>
      </w:divBdr>
    </w:div>
    <w:div w:id="503589076">
      <w:bodyDiv w:val="1"/>
      <w:marLeft w:val="0"/>
      <w:marRight w:val="0"/>
      <w:marTop w:val="0"/>
      <w:marBottom w:val="0"/>
      <w:divBdr>
        <w:top w:val="none" w:sz="0" w:space="0" w:color="auto"/>
        <w:left w:val="none" w:sz="0" w:space="0" w:color="auto"/>
        <w:bottom w:val="none" w:sz="0" w:space="0" w:color="auto"/>
        <w:right w:val="none" w:sz="0" w:space="0" w:color="auto"/>
      </w:divBdr>
    </w:div>
    <w:div w:id="544563191">
      <w:bodyDiv w:val="1"/>
      <w:marLeft w:val="0"/>
      <w:marRight w:val="0"/>
      <w:marTop w:val="0"/>
      <w:marBottom w:val="0"/>
      <w:divBdr>
        <w:top w:val="none" w:sz="0" w:space="0" w:color="auto"/>
        <w:left w:val="none" w:sz="0" w:space="0" w:color="auto"/>
        <w:bottom w:val="none" w:sz="0" w:space="0" w:color="auto"/>
        <w:right w:val="none" w:sz="0" w:space="0" w:color="auto"/>
      </w:divBdr>
    </w:div>
    <w:div w:id="553585084">
      <w:bodyDiv w:val="1"/>
      <w:marLeft w:val="0"/>
      <w:marRight w:val="0"/>
      <w:marTop w:val="0"/>
      <w:marBottom w:val="0"/>
      <w:divBdr>
        <w:top w:val="none" w:sz="0" w:space="0" w:color="auto"/>
        <w:left w:val="none" w:sz="0" w:space="0" w:color="auto"/>
        <w:bottom w:val="none" w:sz="0" w:space="0" w:color="auto"/>
        <w:right w:val="none" w:sz="0" w:space="0" w:color="auto"/>
      </w:divBdr>
    </w:div>
    <w:div w:id="553779921">
      <w:bodyDiv w:val="1"/>
      <w:marLeft w:val="0"/>
      <w:marRight w:val="0"/>
      <w:marTop w:val="0"/>
      <w:marBottom w:val="0"/>
      <w:divBdr>
        <w:top w:val="none" w:sz="0" w:space="0" w:color="auto"/>
        <w:left w:val="none" w:sz="0" w:space="0" w:color="auto"/>
        <w:bottom w:val="none" w:sz="0" w:space="0" w:color="auto"/>
        <w:right w:val="none" w:sz="0" w:space="0" w:color="auto"/>
      </w:divBdr>
    </w:div>
    <w:div w:id="594705805">
      <w:bodyDiv w:val="1"/>
      <w:marLeft w:val="0"/>
      <w:marRight w:val="0"/>
      <w:marTop w:val="0"/>
      <w:marBottom w:val="0"/>
      <w:divBdr>
        <w:top w:val="none" w:sz="0" w:space="0" w:color="auto"/>
        <w:left w:val="none" w:sz="0" w:space="0" w:color="auto"/>
        <w:bottom w:val="none" w:sz="0" w:space="0" w:color="auto"/>
        <w:right w:val="none" w:sz="0" w:space="0" w:color="auto"/>
      </w:divBdr>
    </w:div>
    <w:div w:id="624848236">
      <w:bodyDiv w:val="1"/>
      <w:marLeft w:val="0"/>
      <w:marRight w:val="0"/>
      <w:marTop w:val="0"/>
      <w:marBottom w:val="0"/>
      <w:divBdr>
        <w:top w:val="none" w:sz="0" w:space="0" w:color="auto"/>
        <w:left w:val="none" w:sz="0" w:space="0" w:color="auto"/>
        <w:bottom w:val="none" w:sz="0" w:space="0" w:color="auto"/>
        <w:right w:val="none" w:sz="0" w:space="0" w:color="auto"/>
      </w:divBdr>
    </w:div>
    <w:div w:id="640113913">
      <w:bodyDiv w:val="1"/>
      <w:marLeft w:val="0"/>
      <w:marRight w:val="0"/>
      <w:marTop w:val="0"/>
      <w:marBottom w:val="0"/>
      <w:divBdr>
        <w:top w:val="none" w:sz="0" w:space="0" w:color="auto"/>
        <w:left w:val="none" w:sz="0" w:space="0" w:color="auto"/>
        <w:bottom w:val="none" w:sz="0" w:space="0" w:color="auto"/>
        <w:right w:val="none" w:sz="0" w:space="0" w:color="auto"/>
      </w:divBdr>
    </w:div>
    <w:div w:id="642857936">
      <w:bodyDiv w:val="1"/>
      <w:marLeft w:val="0"/>
      <w:marRight w:val="0"/>
      <w:marTop w:val="0"/>
      <w:marBottom w:val="0"/>
      <w:divBdr>
        <w:top w:val="none" w:sz="0" w:space="0" w:color="auto"/>
        <w:left w:val="none" w:sz="0" w:space="0" w:color="auto"/>
        <w:bottom w:val="none" w:sz="0" w:space="0" w:color="auto"/>
        <w:right w:val="none" w:sz="0" w:space="0" w:color="auto"/>
      </w:divBdr>
    </w:div>
    <w:div w:id="666445168">
      <w:bodyDiv w:val="1"/>
      <w:marLeft w:val="0"/>
      <w:marRight w:val="0"/>
      <w:marTop w:val="0"/>
      <w:marBottom w:val="0"/>
      <w:divBdr>
        <w:top w:val="none" w:sz="0" w:space="0" w:color="auto"/>
        <w:left w:val="none" w:sz="0" w:space="0" w:color="auto"/>
        <w:bottom w:val="none" w:sz="0" w:space="0" w:color="auto"/>
        <w:right w:val="none" w:sz="0" w:space="0" w:color="auto"/>
      </w:divBdr>
    </w:div>
    <w:div w:id="687295941">
      <w:bodyDiv w:val="1"/>
      <w:marLeft w:val="0"/>
      <w:marRight w:val="0"/>
      <w:marTop w:val="0"/>
      <w:marBottom w:val="0"/>
      <w:divBdr>
        <w:top w:val="none" w:sz="0" w:space="0" w:color="auto"/>
        <w:left w:val="none" w:sz="0" w:space="0" w:color="auto"/>
        <w:bottom w:val="none" w:sz="0" w:space="0" w:color="auto"/>
        <w:right w:val="none" w:sz="0" w:space="0" w:color="auto"/>
      </w:divBdr>
    </w:div>
    <w:div w:id="691416383">
      <w:bodyDiv w:val="1"/>
      <w:marLeft w:val="0"/>
      <w:marRight w:val="0"/>
      <w:marTop w:val="0"/>
      <w:marBottom w:val="0"/>
      <w:divBdr>
        <w:top w:val="none" w:sz="0" w:space="0" w:color="auto"/>
        <w:left w:val="none" w:sz="0" w:space="0" w:color="auto"/>
        <w:bottom w:val="none" w:sz="0" w:space="0" w:color="auto"/>
        <w:right w:val="none" w:sz="0" w:space="0" w:color="auto"/>
      </w:divBdr>
    </w:div>
    <w:div w:id="693385571">
      <w:bodyDiv w:val="1"/>
      <w:marLeft w:val="0"/>
      <w:marRight w:val="0"/>
      <w:marTop w:val="0"/>
      <w:marBottom w:val="0"/>
      <w:divBdr>
        <w:top w:val="none" w:sz="0" w:space="0" w:color="auto"/>
        <w:left w:val="none" w:sz="0" w:space="0" w:color="auto"/>
        <w:bottom w:val="none" w:sz="0" w:space="0" w:color="auto"/>
        <w:right w:val="none" w:sz="0" w:space="0" w:color="auto"/>
      </w:divBdr>
    </w:div>
    <w:div w:id="694578665">
      <w:bodyDiv w:val="1"/>
      <w:marLeft w:val="0"/>
      <w:marRight w:val="0"/>
      <w:marTop w:val="0"/>
      <w:marBottom w:val="0"/>
      <w:divBdr>
        <w:top w:val="none" w:sz="0" w:space="0" w:color="auto"/>
        <w:left w:val="none" w:sz="0" w:space="0" w:color="auto"/>
        <w:bottom w:val="none" w:sz="0" w:space="0" w:color="auto"/>
        <w:right w:val="none" w:sz="0" w:space="0" w:color="auto"/>
      </w:divBdr>
    </w:div>
    <w:div w:id="717901552">
      <w:bodyDiv w:val="1"/>
      <w:marLeft w:val="0"/>
      <w:marRight w:val="0"/>
      <w:marTop w:val="0"/>
      <w:marBottom w:val="0"/>
      <w:divBdr>
        <w:top w:val="none" w:sz="0" w:space="0" w:color="auto"/>
        <w:left w:val="none" w:sz="0" w:space="0" w:color="auto"/>
        <w:bottom w:val="none" w:sz="0" w:space="0" w:color="auto"/>
        <w:right w:val="none" w:sz="0" w:space="0" w:color="auto"/>
      </w:divBdr>
    </w:div>
    <w:div w:id="749237918">
      <w:bodyDiv w:val="1"/>
      <w:marLeft w:val="0"/>
      <w:marRight w:val="0"/>
      <w:marTop w:val="0"/>
      <w:marBottom w:val="0"/>
      <w:divBdr>
        <w:top w:val="none" w:sz="0" w:space="0" w:color="auto"/>
        <w:left w:val="none" w:sz="0" w:space="0" w:color="auto"/>
        <w:bottom w:val="none" w:sz="0" w:space="0" w:color="auto"/>
        <w:right w:val="none" w:sz="0" w:space="0" w:color="auto"/>
      </w:divBdr>
    </w:div>
    <w:div w:id="759104777">
      <w:bodyDiv w:val="1"/>
      <w:marLeft w:val="0"/>
      <w:marRight w:val="0"/>
      <w:marTop w:val="0"/>
      <w:marBottom w:val="0"/>
      <w:divBdr>
        <w:top w:val="none" w:sz="0" w:space="0" w:color="auto"/>
        <w:left w:val="none" w:sz="0" w:space="0" w:color="auto"/>
        <w:bottom w:val="none" w:sz="0" w:space="0" w:color="auto"/>
        <w:right w:val="none" w:sz="0" w:space="0" w:color="auto"/>
      </w:divBdr>
    </w:div>
    <w:div w:id="759526641">
      <w:bodyDiv w:val="1"/>
      <w:marLeft w:val="0"/>
      <w:marRight w:val="0"/>
      <w:marTop w:val="0"/>
      <w:marBottom w:val="0"/>
      <w:divBdr>
        <w:top w:val="none" w:sz="0" w:space="0" w:color="auto"/>
        <w:left w:val="none" w:sz="0" w:space="0" w:color="auto"/>
        <w:bottom w:val="none" w:sz="0" w:space="0" w:color="auto"/>
        <w:right w:val="none" w:sz="0" w:space="0" w:color="auto"/>
      </w:divBdr>
    </w:div>
    <w:div w:id="772093120">
      <w:bodyDiv w:val="1"/>
      <w:marLeft w:val="0"/>
      <w:marRight w:val="0"/>
      <w:marTop w:val="0"/>
      <w:marBottom w:val="0"/>
      <w:divBdr>
        <w:top w:val="none" w:sz="0" w:space="0" w:color="auto"/>
        <w:left w:val="none" w:sz="0" w:space="0" w:color="auto"/>
        <w:bottom w:val="none" w:sz="0" w:space="0" w:color="auto"/>
        <w:right w:val="none" w:sz="0" w:space="0" w:color="auto"/>
      </w:divBdr>
    </w:div>
    <w:div w:id="772751663">
      <w:bodyDiv w:val="1"/>
      <w:marLeft w:val="0"/>
      <w:marRight w:val="0"/>
      <w:marTop w:val="0"/>
      <w:marBottom w:val="0"/>
      <w:divBdr>
        <w:top w:val="none" w:sz="0" w:space="0" w:color="auto"/>
        <w:left w:val="none" w:sz="0" w:space="0" w:color="auto"/>
        <w:bottom w:val="none" w:sz="0" w:space="0" w:color="auto"/>
        <w:right w:val="none" w:sz="0" w:space="0" w:color="auto"/>
      </w:divBdr>
    </w:div>
    <w:div w:id="797265227">
      <w:bodyDiv w:val="1"/>
      <w:marLeft w:val="0"/>
      <w:marRight w:val="0"/>
      <w:marTop w:val="0"/>
      <w:marBottom w:val="0"/>
      <w:divBdr>
        <w:top w:val="none" w:sz="0" w:space="0" w:color="auto"/>
        <w:left w:val="none" w:sz="0" w:space="0" w:color="auto"/>
        <w:bottom w:val="none" w:sz="0" w:space="0" w:color="auto"/>
        <w:right w:val="none" w:sz="0" w:space="0" w:color="auto"/>
      </w:divBdr>
    </w:div>
    <w:div w:id="802191004">
      <w:bodyDiv w:val="1"/>
      <w:marLeft w:val="0"/>
      <w:marRight w:val="0"/>
      <w:marTop w:val="0"/>
      <w:marBottom w:val="0"/>
      <w:divBdr>
        <w:top w:val="none" w:sz="0" w:space="0" w:color="auto"/>
        <w:left w:val="none" w:sz="0" w:space="0" w:color="auto"/>
        <w:bottom w:val="none" w:sz="0" w:space="0" w:color="auto"/>
        <w:right w:val="none" w:sz="0" w:space="0" w:color="auto"/>
      </w:divBdr>
    </w:div>
    <w:div w:id="818762740">
      <w:bodyDiv w:val="1"/>
      <w:marLeft w:val="0"/>
      <w:marRight w:val="0"/>
      <w:marTop w:val="0"/>
      <w:marBottom w:val="0"/>
      <w:divBdr>
        <w:top w:val="none" w:sz="0" w:space="0" w:color="auto"/>
        <w:left w:val="none" w:sz="0" w:space="0" w:color="auto"/>
        <w:bottom w:val="none" w:sz="0" w:space="0" w:color="auto"/>
        <w:right w:val="none" w:sz="0" w:space="0" w:color="auto"/>
      </w:divBdr>
      <w:divsChild>
        <w:div w:id="385186976">
          <w:marLeft w:val="0"/>
          <w:marRight w:val="0"/>
          <w:marTop w:val="0"/>
          <w:marBottom w:val="0"/>
          <w:divBdr>
            <w:top w:val="none" w:sz="0" w:space="0" w:color="auto"/>
            <w:left w:val="none" w:sz="0" w:space="0" w:color="auto"/>
            <w:bottom w:val="none" w:sz="0" w:space="0" w:color="auto"/>
            <w:right w:val="none" w:sz="0" w:space="0" w:color="auto"/>
          </w:divBdr>
        </w:div>
      </w:divsChild>
    </w:div>
    <w:div w:id="863400110">
      <w:bodyDiv w:val="1"/>
      <w:marLeft w:val="0"/>
      <w:marRight w:val="0"/>
      <w:marTop w:val="0"/>
      <w:marBottom w:val="0"/>
      <w:divBdr>
        <w:top w:val="none" w:sz="0" w:space="0" w:color="auto"/>
        <w:left w:val="none" w:sz="0" w:space="0" w:color="auto"/>
        <w:bottom w:val="none" w:sz="0" w:space="0" w:color="auto"/>
        <w:right w:val="none" w:sz="0" w:space="0" w:color="auto"/>
      </w:divBdr>
    </w:div>
    <w:div w:id="897129123">
      <w:bodyDiv w:val="1"/>
      <w:marLeft w:val="0"/>
      <w:marRight w:val="0"/>
      <w:marTop w:val="0"/>
      <w:marBottom w:val="0"/>
      <w:divBdr>
        <w:top w:val="none" w:sz="0" w:space="0" w:color="auto"/>
        <w:left w:val="none" w:sz="0" w:space="0" w:color="auto"/>
        <w:bottom w:val="none" w:sz="0" w:space="0" w:color="auto"/>
        <w:right w:val="none" w:sz="0" w:space="0" w:color="auto"/>
      </w:divBdr>
    </w:div>
    <w:div w:id="912547993">
      <w:bodyDiv w:val="1"/>
      <w:marLeft w:val="0"/>
      <w:marRight w:val="0"/>
      <w:marTop w:val="0"/>
      <w:marBottom w:val="0"/>
      <w:divBdr>
        <w:top w:val="none" w:sz="0" w:space="0" w:color="auto"/>
        <w:left w:val="none" w:sz="0" w:space="0" w:color="auto"/>
        <w:bottom w:val="none" w:sz="0" w:space="0" w:color="auto"/>
        <w:right w:val="none" w:sz="0" w:space="0" w:color="auto"/>
      </w:divBdr>
    </w:div>
    <w:div w:id="938484849">
      <w:bodyDiv w:val="1"/>
      <w:marLeft w:val="0"/>
      <w:marRight w:val="0"/>
      <w:marTop w:val="0"/>
      <w:marBottom w:val="0"/>
      <w:divBdr>
        <w:top w:val="none" w:sz="0" w:space="0" w:color="auto"/>
        <w:left w:val="none" w:sz="0" w:space="0" w:color="auto"/>
        <w:bottom w:val="none" w:sz="0" w:space="0" w:color="auto"/>
        <w:right w:val="none" w:sz="0" w:space="0" w:color="auto"/>
      </w:divBdr>
    </w:div>
    <w:div w:id="942615830">
      <w:bodyDiv w:val="1"/>
      <w:marLeft w:val="0"/>
      <w:marRight w:val="0"/>
      <w:marTop w:val="0"/>
      <w:marBottom w:val="0"/>
      <w:divBdr>
        <w:top w:val="none" w:sz="0" w:space="0" w:color="auto"/>
        <w:left w:val="none" w:sz="0" w:space="0" w:color="auto"/>
        <w:bottom w:val="none" w:sz="0" w:space="0" w:color="auto"/>
        <w:right w:val="none" w:sz="0" w:space="0" w:color="auto"/>
      </w:divBdr>
    </w:div>
    <w:div w:id="945234088">
      <w:bodyDiv w:val="1"/>
      <w:marLeft w:val="0"/>
      <w:marRight w:val="0"/>
      <w:marTop w:val="0"/>
      <w:marBottom w:val="0"/>
      <w:divBdr>
        <w:top w:val="none" w:sz="0" w:space="0" w:color="auto"/>
        <w:left w:val="none" w:sz="0" w:space="0" w:color="auto"/>
        <w:bottom w:val="none" w:sz="0" w:space="0" w:color="auto"/>
        <w:right w:val="none" w:sz="0" w:space="0" w:color="auto"/>
      </w:divBdr>
    </w:div>
    <w:div w:id="946278098">
      <w:bodyDiv w:val="1"/>
      <w:marLeft w:val="0"/>
      <w:marRight w:val="0"/>
      <w:marTop w:val="0"/>
      <w:marBottom w:val="0"/>
      <w:divBdr>
        <w:top w:val="none" w:sz="0" w:space="0" w:color="auto"/>
        <w:left w:val="none" w:sz="0" w:space="0" w:color="auto"/>
        <w:bottom w:val="none" w:sz="0" w:space="0" w:color="auto"/>
        <w:right w:val="none" w:sz="0" w:space="0" w:color="auto"/>
      </w:divBdr>
    </w:div>
    <w:div w:id="985821863">
      <w:bodyDiv w:val="1"/>
      <w:marLeft w:val="0"/>
      <w:marRight w:val="0"/>
      <w:marTop w:val="0"/>
      <w:marBottom w:val="0"/>
      <w:divBdr>
        <w:top w:val="none" w:sz="0" w:space="0" w:color="auto"/>
        <w:left w:val="none" w:sz="0" w:space="0" w:color="auto"/>
        <w:bottom w:val="none" w:sz="0" w:space="0" w:color="auto"/>
        <w:right w:val="none" w:sz="0" w:space="0" w:color="auto"/>
      </w:divBdr>
    </w:div>
    <w:div w:id="1035159253">
      <w:bodyDiv w:val="1"/>
      <w:marLeft w:val="0"/>
      <w:marRight w:val="0"/>
      <w:marTop w:val="0"/>
      <w:marBottom w:val="0"/>
      <w:divBdr>
        <w:top w:val="none" w:sz="0" w:space="0" w:color="auto"/>
        <w:left w:val="none" w:sz="0" w:space="0" w:color="auto"/>
        <w:bottom w:val="none" w:sz="0" w:space="0" w:color="auto"/>
        <w:right w:val="none" w:sz="0" w:space="0" w:color="auto"/>
      </w:divBdr>
    </w:div>
    <w:div w:id="1040741691">
      <w:bodyDiv w:val="1"/>
      <w:marLeft w:val="0"/>
      <w:marRight w:val="0"/>
      <w:marTop w:val="0"/>
      <w:marBottom w:val="0"/>
      <w:divBdr>
        <w:top w:val="none" w:sz="0" w:space="0" w:color="auto"/>
        <w:left w:val="none" w:sz="0" w:space="0" w:color="auto"/>
        <w:bottom w:val="none" w:sz="0" w:space="0" w:color="auto"/>
        <w:right w:val="none" w:sz="0" w:space="0" w:color="auto"/>
      </w:divBdr>
    </w:div>
    <w:div w:id="1051610365">
      <w:bodyDiv w:val="1"/>
      <w:marLeft w:val="0"/>
      <w:marRight w:val="0"/>
      <w:marTop w:val="0"/>
      <w:marBottom w:val="0"/>
      <w:divBdr>
        <w:top w:val="none" w:sz="0" w:space="0" w:color="auto"/>
        <w:left w:val="none" w:sz="0" w:space="0" w:color="auto"/>
        <w:bottom w:val="none" w:sz="0" w:space="0" w:color="auto"/>
        <w:right w:val="none" w:sz="0" w:space="0" w:color="auto"/>
      </w:divBdr>
    </w:div>
    <w:div w:id="1094473334">
      <w:bodyDiv w:val="1"/>
      <w:marLeft w:val="0"/>
      <w:marRight w:val="0"/>
      <w:marTop w:val="0"/>
      <w:marBottom w:val="0"/>
      <w:divBdr>
        <w:top w:val="none" w:sz="0" w:space="0" w:color="auto"/>
        <w:left w:val="none" w:sz="0" w:space="0" w:color="auto"/>
        <w:bottom w:val="none" w:sz="0" w:space="0" w:color="auto"/>
        <w:right w:val="none" w:sz="0" w:space="0" w:color="auto"/>
      </w:divBdr>
    </w:div>
    <w:div w:id="1131170854">
      <w:bodyDiv w:val="1"/>
      <w:marLeft w:val="0"/>
      <w:marRight w:val="0"/>
      <w:marTop w:val="0"/>
      <w:marBottom w:val="0"/>
      <w:divBdr>
        <w:top w:val="none" w:sz="0" w:space="0" w:color="auto"/>
        <w:left w:val="none" w:sz="0" w:space="0" w:color="auto"/>
        <w:bottom w:val="none" w:sz="0" w:space="0" w:color="auto"/>
        <w:right w:val="none" w:sz="0" w:space="0" w:color="auto"/>
      </w:divBdr>
    </w:div>
    <w:div w:id="1150825826">
      <w:bodyDiv w:val="1"/>
      <w:marLeft w:val="0"/>
      <w:marRight w:val="0"/>
      <w:marTop w:val="0"/>
      <w:marBottom w:val="0"/>
      <w:divBdr>
        <w:top w:val="none" w:sz="0" w:space="0" w:color="auto"/>
        <w:left w:val="none" w:sz="0" w:space="0" w:color="auto"/>
        <w:bottom w:val="none" w:sz="0" w:space="0" w:color="auto"/>
        <w:right w:val="none" w:sz="0" w:space="0" w:color="auto"/>
      </w:divBdr>
    </w:div>
    <w:div w:id="1157572357">
      <w:bodyDiv w:val="1"/>
      <w:marLeft w:val="0"/>
      <w:marRight w:val="0"/>
      <w:marTop w:val="0"/>
      <w:marBottom w:val="0"/>
      <w:divBdr>
        <w:top w:val="none" w:sz="0" w:space="0" w:color="auto"/>
        <w:left w:val="none" w:sz="0" w:space="0" w:color="auto"/>
        <w:bottom w:val="none" w:sz="0" w:space="0" w:color="auto"/>
        <w:right w:val="none" w:sz="0" w:space="0" w:color="auto"/>
      </w:divBdr>
    </w:div>
    <w:div w:id="1160392151">
      <w:bodyDiv w:val="1"/>
      <w:marLeft w:val="0"/>
      <w:marRight w:val="0"/>
      <w:marTop w:val="0"/>
      <w:marBottom w:val="0"/>
      <w:divBdr>
        <w:top w:val="none" w:sz="0" w:space="0" w:color="auto"/>
        <w:left w:val="none" w:sz="0" w:space="0" w:color="auto"/>
        <w:bottom w:val="none" w:sz="0" w:space="0" w:color="auto"/>
        <w:right w:val="none" w:sz="0" w:space="0" w:color="auto"/>
      </w:divBdr>
    </w:div>
    <w:div w:id="1174879900">
      <w:bodyDiv w:val="1"/>
      <w:marLeft w:val="0"/>
      <w:marRight w:val="0"/>
      <w:marTop w:val="0"/>
      <w:marBottom w:val="0"/>
      <w:divBdr>
        <w:top w:val="none" w:sz="0" w:space="0" w:color="auto"/>
        <w:left w:val="none" w:sz="0" w:space="0" w:color="auto"/>
        <w:bottom w:val="none" w:sz="0" w:space="0" w:color="auto"/>
        <w:right w:val="none" w:sz="0" w:space="0" w:color="auto"/>
      </w:divBdr>
      <w:divsChild>
        <w:div w:id="356926594">
          <w:marLeft w:val="0"/>
          <w:marRight w:val="0"/>
          <w:marTop w:val="0"/>
          <w:marBottom w:val="0"/>
          <w:divBdr>
            <w:top w:val="none" w:sz="0" w:space="0" w:color="auto"/>
            <w:left w:val="none" w:sz="0" w:space="0" w:color="auto"/>
            <w:bottom w:val="none" w:sz="0" w:space="0" w:color="auto"/>
            <w:right w:val="none" w:sz="0" w:space="0" w:color="auto"/>
          </w:divBdr>
        </w:div>
        <w:div w:id="1287814300">
          <w:marLeft w:val="0"/>
          <w:marRight w:val="0"/>
          <w:marTop w:val="0"/>
          <w:marBottom w:val="0"/>
          <w:divBdr>
            <w:top w:val="none" w:sz="0" w:space="0" w:color="auto"/>
            <w:left w:val="none" w:sz="0" w:space="0" w:color="auto"/>
            <w:bottom w:val="none" w:sz="0" w:space="0" w:color="auto"/>
            <w:right w:val="none" w:sz="0" w:space="0" w:color="auto"/>
          </w:divBdr>
        </w:div>
      </w:divsChild>
    </w:div>
    <w:div w:id="1179539723">
      <w:bodyDiv w:val="1"/>
      <w:marLeft w:val="0"/>
      <w:marRight w:val="0"/>
      <w:marTop w:val="0"/>
      <w:marBottom w:val="0"/>
      <w:divBdr>
        <w:top w:val="none" w:sz="0" w:space="0" w:color="auto"/>
        <w:left w:val="none" w:sz="0" w:space="0" w:color="auto"/>
        <w:bottom w:val="none" w:sz="0" w:space="0" w:color="auto"/>
        <w:right w:val="none" w:sz="0" w:space="0" w:color="auto"/>
      </w:divBdr>
    </w:div>
    <w:div w:id="1194032045">
      <w:bodyDiv w:val="1"/>
      <w:marLeft w:val="0"/>
      <w:marRight w:val="0"/>
      <w:marTop w:val="0"/>
      <w:marBottom w:val="0"/>
      <w:divBdr>
        <w:top w:val="none" w:sz="0" w:space="0" w:color="auto"/>
        <w:left w:val="none" w:sz="0" w:space="0" w:color="auto"/>
        <w:bottom w:val="none" w:sz="0" w:space="0" w:color="auto"/>
        <w:right w:val="none" w:sz="0" w:space="0" w:color="auto"/>
      </w:divBdr>
    </w:div>
    <w:div w:id="1200171264">
      <w:bodyDiv w:val="1"/>
      <w:marLeft w:val="0"/>
      <w:marRight w:val="0"/>
      <w:marTop w:val="0"/>
      <w:marBottom w:val="0"/>
      <w:divBdr>
        <w:top w:val="none" w:sz="0" w:space="0" w:color="auto"/>
        <w:left w:val="none" w:sz="0" w:space="0" w:color="auto"/>
        <w:bottom w:val="none" w:sz="0" w:space="0" w:color="auto"/>
        <w:right w:val="none" w:sz="0" w:space="0" w:color="auto"/>
      </w:divBdr>
    </w:div>
    <w:div w:id="1237593403">
      <w:bodyDiv w:val="1"/>
      <w:marLeft w:val="0"/>
      <w:marRight w:val="0"/>
      <w:marTop w:val="0"/>
      <w:marBottom w:val="0"/>
      <w:divBdr>
        <w:top w:val="none" w:sz="0" w:space="0" w:color="auto"/>
        <w:left w:val="none" w:sz="0" w:space="0" w:color="auto"/>
        <w:bottom w:val="none" w:sz="0" w:space="0" w:color="auto"/>
        <w:right w:val="none" w:sz="0" w:space="0" w:color="auto"/>
      </w:divBdr>
    </w:div>
    <w:div w:id="1249342469">
      <w:bodyDiv w:val="1"/>
      <w:marLeft w:val="0"/>
      <w:marRight w:val="0"/>
      <w:marTop w:val="0"/>
      <w:marBottom w:val="0"/>
      <w:divBdr>
        <w:top w:val="none" w:sz="0" w:space="0" w:color="auto"/>
        <w:left w:val="none" w:sz="0" w:space="0" w:color="auto"/>
        <w:bottom w:val="none" w:sz="0" w:space="0" w:color="auto"/>
        <w:right w:val="none" w:sz="0" w:space="0" w:color="auto"/>
      </w:divBdr>
    </w:div>
    <w:div w:id="1278176446">
      <w:bodyDiv w:val="1"/>
      <w:marLeft w:val="0"/>
      <w:marRight w:val="0"/>
      <w:marTop w:val="0"/>
      <w:marBottom w:val="0"/>
      <w:divBdr>
        <w:top w:val="none" w:sz="0" w:space="0" w:color="auto"/>
        <w:left w:val="none" w:sz="0" w:space="0" w:color="auto"/>
        <w:bottom w:val="none" w:sz="0" w:space="0" w:color="auto"/>
        <w:right w:val="none" w:sz="0" w:space="0" w:color="auto"/>
      </w:divBdr>
    </w:div>
    <w:div w:id="1278214639">
      <w:bodyDiv w:val="1"/>
      <w:marLeft w:val="0"/>
      <w:marRight w:val="0"/>
      <w:marTop w:val="0"/>
      <w:marBottom w:val="0"/>
      <w:divBdr>
        <w:top w:val="none" w:sz="0" w:space="0" w:color="auto"/>
        <w:left w:val="none" w:sz="0" w:space="0" w:color="auto"/>
        <w:bottom w:val="none" w:sz="0" w:space="0" w:color="auto"/>
        <w:right w:val="none" w:sz="0" w:space="0" w:color="auto"/>
      </w:divBdr>
    </w:div>
    <w:div w:id="1292781534">
      <w:bodyDiv w:val="1"/>
      <w:marLeft w:val="0"/>
      <w:marRight w:val="0"/>
      <w:marTop w:val="0"/>
      <w:marBottom w:val="0"/>
      <w:divBdr>
        <w:top w:val="none" w:sz="0" w:space="0" w:color="auto"/>
        <w:left w:val="none" w:sz="0" w:space="0" w:color="auto"/>
        <w:bottom w:val="none" w:sz="0" w:space="0" w:color="auto"/>
        <w:right w:val="none" w:sz="0" w:space="0" w:color="auto"/>
      </w:divBdr>
    </w:div>
    <w:div w:id="1294293178">
      <w:bodyDiv w:val="1"/>
      <w:marLeft w:val="0"/>
      <w:marRight w:val="0"/>
      <w:marTop w:val="0"/>
      <w:marBottom w:val="0"/>
      <w:divBdr>
        <w:top w:val="none" w:sz="0" w:space="0" w:color="auto"/>
        <w:left w:val="none" w:sz="0" w:space="0" w:color="auto"/>
        <w:bottom w:val="none" w:sz="0" w:space="0" w:color="auto"/>
        <w:right w:val="none" w:sz="0" w:space="0" w:color="auto"/>
      </w:divBdr>
    </w:div>
    <w:div w:id="1320619435">
      <w:bodyDiv w:val="1"/>
      <w:marLeft w:val="0"/>
      <w:marRight w:val="0"/>
      <w:marTop w:val="0"/>
      <w:marBottom w:val="0"/>
      <w:divBdr>
        <w:top w:val="none" w:sz="0" w:space="0" w:color="auto"/>
        <w:left w:val="none" w:sz="0" w:space="0" w:color="auto"/>
        <w:bottom w:val="none" w:sz="0" w:space="0" w:color="auto"/>
        <w:right w:val="none" w:sz="0" w:space="0" w:color="auto"/>
      </w:divBdr>
    </w:div>
    <w:div w:id="1353914592">
      <w:bodyDiv w:val="1"/>
      <w:marLeft w:val="0"/>
      <w:marRight w:val="0"/>
      <w:marTop w:val="0"/>
      <w:marBottom w:val="0"/>
      <w:divBdr>
        <w:top w:val="none" w:sz="0" w:space="0" w:color="auto"/>
        <w:left w:val="none" w:sz="0" w:space="0" w:color="auto"/>
        <w:bottom w:val="none" w:sz="0" w:space="0" w:color="auto"/>
        <w:right w:val="none" w:sz="0" w:space="0" w:color="auto"/>
      </w:divBdr>
    </w:div>
    <w:div w:id="1376084124">
      <w:bodyDiv w:val="1"/>
      <w:marLeft w:val="0"/>
      <w:marRight w:val="0"/>
      <w:marTop w:val="0"/>
      <w:marBottom w:val="0"/>
      <w:divBdr>
        <w:top w:val="none" w:sz="0" w:space="0" w:color="auto"/>
        <w:left w:val="none" w:sz="0" w:space="0" w:color="auto"/>
        <w:bottom w:val="none" w:sz="0" w:space="0" w:color="auto"/>
        <w:right w:val="none" w:sz="0" w:space="0" w:color="auto"/>
      </w:divBdr>
    </w:div>
    <w:div w:id="1387491234">
      <w:bodyDiv w:val="1"/>
      <w:marLeft w:val="0"/>
      <w:marRight w:val="0"/>
      <w:marTop w:val="0"/>
      <w:marBottom w:val="0"/>
      <w:divBdr>
        <w:top w:val="none" w:sz="0" w:space="0" w:color="auto"/>
        <w:left w:val="none" w:sz="0" w:space="0" w:color="auto"/>
        <w:bottom w:val="none" w:sz="0" w:space="0" w:color="auto"/>
        <w:right w:val="none" w:sz="0" w:space="0" w:color="auto"/>
      </w:divBdr>
    </w:div>
    <w:div w:id="1397430471">
      <w:bodyDiv w:val="1"/>
      <w:marLeft w:val="0"/>
      <w:marRight w:val="0"/>
      <w:marTop w:val="0"/>
      <w:marBottom w:val="0"/>
      <w:divBdr>
        <w:top w:val="none" w:sz="0" w:space="0" w:color="auto"/>
        <w:left w:val="none" w:sz="0" w:space="0" w:color="auto"/>
        <w:bottom w:val="none" w:sz="0" w:space="0" w:color="auto"/>
        <w:right w:val="none" w:sz="0" w:space="0" w:color="auto"/>
      </w:divBdr>
    </w:div>
    <w:div w:id="1412503519">
      <w:bodyDiv w:val="1"/>
      <w:marLeft w:val="0"/>
      <w:marRight w:val="0"/>
      <w:marTop w:val="0"/>
      <w:marBottom w:val="0"/>
      <w:divBdr>
        <w:top w:val="none" w:sz="0" w:space="0" w:color="auto"/>
        <w:left w:val="none" w:sz="0" w:space="0" w:color="auto"/>
        <w:bottom w:val="none" w:sz="0" w:space="0" w:color="auto"/>
        <w:right w:val="none" w:sz="0" w:space="0" w:color="auto"/>
      </w:divBdr>
    </w:div>
    <w:div w:id="1415665849">
      <w:bodyDiv w:val="1"/>
      <w:marLeft w:val="0"/>
      <w:marRight w:val="0"/>
      <w:marTop w:val="0"/>
      <w:marBottom w:val="0"/>
      <w:divBdr>
        <w:top w:val="none" w:sz="0" w:space="0" w:color="auto"/>
        <w:left w:val="none" w:sz="0" w:space="0" w:color="auto"/>
        <w:bottom w:val="none" w:sz="0" w:space="0" w:color="auto"/>
        <w:right w:val="none" w:sz="0" w:space="0" w:color="auto"/>
      </w:divBdr>
    </w:div>
    <w:div w:id="1417745883">
      <w:bodyDiv w:val="1"/>
      <w:marLeft w:val="0"/>
      <w:marRight w:val="0"/>
      <w:marTop w:val="0"/>
      <w:marBottom w:val="0"/>
      <w:divBdr>
        <w:top w:val="none" w:sz="0" w:space="0" w:color="auto"/>
        <w:left w:val="none" w:sz="0" w:space="0" w:color="auto"/>
        <w:bottom w:val="none" w:sz="0" w:space="0" w:color="auto"/>
        <w:right w:val="none" w:sz="0" w:space="0" w:color="auto"/>
      </w:divBdr>
    </w:div>
    <w:div w:id="1419280381">
      <w:bodyDiv w:val="1"/>
      <w:marLeft w:val="0"/>
      <w:marRight w:val="0"/>
      <w:marTop w:val="0"/>
      <w:marBottom w:val="0"/>
      <w:divBdr>
        <w:top w:val="none" w:sz="0" w:space="0" w:color="auto"/>
        <w:left w:val="none" w:sz="0" w:space="0" w:color="auto"/>
        <w:bottom w:val="none" w:sz="0" w:space="0" w:color="auto"/>
        <w:right w:val="none" w:sz="0" w:space="0" w:color="auto"/>
      </w:divBdr>
      <w:divsChild>
        <w:div w:id="1225069201">
          <w:marLeft w:val="0"/>
          <w:marRight w:val="0"/>
          <w:marTop w:val="0"/>
          <w:marBottom w:val="0"/>
          <w:divBdr>
            <w:top w:val="none" w:sz="0" w:space="0" w:color="auto"/>
            <w:left w:val="none" w:sz="0" w:space="0" w:color="auto"/>
            <w:bottom w:val="none" w:sz="0" w:space="0" w:color="auto"/>
            <w:right w:val="none" w:sz="0" w:space="0" w:color="auto"/>
          </w:divBdr>
        </w:div>
      </w:divsChild>
    </w:div>
    <w:div w:id="1531408591">
      <w:bodyDiv w:val="1"/>
      <w:marLeft w:val="0"/>
      <w:marRight w:val="0"/>
      <w:marTop w:val="0"/>
      <w:marBottom w:val="0"/>
      <w:divBdr>
        <w:top w:val="none" w:sz="0" w:space="0" w:color="auto"/>
        <w:left w:val="none" w:sz="0" w:space="0" w:color="auto"/>
        <w:bottom w:val="none" w:sz="0" w:space="0" w:color="auto"/>
        <w:right w:val="none" w:sz="0" w:space="0" w:color="auto"/>
      </w:divBdr>
    </w:div>
    <w:div w:id="1574965776">
      <w:bodyDiv w:val="1"/>
      <w:marLeft w:val="0"/>
      <w:marRight w:val="0"/>
      <w:marTop w:val="0"/>
      <w:marBottom w:val="0"/>
      <w:divBdr>
        <w:top w:val="none" w:sz="0" w:space="0" w:color="auto"/>
        <w:left w:val="none" w:sz="0" w:space="0" w:color="auto"/>
        <w:bottom w:val="none" w:sz="0" w:space="0" w:color="auto"/>
        <w:right w:val="none" w:sz="0" w:space="0" w:color="auto"/>
      </w:divBdr>
    </w:div>
    <w:div w:id="1597977876">
      <w:bodyDiv w:val="1"/>
      <w:marLeft w:val="0"/>
      <w:marRight w:val="0"/>
      <w:marTop w:val="0"/>
      <w:marBottom w:val="0"/>
      <w:divBdr>
        <w:top w:val="none" w:sz="0" w:space="0" w:color="auto"/>
        <w:left w:val="none" w:sz="0" w:space="0" w:color="auto"/>
        <w:bottom w:val="none" w:sz="0" w:space="0" w:color="auto"/>
        <w:right w:val="none" w:sz="0" w:space="0" w:color="auto"/>
      </w:divBdr>
    </w:div>
    <w:div w:id="1601598480">
      <w:bodyDiv w:val="1"/>
      <w:marLeft w:val="0"/>
      <w:marRight w:val="0"/>
      <w:marTop w:val="0"/>
      <w:marBottom w:val="0"/>
      <w:divBdr>
        <w:top w:val="none" w:sz="0" w:space="0" w:color="auto"/>
        <w:left w:val="none" w:sz="0" w:space="0" w:color="auto"/>
        <w:bottom w:val="none" w:sz="0" w:space="0" w:color="auto"/>
        <w:right w:val="none" w:sz="0" w:space="0" w:color="auto"/>
      </w:divBdr>
    </w:div>
    <w:div w:id="1615021321">
      <w:bodyDiv w:val="1"/>
      <w:marLeft w:val="0"/>
      <w:marRight w:val="0"/>
      <w:marTop w:val="0"/>
      <w:marBottom w:val="0"/>
      <w:divBdr>
        <w:top w:val="none" w:sz="0" w:space="0" w:color="auto"/>
        <w:left w:val="none" w:sz="0" w:space="0" w:color="auto"/>
        <w:bottom w:val="none" w:sz="0" w:space="0" w:color="auto"/>
        <w:right w:val="none" w:sz="0" w:space="0" w:color="auto"/>
      </w:divBdr>
    </w:div>
    <w:div w:id="1630668608">
      <w:bodyDiv w:val="1"/>
      <w:marLeft w:val="0"/>
      <w:marRight w:val="0"/>
      <w:marTop w:val="0"/>
      <w:marBottom w:val="0"/>
      <w:divBdr>
        <w:top w:val="none" w:sz="0" w:space="0" w:color="auto"/>
        <w:left w:val="none" w:sz="0" w:space="0" w:color="auto"/>
        <w:bottom w:val="none" w:sz="0" w:space="0" w:color="auto"/>
        <w:right w:val="none" w:sz="0" w:space="0" w:color="auto"/>
      </w:divBdr>
    </w:div>
    <w:div w:id="1635015251">
      <w:bodyDiv w:val="1"/>
      <w:marLeft w:val="0"/>
      <w:marRight w:val="0"/>
      <w:marTop w:val="0"/>
      <w:marBottom w:val="0"/>
      <w:divBdr>
        <w:top w:val="none" w:sz="0" w:space="0" w:color="auto"/>
        <w:left w:val="none" w:sz="0" w:space="0" w:color="auto"/>
        <w:bottom w:val="none" w:sz="0" w:space="0" w:color="auto"/>
        <w:right w:val="none" w:sz="0" w:space="0" w:color="auto"/>
      </w:divBdr>
    </w:div>
    <w:div w:id="1702626742">
      <w:bodyDiv w:val="1"/>
      <w:marLeft w:val="0"/>
      <w:marRight w:val="0"/>
      <w:marTop w:val="0"/>
      <w:marBottom w:val="0"/>
      <w:divBdr>
        <w:top w:val="none" w:sz="0" w:space="0" w:color="auto"/>
        <w:left w:val="none" w:sz="0" w:space="0" w:color="auto"/>
        <w:bottom w:val="none" w:sz="0" w:space="0" w:color="auto"/>
        <w:right w:val="none" w:sz="0" w:space="0" w:color="auto"/>
      </w:divBdr>
    </w:div>
    <w:div w:id="1713387502">
      <w:bodyDiv w:val="1"/>
      <w:marLeft w:val="0"/>
      <w:marRight w:val="0"/>
      <w:marTop w:val="0"/>
      <w:marBottom w:val="0"/>
      <w:divBdr>
        <w:top w:val="none" w:sz="0" w:space="0" w:color="auto"/>
        <w:left w:val="none" w:sz="0" w:space="0" w:color="auto"/>
        <w:bottom w:val="none" w:sz="0" w:space="0" w:color="auto"/>
        <w:right w:val="none" w:sz="0" w:space="0" w:color="auto"/>
      </w:divBdr>
    </w:div>
    <w:div w:id="1740667866">
      <w:bodyDiv w:val="1"/>
      <w:marLeft w:val="0"/>
      <w:marRight w:val="0"/>
      <w:marTop w:val="0"/>
      <w:marBottom w:val="0"/>
      <w:divBdr>
        <w:top w:val="none" w:sz="0" w:space="0" w:color="auto"/>
        <w:left w:val="none" w:sz="0" w:space="0" w:color="auto"/>
        <w:bottom w:val="none" w:sz="0" w:space="0" w:color="auto"/>
        <w:right w:val="none" w:sz="0" w:space="0" w:color="auto"/>
      </w:divBdr>
    </w:div>
    <w:div w:id="1755324631">
      <w:bodyDiv w:val="1"/>
      <w:marLeft w:val="0"/>
      <w:marRight w:val="0"/>
      <w:marTop w:val="0"/>
      <w:marBottom w:val="0"/>
      <w:divBdr>
        <w:top w:val="none" w:sz="0" w:space="0" w:color="auto"/>
        <w:left w:val="none" w:sz="0" w:space="0" w:color="auto"/>
        <w:bottom w:val="none" w:sz="0" w:space="0" w:color="auto"/>
        <w:right w:val="none" w:sz="0" w:space="0" w:color="auto"/>
      </w:divBdr>
      <w:divsChild>
        <w:div w:id="1570385372">
          <w:marLeft w:val="0"/>
          <w:marRight w:val="0"/>
          <w:marTop w:val="0"/>
          <w:marBottom w:val="0"/>
          <w:divBdr>
            <w:top w:val="none" w:sz="0" w:space="0" w:color="auto"/>
            <w:left w:val="none" w:sz="0" w:space="0" w:color="auto"/>
            <w:bottom w:val="none" w:sz="0" w:space="0" w:color="auto"/>
            <w:right w:val="none" w:sz="0" w:space="0" w:color="auto"/>
          </w:divBdr>
        </w:div>
      </w:divsChild>
    </w:div>
    <w:div w:id="1802117304">
      <w:bodyDiv w:val="1"/>
      <w:marLeft w:val="0"/>
      <w:marRight w:val="0"/>
      <w:marTop w:val="0"/>
      <w:marBottom w:val="0"/>
      <w:divBdr>
        <w:top w:val="none" w:sz="0" w:space="0" w:color="auto"/>
        <w:left w:val="none" w:sz="0" w:space="0" w:color="auto"/>
        <w:bottom w:val="none" w:sz="0" w:space="0" w:color="auto"/>
        <w:right w:val="none" w:sz="0" w:space="0" w:color="auto"/>
      </w:divBdr>
    </w:div>
    <w:div w:id="1803766467">
      <w:bodyDiv w:val="1"/>
      <w:marLeft w:val="0"/>
      <w:marRight w:val="0"/>
      <w:marTop w:val="0"/>
      <w:marBottom w:val="0"/>
      <w:divBdr>
        <w:top w:val="none" w:sz="0" w:space="0" w:color="auto"/>
        <w:left w:val="none" w:sz="0" w:space="0" w:color="auto"/>
        <w:bottom w:val="none" w:sz="0" w:space="0" w:color="auto"/>
        <w:right w:val="none" w:sz="0" w:space="0" w:color="auto"/>
      </w:divBdr>
    </w:div>
    <w:div w:id="1821773613">
      <w:bodyDiv w:val="1"/>
      <w:marLeft w:val="0"/>
      <w:marRight w:val="0"/>
      <w:marTop w:val="0"/>
      <w:marBottom w:val="0"/>
      <w:divBdr>
        <w:top w:val="none" w:sz="0" w:space="0" w:color="auto"/>
        <w:left w:val="none" w:sz="0" w:space="0" w:color="auto"/>
        <w:bottom w:val="none" w:sz="0" w:space="0" w:color="auto"/>
        <w:right w:val="none" w:sz="0" w:space="0" w:color="auto"/>
      </w:divBdr>
    </w:div>
    <w:div w:id="1821846628">
      <w:bodyDiv w:val="1"/>
      <w:marLeft w:val="0"/>
      <w:marRight w:val="0"/>
      <w:marTop w:val="0"/>
      <w:marBottom w:val="0"/>
      <w:divBdr>
        <w:top w:val="none" w:sz="0" w:space="0" w:color="auto"/>
        <w:left w:val="none" w:sz="0" w:space="0" w:color="auto"/>
        <w:bottom w:val="none" w:sz="0" w:space="0" w:color="auto"/>
        <w:right w:val="none" w:sz="0" w:space="0" w:color="auto"/>
      </w:divBdr>
    </w:div>
    <w:div w:id="1833326121">
      <w:bodyDiv w:val="1"/>
      <w:marLeft w:val="0"/>
      <w:marRight w:val="0"/>
      <w:marTop w:val="0"/>
      <w:marBottom w:val="0"/>
      <w:divBdr>
        <w:top w:val="none" w:sz="0" w:space="0" w:color="auto"/>
        <w:left w:val="none" w:sz="0" w:space="0" w:color="auto"/>
        <w:bottom w:val="none" w:sz="0" w:space="0" w:color="auto"/>
        <w:right w:val="none" w:sz="0" w:space="0" w:color="auto"/>
      </w:divBdr>
    </w:div>
    <w:div w:id="1840807850">
      <w:bodyDiv w:val="1"/>
      <w:marLeft w:val="0"/>
      <w:marRight w:val="0"/>
      <w:marTop w:val="0"/>
      <w:marBottom w:val="0"/>
      <w:divBdr>
        <w:top w:val="none" w:sz="0" w:space="0" w:color="auto"/>
        <w:left w:val="none" w:sz="0" w:space="0" w:color="auto"/>
        <w:bottom w:val="none" w:sz="0" w:space="0" w:color="auto"/>
        <w:right w:val="none" w:sz="0" w:space="0" w:color="auto"/>
      </w:divBdr>
    </w:div>
    <w:div w:id="1881281888">
      <w:bodyDiv w:val="1"/>
      <w:marLeft w:val="0"/>
      <w:marRight w:val="0"/>
      <w:marTop w:val="0"/>
      <w:marBottom w:val="0"/>
      <w:divBdr>
        <w:top w:val="none" w:sz="0" w:space="0" w:color="auto"/>
        <w:left w:val="none" w:sz="0" w:space="0" w:color="auto"/>
        <w:bottom w:val="none" w:sz="0" w:space="0" w:color="auto"/>
        <w:right w:val="none" w:sz="0" w:space="0" w:color="auto"/>
      </w:divBdr>
    </w:div>
    <w:div w:id="1882160678">
      <w:bodyDiv w:val="1"/>
      <w:marLeft w:val="0"/>
      <w:marRight w:val="0"/>
      <w:marTop w:val="0"/>
      <w:marBottom w:val="0"/>
      <w:divBdr>
        <w:top w:val="none" w:sz="0" w:space="0" w:color="auto"/>
        <w:left w:val="none" w:sz="0" w:space="0" w:color="auto"/>
        <w:bottom w:val="none" w:sz="0" w:space="0" w:color="auto"/>
        <w:right w:val="none" w:sz="0" w:space="0" w:color="auto"/>
      </w:divBdr>
    </w:div>
    <w:div w:id="1931237455">
      <w:bodyDiv w:val="1"/>
      <w:marLeft w:val="0"/>
      <w:marRight w:val="0"/>
      <w:marTop w:val="0"/>
      <w:marBottom w:val="0"/>
      <w:divBdr>
        <w:top w:val="none" w:sz="0" w:space="0" w:color="auto"/>
        <w:left w:val="none" w:sz="0" w:space="0" w:color="auto"/>
        <w:bottom w:val="none" w:sz="0" w:space="0" w:color="auto"/>
        <w:right w:val="none" w:sz="0" w:space="0" w:color="auto"/>
      </w:divBdr>
    </w:div>
    <w:div w:id="1941259859">
      <w:bodyDiv w:val="1"/>
      <w:marLeft w:val="0"/>
      <w:marRight w:val="0"/>
      <w:marTop w:val="0"/>
      <w:marBottom w:val="0"/>
      <w:divBdr>
        <w:top w:val="none" w:sz="0" w:space="0" w:color="auto"/>
        <w:left w:val="none" w:sz="0" w:space="0" w:color="auto"/>
        <w:bottom w:val="none" w:sz="0" w:space="0" w:color="auto"/>
        <w:right w:val="none" w:sz="0" w:space="0" w:color="auto"/>
      </w:divBdr>
    </w:div>
    <w:div w:id="1941988609">
      <w:bodyDiv w:val="1"/>
      <w:marLeft w:val="0"/>
      <w:marRight w:val="0"/>
      <w:marTop w:val="0"/>
      <w:marBottom w:val="0"/>
      <w:divBdr>
        <w:top w:val="none" w:sz="0" w:space="0" w:color="auto"/>
        <w:left w:val="none" w:sz="0" w:space="0" w:color="auto"/>
        <w:bottom w:val="none" w:sz="0" w:space="0" w:color="auto"/>
        <w:right w:val="none" w:sz="0" w:space="0" w:color="auto"/>
      </w:divBdr>
    </w:div>
    <w:div w:id="1945914519">
      <w:bodyDiv w:val="1"/>
      <w:marLeft w:val="0"/>
      <w:marRight w:val="0"/>
      <w:marTop w:val="0"/>
      <w:marBottom w:val="0"/>
      <w:divBdr>
        <w:top w:val="none" w:sz="0" w:space="0" w:color="auto"/>
        <w:left w:val="none" w:sz="0" w:space="0" w:color="auto"/>
        <w:bottom w:val="none" w:sz="0" w:space="0" w:color="auto"/>
        <w:right w:val="none" w:sz="0" w:space="0" w:color="auto"/>
      </w:divBdr>
    </w:div>
    <w:div w:id="1959949988">
      <w:bodyDiv w:val="1"/>
      <w:marLeft w:val="0"/>
      <w:marRight w:val="0"/>
      <w:marTop w:val="0"/>
      <w:marBottom w:val="0"/>
      <w:divBdr>
        <w:top w:val="none" w:sz="0" w:space="0" w:color="auto"/>
        <w:left w:val="none" w:sz="0" w:space="0" w:color="auto"/>
        <w:bottom w:val="none" w:sz="0" w:space="0" w:color="auto"/>
        <w:right w:val="none" w:sz="0" w:space="0" w:color="auto"/>
      </w:divBdr>
    </w:div>
    <w:div w:id="1990548308">
      <w:bodyDiv w:val="1"/>
      <w:marLeft w:val="0"/>
      <w:marRight w:val="0"/>
      <w:marTop w:val="0"/>
      <w:marBottom w:val="0"/>
      <w:divBdr>
        <w:top w:val="none" w:sz="0" w:space="0" w:color="auto"/>
        <w:left w:val="none" w:sz="0" w:space="0" w:color="auto"/>
        <w:bottom w:val="none" w:sz="0" w:space="0" w:color="auto"/>
        <w:right w:val="none" w:sz="0" w:space="0" w:color="auto"/>
      </w:divBdr>
    </w:div>
    <w:div w:id="2005083150">
      <w:bodyDiv w:val="1"/>
      <w:marLeft w:val="0"/>
      <w:marRight w:val="0"/>
      <w:marTop w:val="0"/>
      <w:marBottom w:val="0"/>
      <w:divBdr>
        <w:top w:val="none" w:sz="0" w:space="0" w:color="auto"/>
        <w:left w:val="none" w:sz="0" w:space="0" w:color="auto"/>
        <w:bottom w:val="none" w:sz="0" w:space="0" w:color="auto"/>
        <w:right w:val="none" w:sz="0" w:space="0" w:color="auto"/>
      </w:divBdr>
    </w:div>
    <w:div w:id="2017686786">
      <w:bodyDiv w:val="1"/>
      <w:marLeft w:val="0"/>
      <w:marRight w:val="0"/>
      <w:marTop w:val="0"/>
      <w:marBottom w:val="0"/>
      <w:divBdr>
        <w:top w:val="none" w:sz="0" w:space="0" w:color="auto"/>
        <w:left w:val="none" w:sz="0" w:space="0" w:color="auto"/>
        <w:bottom w:val="none" w:sz="0" w:space="0" w:color="auto"/>
        <w:right w:val="none" w:sz="0" w:space="0" w:color="auto"/>
      </w:divBdr>
    </w:div>
    <w:div w:id="2086340849">
      <w:bodyDiv w:val="1"/>
      <w:marLeft w:val="0"/>
      <w:marRight w:val="0"/>
      <w:marTop w:val="0"/>
      <w:marBottom w:val="0"/>
      <w:divBdr>
        <w:top w:val="none" w:sz="0" w:space="0" w:color="auto"/>
        <w:left w:val="none" w:sz="0" w:space="0" w:color="auto"/>
        <w:bottom w:val="none" w:sz="0" w:space="0" w:color="auto"/>
        <w:right w:val="none" w:sz="0" w:space="0" w:color="auto"/>
      </w:divBdr>
    </w:div>
    <w:div w:id="2098597846">
      <w:bodyDiv w:val="1"/>
      <w:marLeft w:val="0"/>
      <w:marRight w:val="0"/>
      <w:marTop w:val="0"/>
      <w:marBottom w:val="0"/>
      <w:divBdr>
        <w:top w:val="none" w:sz="0" w:space="0" w:color="auto"/>
        <w:left w:val="none" w:sz="0" w:space="0" w:color="auto"/>
        <w:bottom w:val="none" w:sz="0" w:space="0" w:color="auto"/>
        <w:right w:val="none" w:sz="0" w:space="0" w:color="auto"/>
      </w:divBdr>
    </w:div>
    <w:div w:id="2127847333">
      <w:bodyDiv w:val="1"/>
      <w:marLeft w:val="0"/>
      <w:marRight w:val="0"/>
      <w:marTop w:val="0"/>
      <w:marBottom w:val="0"/>
      <w:divBdr>
        <w:top w:val="none" w:sz="0" w:space="0" w:color="auto"/>
        <w:left w:val="none" w:sz="0" w:space="0" w:color="auto"/>
        <w:bottom w:val="none" w:sz="0" w:space="0" w:color="auto"/>
        <w:right w:val="none" w:sz="0" w:space="0" w:color="auto"/>
      </w:divBdr>
    </w:div>
    <w:div w:id="2133936663">
      <w:bodyDiv w:val="1"/>
      <w:marLeft w:val="0"/>
      <w:marRight w:val="0"/>
      <w:marTop w:val="0"/>
      <w:marBottom w:val="0"/>
      <w:divBdr>
        <w:top w:val="none" w:sz="0" w:space="0" w:color="auto"/>
        <w:left w:val="none" w:sz="0" w:space="0" w:color="auto"/>
        <w:bottom w:val="none" w:sz="0" w:space="0" w:color="auto"/>
        <w:right w:val="none" w:sz="0" w:space="0" w:color="auto"/>
      </w:divBdr>
    </w:div>
    <w:div w:id="2140562336">
      <w:bodyDiv w:val="1"/>
      <w:marLeft w:val="0"/>
      <w:marRight w:val="0"/>
      <w:marTop w:val="0"/>
      <w:marBottom w:val="0"/>
      <w:divBdr>
        <w:top w:val="none" w:sz="0" w:space="0" w:color="auto"/>
        <w:left w:val="none" w:sz="0" w:space="0" w:color="auto"/>
        <w:bottom w:val="none" w:sz="0" w:space="0" w:color="auto"/>
        <w:right w:val="none" w:sz="0" w:space="0" w:color="auto"/>
      </w:divBdr>
    </w:div>
    <w:div w:id="214230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A4D30-E11F-478E-A1A1-94F7A88DD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39</Pages>
  <Words>30057</Words>
  <Characters>17133</Characters>
  <Application>Microsoft Office Word</Application>
  <DocSecurity>0</DocSecurity>
  <Lines>142</Lines>
  <Paragraphs>94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Romeo1994</Company>
  <LinksUpToDate>false</LinksUpToDate>
  <CharactersWithSpaces>47096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Лагута Юрій</dc:creator>
  <cp:keywords/>
  <dc:description/>
  <cp:lastModifiedBy>KREKOTEN</cp:lastModifiedBy>
  <cp:revision>26</cp:revision>
  <cp:lastPrinted>2017-12-01T15:10:00Z</cp:lastPrinted>
  <dcterms:created xsi:type="dcterms:W3CDTF">2023-11-27T07:57:00Z</dcterms:created>
  <dcterms:modified xsi:type="dcterms:W3CDTF">2024-11-11T13:40:00Z</dcterms:modified>
</cp:coreProperties>
</file>