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BC" w:rsidRPr="007413BC" w:rsidRDefault="007413BC" w:rsidP="007413B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7413BC">
        <w:rPr>
          <w:rFonts w:ascii="Arial" w:eastAsia="Times New Roman" w:hAnsi="Arial" w:cs="Arial"/>
          <w:noProof/>
          <w:sz w:val="24"/>
          <w:szCs w:val="24"/>
        </w:rPr>
        <w:t>Повідомлення ТОВ «Рарог Текстиль»</w:t>
      </w:r>
    </w:p>
    <w:p w:rsidR="007413BC" w:rsidRPr="007413BC" w:rsidRDefault="007413BC" w:rsidP="007413B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7413BC"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</w:rPr>
        <w:t>Повне найменування суб’єкта господарювання: Товариство з обмеженою відповідальністю «Рарог Текстиль»;</w:t>
      </w:r>
    </w:p>
    <w:p w:rsidR="007413BC" w:rsidRPr="007413BC" w:rsidRDefault="007413BC" w:rsidP="007413B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Скорочене найменування суб’єкта господарювання: ТОВ «Рарог Текстиль»;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Ідентифікаційний код юридичної особи в ЄДРПОУ: 45315672;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Місцезнаходження суб’єкта господарювання: 61145, Харківська обл., Харківський р-н, Харківська ТГ, м. Харків, вул. Космічна, 21, кім. 914;</w:t>
      </w:r>
    </w:p>
    <w:p w:rsidR="007413BC" w:rsidRPr="007413BC" w:rsidRDefault="007413BC" w:rsidP="007413B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Контактний номер телефону:  (098) 476-59-88;</w:t>
      </w:r>
    </w:p>
    <w:p w:rsidR="007413BC" w:rsidRPr="007413BC" w:rsidRDefault="007413BC" w:rsidP="007413BC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Електронна пошта: </w:t>
      </w:r>
      <w:r w:rsidRPr="007413BC">
        <w:rPr>
          <w:rFonts w:ascii="Arial" w:eastAsia="Times New Roman" w:hAnsi="Arial" w:cs="Arial"/>
          <w:noProof/>
          <w:sz w:val="24"/>
          <w:szCs w:val="24"/>
        </w:rPr>
        <w:t>mlutsiv@i.ua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Місцезнаходження об’єкта/промислового майданчика: 79028, Львівська обл., Львівський р-н, Львівська ТГ, м. Львів, вул. Зелена, 238з;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Мета отримання дозволу на викиди: Отримання дозволу на викиди для існуючого об’єкту;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7413BC">
        <w:rPr>
          <w:rFonts w:ascii="Arial" w:eastAsia="Times New Roman" w:hAnsi="Arial" w:cs="Arial"/>
          <w:noProof/>
          <w:sz w:val="24"/>
          <w:szCs w:val="24"/>
        </w:rPr>
        <w:t>Відомості про наявність висновку з оцінки впливу на довкілля: Виробнича діяльність, яку здійснює ТОВ «Рарог Текстиль» не підлягає оцінці впливу на довкілля та прямо не передбачена вимогами ч. 2 та ч. 3 ст. 3 Закону України «Про оцінку впливу на довкілля»</w:t>
      </w:r>
      <w:r w:rsidRPr="007413BC">
        <w:rPr>
          <w:rFonts w:ascii="Arial" w:eastAsia="Times New Roman" w:hAnsi="Arial" w:cs="Arial"/>
          <w:bCs/>
          <w:noProof/>
          <w:sz w:val="24"/>
          <w:szCs w:val="24"/>
        </w:rPr>
        <w:t>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7413BC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Загальний опис об’єкта (опис виробництв та технологічного устаткування): </w:t>
      </w:r>
      <w:r w:rsidRPr="007413BC">
        <w:rPr>
          <w:rFonts w:ascii="Arial" w:eastAsia="Calibri" w:hAnsi="Arial" w:cs="Arial"/>
          <w:noProof/>
          <w:sz w:val="24"/>
          <w:szCs w:val="24"/>
        </w:rPr>
        <w:t>ТОВ «Магнус Трейдінг Україна» займається фарбуванням тканини.</w:t>
      </w:r>
      <w:r w:rsidRPr="007413BC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 (КВЕД: 13.30 – Оздоблення текстильних виробів). Джерелами викидів забруднюючих речовин на проммайданчику є: димова труба котельні та сушильного агрегату, вентиляційні труби ламінатора та очисних споруд, димова труба дизельного генератора.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</w:rPr>
        <w:t xml:space="preserve">Відомості щодо видів та обсягів викидів: 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Азоту діоксид – 2,145057 т/рік; Вуглецю оксид – 6,790945 т/рік; Речовини у вигляді суспендованих твердих частинок – 0,000138 т/рік; Сірки діоксид – 0,00504 т/рік; Метан – 0,02747 т/рік; Діоксид вуглецю – 1529,11259 т/рік; Оксид діазоту – 0,002878 т/рік; Вуглеводні граничні С</w:t>
      </w:r>
      <w:r w:rsidRPr="007413BC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>12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-С</w:t>
      </w:r>
      <w:r w:rsidRPr="007413BC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 xml:space="preserve">19 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- 0,002983 т/рік; Аміак</w:t>
      </w:r>
      <w:r w:rsidRPr="007413BC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 xml:space="preserve"> 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- 0,000724 т/рік; Натрію гідроокис (натр їдкий, сода каустична) - 0,00008 т/рік; Оцтова кислота</w:t>
      </w:r>
      <w:r w:rsidRPr="007413BC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 xml:space="preserve"> 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- 0,000351 т/рік; Ксилол</w:t>
      </w:r>
      <w:r w:rsidRPr="007413BC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 xml:space="preserve"> 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- 0,027527 т/рік; Уайт-спірит</w:t>
      </w:r>
      <w:r w:rsidRPr="007413BC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 xml:space="preserve"> 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- 0,111242 т/рік.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Заходи щодо впровадження найкращих існуючих технологій виробництва, що виконані або/та які потребують виконання: Підприємство відноситься до </w:t>
      </w:r>
      <w:r w:rsidRPr="007413BC">
        <w:rPr>
          <w:rFonts w:ascii="Arial" w:eastAsia="Calibri" w:hAnsi="Arial" w:cs="Arial"/>
          <w:noProof/>
          <w:sz w:val="24"/>
          <w:szCs w:val="24"/>
          <w:u w:val="single"/>
          <w:lang w:eastAsia="ru-RU"/>
        </w:rPr>
        <w:t>другої групи</w:t>
      </w:r>
      <w:r w:rsidRPr="007413BC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об’єктів за ступенем впливу на забруднення атмосферного повітря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7413BC">
        <w:rPr>
          <w:rFonts w:ascii="Arial" w:eastAsia="Calibri" w:hAnsi="Arial" w:cs="Arial"/>
          <w:noProof/>
          <w:sz w:val="24"/>
          <w:szCs w:val="24"/>
          <w:lang w:val="ru-RU" w:eastAsia="ru-RU"/>
        </w:rPr>
        <w:t>аход</w:t>
      </w:r>
      <w:r w:rsidRPr="007413BC">
        <w:rPr>
          <w:rFonts w:ascii="Arial" w:eastAsia="Calibri" w:hAnsi="Arial" w:cs="Arial"/>
          <w:noProof/>
          <w:sz w:val="24"/>
          <w:szCs w:val="24"/>
          <w:lang w:eastAsia="ru-RU"/>
        </w:rPr>
        <w:t>ів</w:t>
      </w:r>
      <w:r w:rsidRPr="007413BC">
        <w:rPr>
          <w:rFonts w:ascii="Arial" w:eastAsia="Calibri" w:hAnsi="Arial" w:cs="Arial"/>
          <w:noProof/>
          <w:sz w:val="24"/>
          <w:szCs w:val="24"/>
          <w:lang w:val="ru-RU" w:eastAsia="ru-RU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7413BC">
        <w:rPr>
          <w:rFonts w:ascii="Arial" w:eastAsia="Calibri" w:hAnsi="Arial" w:cs="Arial"/>
          <w:noProof/>
          <w:sz w:val="24"/>
          <w:szCs w:val="24"/>
          <w:lang w:eastAsia="ru-RU"/>
        </w:rPr>
        <w:t>не передбачено;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Calibri" w:hAnsi="Arial" w:cs="Arial"/>
          <w:noProof/>
          <w:sz w:val="24"/>
          <w:szCs w:val="24"/>
          <w:lang w:eastAsia="ru-RU"/>
        </w:rPr>
        <w:t>Перелік заходів щодо скорочення викидів: Не передбачено;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Calibri" w:hAnsi="Arial" w:cs="Arial"/>
          <w:noProof/>
          <w:sz w:val="24"/>
          <w:szCs w:val="24"/>
          <w:lang w:eastAsia="ru-RU"/>
        </w:rPr>
        <w:t>Дотримання виконання природоохоронних заходів щодо скорочення викидів: Не передбачено;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виробничого майданчика ТОВ «Рарог Текстиль»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7413BC">
        <w:rPr>
          <w:rFonts w:ascii="Arial" w:eastAsia="Calibri" w:hAnsi="Arial" w:cs="Arial"/>
          <w:bCs/>
          <w:noProof/>
          <w:sz w:val="24"/>
          <w:szCs w:val="24"/>
          <w:lang w:eastAsia="ru-RU"/>
        </w:rPr>
        <w:t>та відповідають вимогам чинного законодавства;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</w:t>
      </w: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t xml:space="preserve">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7413BC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envir</w:t>
        </w:r>
        <w:r w:rsidRPr="007413BC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@</w:t>
        </w:r>
        <w:r w:rsidRPr="007413BC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loda</w:t>
        </w:r>
        <w:r w:rsidRPr="007413BC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7413BC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gov</w:t>
        </w:r>
        <w:r w:rsidRPr="007413BC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7413BC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ua</w:t>
        </w:r>
      </w:hyperlink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, телефон: </w:t>
      </w:r>
      <w:hyperlink r:id="rId6" w:history="1">
        <w:r w:rsidRPr="007413BC">
          <w:rPr>
            <w:rFonts w:ascii="Arial" w:eastAsia="Times New Roman" w:hAnsi="Arial" w:cs="Arial"/>
            <w:noProof/>
            <w:color w:val="1A0DAB"/>
            <w:sz w:val="24"/>
            <w:szCs w:val="24"/>
            <w:u w:val="single"/>
            <w:shd w:val="clear" w:color="auto" w:fill="FFFFFF"/>
          </w:rPr>
          <w:t>0322 387 383</w:t>
        </w:r>
      </w:hyperlink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.</w:t>
      </w:r>
    </w:p>
    <w:p w:rsidR="007413BC" w:rsidRPr="007413BC" w:rsidRDefault="007413BC" w:rsidP="00741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13BC">
        <w:rPr>
          <w:rFonts w:ascii="Arial" w:eastAsia="Times New Roman" w:hAnsi="Arial" w:cs="Arial"/>
          <w:noProof/>
          <w:sz w:val="24"/>
          <w:szCs w:val="24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7413BC" w:rsidRPr="007413BC" w:rsidRDefault="007413BC" w:rsidP="007413B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:rsidR="007413BC" w:rsidRPr="007413BC" w:rsidRDefault="007413BC" w:rsidP="007413B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:rsidR="00667B96" w:rsidRDefault="00667B96">
      <w:bookmarkStart w:id="0" w:name="_GoBack"/>
      <w:bookmarkEnd w:id="0"/>
    </w:p>
    <w:sectPr w:rsidR="00667B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72A"/>
    <w:rsid w:val="00667B96"/>
    <w:rsid w:val="007413BC"/>
    <w:rsid w:val="00A1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9A58B-DE87-4E4F-BD31-0DDA5BB1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2984</Words>
  <Characters>1701</Characters>
  <Application>Microsoft Office Word</Application>
  <DocSecurity>0</DocSecurity>
  <Lines>14</Lines>
  <Paragraphs>9</Paragraphs>
  <ScaleCrop>false</ScaleCrop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2024-11-13T13:49:00Z</dcterms:created>
  <dcterms:modified xsi:type="dcterms:W3CDTF">2024-11-13T13:49:00Z</dcterms:modified>
</cp:coreProperties>
</file>