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376F307B" w14:textId="75AB9D02" w:rsidR="00E05D88" w:rsidRPr="00BE1801" w:rsidRDefault="00375EEC" w:rsidP="00D36FF2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E1801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BE1801" w:rsidRPr="00BE1801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UA-2024-11-14-015702-a ● 92fd3a1c4dd14045869fa1da04777909</w:t>
      </w:r>
      <w:r w:rsidR="0034554C" w:rsidRPr="00BE1801">
        <w:rPr>
          <w:rFonts w:ascii="Arial" w:hAnsi="Arial" w:cs="Arial"/>
          <w:b/>
          <w:sz w:val="24"/>
          <w:szCs w:val="24"/>
        </w:rPr>
        <w:t xml:space="preserve">Предмет </w:t>
      </w:r>
      <w:r w:rsidR="00EE3BAF" w:rsidRPr="00BE1801">
        <w:rPr>
          <w:rFonts w:ascii="Arial" w:hAnsi="Arial" w:cs="Arial"/>
          <w:color w:val="454545"/>
          <w:sz w:val="24"/>
          <w:szCs w:val="24"/>
          <w:shd w:val="clear" w:color="auto" w:fill="F0F5F2"/>
        </w:rPr>
        <w:t>Пікапи</w:t>
      </w:r>
      <w:r w:rsidR="009F3C4F" w:rsidRPr="00BE1801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B90D6A" w:rsidRPr="00BE1801">
        <w:rPr>
          <w:rFonts w:ascii="Arial" w:hAnsi="Arial" w:cs="Arial"/>
          <w:sz w:val="24"/>
          <w:szCs w:val="24"/>
        </w:rPr>
        <w:t xml:space="preserve">  </w:t>
      </w:r>
      <w:r w:rsidR="00E05D88" w:rsidRPr="00BE1801">
        <w:rPr>
          <w:rFonts w:ascii="Arial" w:hAnsi="Arial" w:cs="Arial"/>
          <w:sz w:val="24"/>
          <w:szCs w:val="24"/>
        </w:rPr>
        <w:t>(класифікація згідно Єдиного закупівельного словника ДК 021:2015:</w:t>
      </w:r>
      <w:r w:rsidR="00E05D88" w:rsidRPr="00BE1801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EE3BAF" w:rsidRPr="00BE1801">
        <w:rPr>
          <w:rFonts w:ascii="Arial" w:hAnsi="Arial" w:cs="Arial"/>
          <w:color w:val="333333"/>
          <w:sz w:val="21"/>
          <w:szCs w:val="21"/>
        </w:rPr>
        <w:t xml:space="preserve">34130000-7: </w:t>
      </w:r>
      <w:proofErr w:type="spellStart"/>
      <w:r w:rsidR="00EE3BAF" w:rsidRPr="00BE1801">
        <w:rPr>
          <w:rFonts w:ascii="Arial" w:hAnsi="Arial" w:cs="Arial"/>
          <w:color w:val="333333"/>
          <w:sz w:val="21"/>
          <w:szCs w:val="21"/>
        </w:rPr>
        <w:t>Мототранспортні</w:t>
      </w:r>
      <w:proofErr w:type="spellEnd"/>
      <w:r w:rsidR="00EE3BAF" w:rsidRPr="00BE1801">
        <w:rPr>
          <w:rFonts w:ascii="Arial" w:hAnsi="Arial" w:cs="Arial"/>
          <w:color w:val="333333"/>
          <w:sz w:val="21"/>
          <w:szCs w:val="21"/>
        </w:rPr>
        <w:t xml:space="preserve"> вантажні засоби </w:t>
      </w:r>
      <w:r w:rsidR="00E05D88" w:rsidRPr="00BE1801">
        <w:rPr>
          <w:rFonts w:ascii="Arial" w:hAnsi="Arial" w:cs="Arial"/>
          <w:sz w:val="24"/>
          <w:szCs w:val="24"/>
          <w:lang w:eastAsia="uk-UA"/>
        </w:rPr>
        <w:t>)</w:t>
      </w:r>
      <w:r w:rsidR="000226F9" w:rsidRPr="00BE1801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BE1801">
        <w:rPr>
          <w:rFonts w:ascii="Arial" w:hAnsi="Arial" w:cs="Arial"/>
          <w:i/>
          <w:iCs/>
          <w:sz w:val="24"/>
          <w:szCs w:val="24"/>
        </w:rPr>
        <w:t xml:space="preserve">-  </w:t>
      </w:r>
      <w:r w:rsidR="00EE3BAF" w:rsidRPr="00BE1801">
        <w:rPr>
          <w:rFonts w:ascii="Arial" w:hAnsi="Arial" w:cs="Arial"/>
          <w:sz w:val="24"/>
          <w:szCs w:val="24"/>
        </w:rPr>
        <w:t>20</w:t>
      </w:r>
      <w:r w:rsidR="00F72A74" w:rsidRPr="00BE1801">
        <w:rPr>
          <w:rFonts w:ascii="Arial" w:hAnsi="Arial" w:cs="Arial"/>
          <w:sz w:val="24"/>
          <w:szCs w:val="24"/>
        </w:rPr>
        <w:t xml:space="preserve"> </w:t>
      </w:r>
      <w:r w:rsidR="009F3C4F" w:rsidRPr="00BE1801">
        <w:rPr>
          <w:rFonts w:ascii="Arial" w:hAnsi="Arial" w:cs="Arial"/>
          <w:sz w:val="24"/>
          <w:szCs w:val="24"/>
        </w:rPr>
        <w:t>шт</w:t>
      </w:r>
    </w:p>
    <w:p w14:paraId="09DDD370" w14:textId="60150098" w:rsidR="00C12341" w:rsidRPr="00EB416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EB4169">
        <w:rPr>
          <w:rFonts w:ascii="Arial" w:hAnsi="Arial" w:cs="Arial"/>
          <w:b/>
          <w:sz w:val="24"/>
          <w:szCs w:val="24"/>
        </w:rPr>
        <w:t xml:space="preserve"> очі</w:t>
      </w:r>
      <w:r w:rsidRPr="00EB416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EB416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EB416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EB416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EB416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Тип процедури:</w:t>
      </w:r>
      <w:r w:rsidRPr="00EB416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EB416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EB416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B416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EB4169">
        <w:rPr>
          <w:rFonts w:ascii="Arial" w:hAnsi="Arial" w:cs="Arial"/>
          <w:sz w:val="24"/>
          <w:szCs w:val="24"/>
          <w:shd w:val="clear" w:color="auto" w:fill="FDFEFD"/>
        </w:rPr>
        <w:t>Місцевий бюджет</w:t>
      </w:r>
      <w:r w:rsidR="00E05D88"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EB416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EB4169">
        <w:rPr>
          <w:rFonts w:ascii="Arial" w:hAnsi="Arial" w:cs="Arial"/>
          <w:sz w:val="24"/>
          <w:szCs w:val="24"/>
        </w:rPr>
        <w:t xml:space="preserve"> </w:t>
      </w:r>
      <w:r w:rsidR="004F629C" w:rsidRPr="00EB4169">
        <w:rPr>
          <w:rFonts w:ascii="Arial" w:hAnsi="Arial" w:cs="Arial"/>
          <w:sz w:val="24"/>
          <w:szCs w:val="24"/>
        </w:rPr>
        <w:t xml:space="preserve"> </w:t>
      </w:r>
      <w:r w:rsidR="000226F9" w:rsidRPr="00EB4169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28FEB651" w:rsidR="00626311" w:rsidRPr="00EB416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3BA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34 000 0</w:t>
      </w:r>
      <w:r w:rsidR="009F3C4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00</w:t>
      </w:r>
      <w:r w:rsidR="00F72A74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,00</w:t>
      </w:r>
      <w:r w:rsidR="000226F9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EB416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2D6F84"/>
    <w:rsid w:val="00324734"/>
    <w:rsid w:val="0034554C"/>
    <w:rsid w:val="003716FA"/>
    <w:rsid w:val="00375EEC"/>
    <w:rsid w:val="003F4A4D"/>
    <w:rsid w:val="0040618A"/>
    <w:rsid w:val="00431945"/>
    <w:rsid w:val="00447C86"/>
    <w:rsid w:val="00467D7F"/>
    <w:rsid w:val="004A38C4"/>
    <w:rsid w:val="004A7EF2"/>
    <w:rsid w:val="004D536D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71A68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E1801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EE3BAF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2024-02-06T08:16:00Z</dcterms:created>
  <dcterms:modified xsi:type="dcterms:W3CDTF">2024-11-19T13:32:00Z</dcterms:modified>
</cp:coreProperties>
</file>