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1521C" w14:textId="456209AD" w:rsidR="001D45A5" w:rsidRPr="001D45A5" w:rsidRDefault="001D45A5" w:rsidP="001D45A5">
      <w:pPr>
        <w:spacing w:after="0" w:line="240" w:lineRule="auto"/>
        <w:ind w:left="-284" w:firstLine="567"/>
        <w:jc w:val="center"/>
        <w:rPr>
          <w:rFonts w:ascii="Times New Roman" w:hAnsi="Times New Roman"/>
          <w:b/>
          <w:i/>
        </w:rPr>
      </w:pPr>
      <w:r w:rsidRPr="001D45A5">
        <w:rPr>
          <w:rFonts w:ascii="Times New Roman" w:hAnsi="Times New Roman"/>
          <w:b/>
          <w:i/>
        </w:rPr>
        <w:t xml:space="preserve">ДК 021:2015: (CPV) Овочі, фрукти та горіхи (03220000-9) (яблука) </w:t>
      </w:r>
      <w:hyperlink r:id="rId9" w:history="1">
        <w:r w:rsidRPr="001D45A5">
          <w:rPr>
            <w:rStyle w:val="a3"/>
            <w:rFonts w:ascii="Times New Roman" w:hAnsi="Times New Roman"/>
            <w:b/>
            <w:i/>
          </w:rPr>
          <w:t>https://prozorro.gov.ua/tender/UA-2024-11-29-016107-a</w:t>
        </w:r>
      </w:hyperlink>
    </w:p>
    <w:p w14:paraId="6D57B9F3" w14:textId="77E101A6" w:rsidR="00EE1700" w:rsidRPr="001D45A5" w:rsidRDefault="00EE1700" w:rsidP="002225CB">
      <w:pPr>
        <w:spacing w:after="0" w:line="240" w:lineRule="auto"/>
        <w:rPr>
          <w:rFonts w:ascii="Times New Roman" w:hAnsi="Times New Roman" w:cs="Times New Roman"/>
          <w:b/>
        </w:rPr>
      </w:pPr>
    </w:p>
    <w:p w14:paraId="75750CBD" w14:textId="12BA8DAD" w:rsidR="00B33343" w:rsidRPr="001D45A5" w:rsidRDefault="00B33343" w:rsidP="001D45A5">
      <w:pPr>
        <w:spacing w:after="0" w:line="240" w:lineRule="auto"/>
        <w:ind w:left="-284" w:firstLine="567"/>
        <w:jc w:val="both"/>
        <w:rPr>
          <w:rFonts w:ascii="Times New Roman" w:hAnsi="Times New Roman" w:cs="Times New Roman"/>
        </w:rPr>
      </w:pPr>
      <w:r w:rsidRPr="001D45A5">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1D45A5">
        <w:rPr>
          <w:rFonts w:ascii="Times New Roman" w:hAnsi="Times New Roman" w:cs="Times New Roman"/>
        </w:rPr>
        <w:t>обхідністю проведення закупівлі</w:t>
      </w:r>
      <w:r w:rsidRPr="001D45A5">
        <w:rPr>
          <w:rFonts w:ascii="Times New Roman" w:hAnsi="Times New Roman" w:cs="Times New Roman"/>
        </w:rPr>
        <w:t xml:space="preserve"> </w:t>
      </w:r>
      <w:r w:rsidR="001D45A5" w:rsidRPr="001D45A5">
        <w:rPr>
          <w:rFonts w:ascii="Times New Roman" w:hAnsi="Times New Roman" w:cs="Times New Roman"/>
        </w:rPr>
        <w:t>ДК 021:2015: (CPV) Овочі, фрукти та горіхи (03220000-9) (яблука)</w:t>
      </w:r>
      <w:r w:rsidR="0097092C" w:rsidRPr="001D45A5">
        <w:rPr>
          <w:rFonts w:ascii="Times New Roman" w:hAnsi="Times New Roman" w:cs="Times New Roman"/>
        </w:rPr>
        <w:t xml:space="preserve"> </w:t>
      </w:r>
      <w:r w:rsidR="00EE1700" w:rsidRPr="001D45A5">
        <w:rPr>
          <w:rFonts w:ascii="Times New Roman" w:hAnsi="Times New Roman" w:cs="Times New Roman"/>
        </w:rPr>
        <w:t>для потреб</w:t>
      </w:r>
      <w:r w:rsidR="009C29DA" w:rsidRPr="001D45A5">
        <w:rPr>
          <w:rFonts w:ascii="Times New Roman" w:hAnsi="Times New Roman" w:cs="Times New Roman"/>
        </w:rPr>
        <w:t xml:space="preserve"> </w:t>
      </w:r>
      <w:r w:rsidR="00093A66" w:rsidRPr="001D45A5">
        <w:rPr>
          <w:rFonts w:ascii="Times New Roman" w:hAnsi="Times New Roman"/>
        </w:rPr>
        <w:t>Закладу дошкільної освіти (ясла-садок) №168 Львівської міської ради</w:t>
      </w:r>
      <w:r w:rsidR="00093A66" w:rsidRPr="001D45A5">
        <w:rPr>
          <w:rFonts w:ascii="Times New Roman" w:hAnsi="Times New Roman" w:cs="Times New Roman"/>
        </w:rPr>
        <w:t xml:space="preserve"> </w:t>
      </w:r>
      <w:r w:rsidRPr="001D45A5">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2676AB31" w14:textId="77777777" w:rsidR="00B33343" w:rsidRPr="001D45A5" w:rsidRDefault="00B33343" w:rsidP="001D45A5">
      <w:pPr>
        <w:spacing w:after="0" w:line="240" w:lineRule="auto"/>
        <w:ind w:left="-284"/>
        <w:jc w:val="both"/>
        <w:rPr>
          <w:rFonts w:ascii="Times New Roman" w:hAnsi="Times New Roman" w:cs="Times New Roman"/>
          <w:b/>
          <w:i/>
        </w:rPr>
      </w:pPr>
      <w:r w:rsidRPr="001D45A5">
        <w:rPr>
          <w:rFonts w:ascii="Times New Roman" w:hAnsi="Times New Roman" w:cs="Times New Roman"/>
          <w:b/>
          <w:i/>
        </w:rPr>
        <w:t>1. Назва предмета закупівлі із зазначенням коду за Єдиним закупівельним словником:</w:t>
      </w:r>
    </w:p>
    <w:p w14:paraId="31924C72" w14:textId="542E4570" w:rsidR="00B33343" w:rsidRPr="001D45A5" w:rsidRDefault="00B33343" w:rsidP="001D45A5">
      <w:pPr>
        <w:spacing w:after="0" w:line="240" w:lineRule="auto"/>
        <w:ind w:left="-284"/>
        <w:jc w:val="both"/>
        <w:rPr>
          <w:rFonts w:ascii="Times New Roman" w:hAnsi="Times New Roman" w:cs="Times New Roman"/>
        </w:rPr>
      </w:pPr>
      <w:r w:rsidRPr="001D45A5">
        <w:rPr>
          <w:rFonts w:ascii="Times New Roman" w:hAnsi="Times New Roman" w:cs="Times New Roman"/>
        </w:rPr>
        <w:t xml:space="preserve">- </w:t>
      </w:r>
      <w:r w:rsidR="001D45A5" w:rsidRPr="001D45A5">
        <w:rPr>
          <w:rFonts w:ascii="Times New Roman" w:hAnsi="Times New Roman" w:cs="Times New Roman"/>
        </w:rPr>
        <w:t>ДК 021:2015: (</w:t>
      </w:r>
      <w:r w:rsidR="001D45A5" w:rsidRPr="001D45A5">
        <w:rPr>
          <w:rFonts w:ascii="Times New Roman" w:hAnsi="Times New Roman" w:cs="Times New Roman"/>
          <w:lang w:val="ru-RU"/>
        </w:rPr>
        <w:t>CPV</w:t>
      </w:r>
      <w:r w:rsidR="001D45A5" w:rsidRPr="001D45A5">
        <w:rPr>
          <w:rFonts w:ascii="Times New Roman" w:hAnsi="Times New Roman" w:cs="Times New Roman"/>
        </w:rPr>
        <w:t>) Овочі, фрукти та горіхи (03220000-9) (яблука)</w:t>
      </w:r>
    </w:p>
    <w:p w14:paraId="548B7C7E" w14:textId="2576BE66" w:rsidR="00041F96" w:rsidRPr="001D45A5" w:rsidRDefault="00B16C66" w:rsidP="001D45A5">
      <w:pPr>
        <w:spacing w:after="0" w:line="240" w:lineRule="auto"/>
        <w:ind w:left="-284"/>
        <w:jc w:val="both"/>
        <w:rPr>
          <w:rFonts w:ascii="Times New Roman" w:hAnsi="Times New Roman" w:cs="Times New Roman"/>
          <w:b/>
          <w:i/>
        </w:rPr>
      </w:pPr>
      <w:r w:rsidRPr="001D45A5">
        <w:rPr>
          <w:rFonts w:ascii="Times New Roman" w:hAnsi="Times New Roman" w:cs="Times New Roman"/>
          <w:b/>
          <w:i/>
        </w:rPr>
        <w:t>2</w:t>
      </w:r>
      <w:r w:rsidR="00B33343" w:rsidRPr="001D45A5">
        <w:rPr>
          <w:rFonts w:ascii="Times New Roman" w:hAnsi="Times New Roman" w:cs="Times New Roman"/>
          <w:b/>
          <w:i/>
        </w:rPr>
        <w:t>. Обґрунтування технічних та якісних характеристик предмета закупівлі</w:t>
      </w:r>
      <w:r w:rsidR="00041F96" w:rsidRPr="001D45A5">
        <w:rPr>
          <w:rFonts w:ascii="Times New Roman" w:hAnsi="Times New Roman" w:cs="Times New Roman"/>
          <w:b/>
          <w:i/>
        </w:rPr>
        <w:t>:</w:t>
      </w:r>
    </w:p>
    <w:p w14:paraId="563B6A30" w14:textId="4344855A" w:rsidR="0097092C" w:rsidRPr="001D45A5" w:rsidRDefault="005F0304" w:rsidP="001D45A5">
      <w:pPr>
        <w:spacing w:after="0" w:line="240" w:lineRule="auto"/>
        <w:ind w:left="-284"/>
        <w:jc w:val="both"/>
        <w:rPr>
          <w:rFonts w:ascii="Times New Roman" w:hAnsi="Times New Roman" w:cs="Times New Roman"/>
        </w:rPr>
      </w:pPr>
      <w:r w:rsidRPr="001D45A5">
        <w:rPr>
          <w:rFonts w:ascii="Times New Roman" w:hAnsi="Times New Roman" w:cs="Times New Roman"/>
        </w:rPr>
        <w:t>В</w:t>
      </w:r>
      <w:r w:rsidR="0097092C" w:rsidRPr="001D45A5">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1D45A5">
        <w:rPr>
          <w:rFonts w:ascii="Times New Roman" w:hAnsi="Times New Roman" w:cs="Times New Roman"/>
        </w:rPr>
        <w:t>закупівель</w:t>
      </w:r>
      <w:proofErr w:type="spellEnd"/>
      <w:r w:rsidR="0097092C" w:rsidRPr="001D45A5">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1D45A5">
        <w:rPr>
          <w:rFonts w:ascii="Times New Roman" w:hAnsi="Times New Roman" w:cs="Times New Roman"/>
        </w:rPr>
        <w:t>, з</w:t>
      </w:r>
      <w:r w:rsidR="0097092C" w:rsidRPr="001D45A5">
        <w:rPr>
          <w:rFonts w:ascii="Times New Roman" w:hAnsi="Times New Roman" w:cs="Times New Roman"/>
        </w:rPr>
        <w:t>дійснюється з</w:t>
      </w:r>
      <w:r w:rsidR="0097092C" w:rsidRPr="001D45A5">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1D45A5">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1D45A5">
        <w:rPr>
          <w:rFonts w:ascii="Times New Roman" w:hAnsi="Times New Roman" w:cs="Times New Roman"/>
        </w:rPr>
        <w:t>.</w:t>
      </w:r>
      <w:r w:rsidR="0097092C" w:rsidRPr="001D45A5">
        <w:rPr>
          <w:rFonts w:ascii="Times New Roman" w:hAnsi="Times New Roman" w:cs="Times New Roman"/>
        </w:rPr>
        <w:t xml:space="preserve"> </w:t>
      </w:r>
    </w:p>
    <w:p w14:paraId="5BD0AAFD" w14:textId="0CD71276" w:rsidR="005E523E" w:rsidRPr="001D45A5" w:rsidRDefault="0097092C" w:rsidP="001D45A5">
      <w:pPr>
        <w:widowControl w:val="0"/>
        <w:shd w:val="clear" w:color="auto" w:fill="FFFFFF"/>
        <w:spacing w:after="0" w:line="240" w:lineRule="auto"/>
        <w:ind w:left="-284"/>
        <w:jc w:val="both"/>
        <w:rPr>
          <w:rFonts w:ascii="Times New Roman" w:hAnsi="Times New Roman" w:cs="Times New Roman"/>
          <w:lang w:eastAsia="ru-RU"/>
        </w:rPr>
      </w:pPr>
      <w:r w:rsidRPr="001D45A5">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1D45A5" w:rsidRDefault="0097092C" w:rsidP="001D45A5">
      <w:pPr>
        <w:widowControl w:val="0"/>
        <w:shd w:val="clear" w:color="auto" w:fill="FFFFFF"/>
        <w:spacing w:after="0" w:line="240" w:lineRule="auto"/>
        <w:ind w:left="-284"/>
        <w:jc w:val="both"/>
        <w:rPr>
          <w:rFonts w:ascii="Times New Roman" w:hAnsi="Times New Roman"/>
          <w:color w:val="000000"/>
          <w:kern w:val="1"/>
          <w:lang w:eastAsia="ar-SA"/>
        </w:rPr>
      </w:pPr>
      <w:r w:rsidRPr="001D45A5">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1D45A5">
        <w:rPr>
          <w:rFonts w:ascii="Times New Roman" w:hAnsi="Times New Roman"/>
          <w:color w:val="000000"/>
          <w:kern w:val="1"/>
          <w:lang w:eastAsia="ar-SA"/>
        </w:rPr>
        <w:t>унку потреби кількості продукту х</w:t>
      </w:r>
      <w:r w:rsidRPr="001D45A5">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1D45A5">
        <w:rPr>
          <w:rFonts w:ascii="Times New Roman" w:hAnsi="Times New Roman"/>
          <w:color w:val="000000"/>
          <w:kern w:val="1"/>
          <w:lang w:eastAsia="ar-SA"/>
        </w:rPr>
        <w:t>а</w:t>
      </w:r>
      <w:r w:rsidRPr="001D45A5">
        <w:rPr>
          <w:rFonts w:ascii="Times New Roman" w:hAnsi="Times New Roman"/>
          <w:color w:val="000000"/>
          <w:kern w:val="1"/>
          <w:lang w:eastAsia="ar-SA"/>
        </w:rPr>
        <w:t xml:space="preserve"> кількість дітей у заклад</w:t>
      </w:r>
      <w:r w:rsidR="005F0304" w:rsidRPr="001D45A5">
        <w:rPr>
          <w:rFonts w:ascii="Times New Roman" w:hAnsi="Times New Roman"/>
          <w:color w:val="000000"/>
          <w:kern w:val="1"/>
          <w:lang w:eastAsia="ar-SA"/>
        </w:rPr>
        <w:t>і</w:t>
      </w:r>
      <w:r w:rsidRPr="001D45A5">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1D45A5">
        <w:rPr>
          <w:rFonts w:ascii="Times New Roman" w:hAnsi="Times New Roman"/>
          <w:color w:val="000000"/>
          <w:kern w:val="1"/>
          <w:lang w:eastAsia="ar-SA"/>
        </w:rPr>
        <w:t>ого</w:t>
      </w:r>
      <w:r w:rsidRPr="001D45A5">
        <w:rPr>
          <w:rFonts w:ascii="Times New Roman" w:hAnsi="Times New Roman"/>
          <w:color w:val="000000"/>
          <w:kern w:val="1"/>
          <w:lang w:eastAsia="ar-SA"/>
        </w:rPr>
        <w:t xml:space="preserve"> </w:t>
      </w:r>
      <w:r w:rsidR="005F0304" w:rsidRPr="001D45A5">
        <w:rPr>
          <w:rFonts w:ascii="Times New Roman" w:hAnsi="Times New Roman"/>
          <w:color w:val="000000"/>
          <w:kern w:val="1"/>
          <w:lang w:eastAsia="ar-SA"/>
        </w:rPr>
        <w:t>закладу</w:t>
      </w:r>
      <w:r w:rsidRPr="001D45A5">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1D45A5">
        <w:rPr>
          <w:rFonts w:ascii="Times New Roman" w:hAnsi="Times New Roman"/>
          <w:color w:val="000000"/>
          <w:kern w:val="1"/>
          <w:lang w:eastAsia="ar-SA"/>
        </w:rPr>
        <w:t xml:space="preserve">д 24.03.2021р. та впроваджені у відповідне </w:t>
      </w:r>
      <w:r w:rsidRPr="001D45A5">
        <w:rPr>
          <w:rFonts w:ascii="Times New Roman" w:hAnsi="Times New Roman"/>
          <w:color w:val="000000"/>
          <w:kern w:val="1"/>
          <w:lang w:eastAsia="ar-SA"/>
        </w:rPr>
        <w:t xml:space="preserve">меню. </w:t>
      </w:r>
    </w:p>
    <w:p w14:paraId="00962068" w14:textId="77777777" w:rsidR="00CA42A4" w:rsidRPr="001D45A5" w:rsidRDefault="00B16C66" w:rsidP="001D45A5">
      <w:pPr>
        <w:spacing w:after="0" w:line="240" w:lineRule="auto"/>
        <w:ind w:left="-284"/>
        <w:jc w:val="both"/>
        <w:rPr>
          <w:rFonts w:ascii="Times New Roman" w:hAnsi="Times New Roman" w:cs="Times New Roman"/>
          <w:b/>
          <w:i/>
        </w:rPr>
      </w:pPr>
      <w:r w:rsidRPr="001D45A5">
        <w:rPr>
          <w:rFonts w:ascii="Times New Roman" w:hAnsi="Times New Roman" w:cs="Times New Roman"/>
          <w:b/>
          <w:i/>
        </w:rPr>
        <w:t>3</w:t>
      </w:r>
      <w:r w:rsidR="00CA42A4" w:rsidRPr="001D45A5">
        <w:rPr>
          <w:rFonts w:ascii="Times New Roman" w:hAnsi="Times New Roman" w:cs="Times New Roman"/>
          <w:b/>
          <w:i/>
        </w:rPr>
        <w:t xml:space="preserve">. </w:t>
      </w:r>
      <w:r w:rsidR="009F4FD2" w:rsidRPr="001D45A5">
        <w:rPr>
          <w:rFonts w:ascii="Times New Roman" w:hAnsi="Times New Roman" w:cs="Times New Roman"/>
          <w:b/>
          <w:i/>
        </w:rPr>
        <w:t>Очікувана вартість та/або розмір бюджетного призначення</w:t>
      </w:r>
      <w:r w:rsidR="00CA42A4" w:rsidRPr="001D45A5">
        <w:rPr>
          <w:rFonts w:ascii="Times New Roman" w:hAnsi="Times New Roman" w:cs="Times New Roman"/>
          <w:b/>
          <w:i/>
        </w:rPr>
        <w:t>:</w:t>
      </w:r>
    </w:p>
    <w:p w14:paraId="120A9D06" w14:textId="10800FC4" w:rsidR="001D45A5" w:rsidRPr="001D45A5" w:rsidRDefault="00CA42A4" w:rsidP="002225CB">
      <w:pPr>
        <w:spacing w:after="0" w:line="240" w:lineRule="auto"/>
        <w:ind w:left="-284"/>
        <w:jc w:val="both"/>
        <w:rPr>
          <w:rFonts w:ascii="Times New Roman" w:hAnsi="Times New Roman" w:cs="Times New Roman"/>
        </w:rPr>
      </w:pPr>
      <w:r w:rsidRPr="001D45A5">
        <w:rPr>
          <w:rFonts w:ascii="Times New Roman" w:hAnsi="Times New Roman" w:cs="Times New Roman"/>
        </w:rPr>
        <w:t xml:space="preserve">- </w:t>
      </w:r>
      <w:r w:rsidR="009F4FD2" w:rsidRPr="001D45A5">
        <w:rPr>
          <w:rFonts w:ascii="Times New Roman" w:hAnsi="Times New Roman" w:cs="Times New Roman"/>
        </w:rPr>
        <w:t>Очікува</w:t>
      </w:r>
      <w:r w:rsidR="001D45A5" w:rsidRPr="001D45A5">
        <w:rPr>
          <w:rFonts w:ascii="Times New Roman" w:hAnsi="Times New Roman" w:cs="Times New Roman"/>
        </w:rPr>
        <w:t>на вартість закупівлі становить:</w:t>
      </w:r>
    </w:p>
    <w:p w14:paraId="03F1CFCD" w14:textId="1BE9926B" w:rsidR="001D45A5" w:rsidRPr="001D45A5" w:rsidRDefault="001D45A5" w:rsidP="002225CB">
      <w:pPr>
        <w:spacing w:after="0" w:line="240" w:lineRule="auto"/>
        <w:ind w:left="-284"/>
        <w:jc w:val="both"/>
        <w:rPr>
          <w:rFonts w:ascii="Times New Roman" w:hAnsi="Times New Roman" w:cs="Times New Roman"/>
        </w:rPr>
      </w:pPr>
      <w:r w:rsidRPr="001D45A5">
        <w:rPr>
          <w:rFonts w:ascii="Times New Roman" w:hAnsi="Times New Roman" w:cs="Times New Roman"/>
        </w:rPr>
        <w:t>ДК 021:2015: (CPV) Овочі, фрукти та горіхи (03220000-9) (яблука) - 41 600,00 грн. з ПДВ</w:t>
      </w:r>
      <w:bookmarkStart w:id="0" w:name="_GoBack"/>
      <w:bookmarkEnd w:id="0"/>
    </w:p>
    <w:p w14:paraId="2230542A" w14:textId="2CEA4D91" w:rsidR="005F0304" w:rsidRPr="001D45A5" w:rsidRDefault="00F074E8" w:rsidP="001D45A5">
      <w:pPr>
        <w:spacing w:after="0" w:line="240" w:lineRule="auto"/>
        <w:ind w:left="-284"/>
        <w:jc w:val="both"/>
        <w:rPr>
          <w:rFonts w:ascii="Times New Roman" w:hAnsi="Times New Roman" w:cs="Times New Roman"/>
        </w:rPr>
      </w:pPr>
      <w:r w:rsidRPr="001D45A5">
        <w:rPr>
          <w:rFonts w:ascii="Times New Roman" w:hAnsi="Times New Roman" w:cs="Times New Roman"/>
        </w:rPr>
        <w:t>При визначен</w:t>
      </w:r>
      <w:r w:rsidR="00EE1700" w:rsidRPr="001D45A5">
        <w:rPr>
          <w:rFonts w:ascii="Times New Roman" w:hAnsi="Times New Roman" w:cs="Times New Roman"/>
        </w:rPr>
        <w:t>ні</w:t>
      </w:r>
      <w:r w:rsidRPr="001D45A5">
        <w:rPr>
          <w:rFonts w:ascii="Times New Roman" w:hAnsi="Times New Roman" w:cs="Times New Roman"/>
        </w:rPr>
        <w:t xml:space="preserve"> очікуван</w:t>
      </w:r>
      <w:r w:rsidR="00EE1700" w:rsidRPr="001D45A5">
        <w:rPr>
          <w:rFonts w:ascii="Times New Roman" w:hAnsi="Times New Roman" w:cs="Times New Roman"/>
        </w:rPr>
        <w:t xml:space="preserve">ої вартості замовник </w:t>
      </w:r>
      <w:r w:rsidR="005F0304" w:rsidRPr="001D45A5">
        <w:rPr>
          <w:rFonts w:ascii="Times New Roman" w:hAnsi="Times New Roman" w:cs="Times New Roman"/>
        </w:rPr>
        <w:t xml:space="preserve">неухильно дотримувався принципів проведення публічних </w:t>
      </w:r>
      <w:proofErr w:type="spellStart"/>
      <w:r w:rsidR="005F0304" w:rsidRPr="001D45A5">
        <w:rPr>
          <w:rFonts w:ascii="Times New Roman" w:hAnsi="Times New Roman" w:cs="Times New Roman"/>
        </w:rPr>
        <w:t>закупівель</w:t>
      </w:r>
      <w:proofErr w:type="spellEnd"/>
      <w:r w:rsidR="005F0304" w:rsidRPr="001D45A5">
        <w:rPr>
          <w:rFonts w:ascii="Times New Roman" w:hAnsi="Times New Roman" w:cs="Times New Roman"/>
        </w:rPr>
        <w:t xml:space="preserve">, визначених статтею 5 Закону України "Про публічні закупівлі" та </w:t>
      </w:r>
      <w:r w:rsidR="00EE1700" w:rsidRPr="001D45A5">
        <w:rPr>
          <w:rFonts w:ascii="Times New Roman" w:hAnsi="Times New Roman" w:cs="Times New Roman"/>
        </w:rPr>
        <w:t xml:space="preserve">враховував </w:t>
      </w:r>
      <w:r w:rsidRPr="001D45A5">
        <w:rPr>
          <w:rFonts w:ascii="Times New Roman" w:hAnsi="Times New Roman" w:cs="Times New Roman"/>
        </w:rPr>
        <w:t xml:space="preserve">методи визначення очікуваної </w:t>
      </w:r>
      <w:r w:rsidR="00EE1700" w:rsidRPr="001D45A5">
        <w:rPr>
          <w:rFonts w:ascii="Times New Roman" w:hAnsi="Times New Roman" w:cs="Times New Roman"/>
        </w:rPr>
        <w:t>вартості предмету закупівлі, що визначені в Н</w:t>
      </w:r>
      <w:r w:rsidRPr="001D45A5">
        <w:rPr>
          <w:rFonts w:ascii="Times New Roman" w:hAnsi="Times New Roman" w:cs="Times New Roman"/>
        </w:rPr>
        <w:t>аказ</w:t>
      </w:r>
      <w:r w:rsidR="00EE1700" w:rsidRPr="001D45A5">
        <w:rPr>
          <w:rFonts w:ascii="Times New Roman" w:hAnsi="Times New Roman" w:cs="Times New Roman"/>
        </w:rPr>
        <w:t>і</w:t>
      </w:r>
      <w:r w:rsidRPr="001D45A5">
        <w:rPr>
          <w:rFonts w:ascii="Times New Roman" w:hAnsi="Times New Roman" w:cs="Times New Roman"/>
        </w:rPr>
        <w:t xml:space="preserve"> </w:t>
      </w:r>
      <w:r w:rsidR="00EE1700" w:rsidRPr="001D45A5">
        <w:rPr>
          <w:rFonts w:ascii="Times New Roman" w:hAnsi="Times New Roman" w:cs="Times New Roman"/>
        </w:rPr>
        <w:t>М</w:t>
      </w:r>
      <w:r w:rsidRPr="001D45A5">
        <w:rPr>
          <w:rFonts w:ascii="Times New Roman" w:hAnsi="Times New Roman" w:cs="Times New Roman"/>
        </w:rPr>
        <w:t>іністерства розвитку економіки, торгівлі та сільського госпо</w:t>
      </w:r>
      <w:r w:rsidR="00EE1700" w:rsidRPr="001D45A5">
        <w:rPr>
          <w:rFonts w:ascii="Times New Roman" w:hAnsi="Times New Roman" w:cs="Times New Roman"/>
        </w:rPr>
        <w:t xml:space="preserve">дарства України від 18.02.2020 </w:t>
      </w:r>
      <w:r w:rsidRPr="001D45A5">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1D45A5">
        <w:rPr>
          <w:rFonts w:ascii="Times New Roman" w:hAnsi="Times New Roman" w:cs="Times New Roman"/>
        </w:rPr>
        <w:t xml:space="preserve"> </w:t>
      </w:r>
      <w:r w:rsidR="005F0304" w:rsidRPr="001D45A5">
        <w:rPr>
          <w:rFonts w:ascii="Times New Roman" w:hAnsi="Times New Roman" w:cs="Times New Roman"/>
        </w:rPr>
        <w:t xml:space="preserve">із застосуванням методу порівняння ринкових цін. </w:t>
      </w:r>
      <w:r w:rsidR="0026611A" w:rsidRPr="001D45A5">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1D45A5">
        <w:rPr>
          <w:rFonts w:ascii="Times New Roman" w:hAnsi="Times New Roman" w:cs="Times New Roman"/>
        </w:rPr>
        <w:t>закупівель</w:t>
      </w:r>
      <w:proofErr w:type="spellEnd"/>
      <w:r w:rsidR="0026611A" w:rsidRPr="001D45A5">
        <w:rPr>
          <w:rFonts w:ascii="Times New Roman" w:hAnsi="Times New Roman" w:cs="Times New Roman"/>
        </w:rPr>
        <w:t xml:space="preserve"> </w:t>
      </w:r>
      <w:proofErr w:type="spellStart"/>
      <w:r w:rsidR="0026611A" w:rsidRPr="001D45A5">
        <w:rPr>
          <w:rFonts w:ascii="Times New Roman" w:hAnsi="Times New Roman" w:cs="Times New Roman"/>
        </w:rPr>
        <w:t>Prozorro</w:t>
      </w:r>
      <w:proofErr w:type="spellEnd"/>
      <w:r w:rsidR="0026611A" w:rsidRPr="001D45A5">
        <w:rPr>
          <w:rFonts w:ascii="Times New Roman" w:hAnsi="Times New Roman" w:cs="Times New Roman"/>
        </w:rPr>
        <w:t xml:space="preserve">, професійного модуля аналітики </w:t>
      </w:r>
      <w:proofErr w:type="spellStart"/>
      <w:r w:rsidR="0026611A" w:rsidRPr="001D45A5">
        <w:rPr>
          <w:rFonts w:ascii="Times New Roman" w:hAnsi="Times New Roman" w:cs="Times New Roman"/>
        </w:rPr>
        <w:t>bi.prozorro</w:t>
      </w:r>
      <w:proofErr w:type="spellEnd"/>
      <w:r w:rsidR="0026611A" w:rsidRPr="001D45A5">
        <w:rPr>
          <w:rFonts w:ascii="Times New Roman" w:hAnsi="Times New Roman" w:cs="Times New Roman"/>
        </w:rPr>
        <w:t xml:space="preserve">, електронного каталогу </w:t>
      </w:r>
      <w:proofErr w:type="spellStart"/>
      <w:r w:rsidR="0026611A" w:rsidRPr="001D45A5">
        <w:rPr>
          <w:rFonts w:ascii="Times New Roman" w:hAnsi="Times New Roman" w:cs="Times New Roman"/>
        </w:rPr>
        <w:t>Prozorro.Market</w:t>
      </w:r>
      <w:proofErr w:type="spellEnd"/>
      <w:r w:rsidR="0026611A" w:rsidRPr="001D45A5">
        <w:rPr>
          <w:rFonts w:ascii="Times New Roman" w:hAnsi="Times New Roman" w:cs="Times New Roman"/>
        </w:rPr>
        <w:t xml:space="preserve">, а також </w:t>
      </w:r>
      <w:proofErr w:type="spellStart"/>
      <w:r w:rsidR="0026611A" w:rsidRPr="001D45A5">
        <w:rPr>
          <w:rFonts w:ascii="Times New Roman" w:hAnsi="Times New Roman" w:cs="Times New Roman"/>
        </w:rPr>
        <w:t>Google</w:t>
      </w:r>
      <w:proofErr w:type="spellEnd"/>
      <w:r w:rsidR="0026611A" w:rsidRPr="001D45A5">
        <w:rPr>
          <w:rFonts w:ascii="Times New Roman" w:hAnsi="Times New Roman" w:cs="Times New Roman"/>
        </w:rPr>
        <w:t xml:space="preserve"> пошук (огляд веб-сайтів, </w:t>
      </w:r>
      <w:proofErr w:type="spellStart"/>
      <w:r w:rsidR="0026611A" w:rsidRPr="001D45A5">
        <w:rPr>
          <w:rFonts w:ascii="Times New Roman" w:hAnsi="Times New Roman" w:cs="Times New Roman"/>
        </w:rPr>
        <w:t>прайси</w:t>
      </w:r>
      <w:proofErr w:type="spellEnd"/>
      <w:r w:rsidR="0026611A" w:rsidRPr="001D45A5">
        <w:rPr>
          <w:rFonts w:ascii="Times New Roman" w:hAnsi="Times New Roman" w:cs="Times New Roman"/>
        </w:rPr>
        <w:t xml:space="preserve"> тощо).</w:t>
      </w:r>
    </w:p>
    <w:p w14:paraId="2414768D" w14:textId="7F188686" w:rsidR="004E489E" w:rsidRDefault="004E489E" w:rsidP="00301BC7">
      <w:pPr>
        <w:spacing w:after="0" w:line="240" w:lineRule="auto"/>
        <w:ind w:firstLine="567"/>
        <w:jc w:val="both"/>
        <w:rPr>
          <w:rFonts w:ascii="Times New Roman" w:hAnsi="Times New Roman" w:cs="Times New Roman"/>
        </w:rPr>
      </w:pPr>
    </w:p>
    <w:p w14:paraId="6AEDC1C1" w14:textId="77777777" w:rsidR="001D45A5" w:rsidRDefault="001D45A5"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1D45A5">
      <w:pgSz w:w="11906" w:h="16838"/>
      <w:pgMar w:top="426"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93A66"/>
    <w:rsid w:val="000A1A51"/>
    <w:rsid w:val="000A2825"/>
    <w:rsid w:val="000A6FF8"/>
    <w:rsid w:val="001D45A5"/>
    <w:rsid w:val="001D7F49"/>
    <w:rsid w:val="002225CB"/>
    <w:rsid w:val="0026611A"/>
    <w:rsid w:val="00301BC7"/>
    <w:rsid w:val="00305EE4"/>
    <w:rsid w:val="00377E08"/>
    <w:rsid w:val="003A5FEF"/>
    <w:rsid w:val="003D3B1D"/>
    <w:rsid w:val="00424241"/>
    <w:rsid w:val="004B3B8A"/>
    <w:rsid w:val="004E489E"/>
    <w:rsid w:val="00556ABA"/>
    <w:rsid w:val="00590E66"/>
    <w:rsid w:val="00593474"/>
    <w:rsid w:val="005C16A3"/>
    <w:rsid w:val="005E523E"/>
    <w:rsid w:val="005F0304"/>
    <w:rsid w:val="00640A01"/>
    <w:rsid w:val="00683DDC"/>
    <w:rsid w:val="006A2D19"/>
    <w:rsid w:val="006B1DA6"/>
    <w:rsid w:val="00731BA0"/>
    <w:rsid w:val="007502A5"/>
    <w:rsid w:val="007732E7"/>
    <w:rsid w:val="007A50F1"/>
    <w:rsid w:val="00825693"/>
    <w:rsid w:val="008B2DAB"/>
    <w:rsid w:val="00946CE0"/>
    <w:rsid w:val="0097092C"/>
    <w:rsid w:val="00980B9F"/>
    <w:rsid w:val="009C1FAD"/>
    <w:rsid w:val="009C29DA"/>
    <w:rsid w:val="009F4FD2"/>
    <w:rsid w:val="00A2557F"/>
    <w:rsid w:val="00A81052"/>
    <w:rsid w:val="00AB0DFA"/>
    <w:rsid w:val="00AE0716"/>
    <w:rsid w:val="00B16C66"/>
    <w:rsid w:val="00B33343"/>
    <w:rsid w:val="00B8595A"/>
    <w:rsid w:val="00BF6BFF"/>
    <w:rsid w:val="00C07553"/>
    <w:rsid w:val="00C863AE"/>
    <w:rsid w:val="00CA42A4"/>
    <w:rsid w:val="00CB29B7"/>
    <w:rsid w:val="00D15CC3"/>
    <w:rsid w:val="00D84356"/>
    <w:rsid w:val="00DE0ECC"/>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6938">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30187035">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698360549">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776751827">
      <w:bodyDiv w:val="1"/>
      <w:marLeft w:val="0"/>
      <w:marRight w:val="0"/>
      <w:marTop w:val="0"/>
      <w:marBottom w:val="0"/>
      <w:divBdr>
        <w:top w:val="none" w:sz="0" w:space="0" w:color="auto"/>
        <w:left w:val="none" w:sz="0" w:space="0" w:color="auto"/>
        <w:bottom w:val="none" w:sz="0" w:space="0" w:color="auto"/>
        <w:right w:val="none" w:sz="0" w:space="0" w:color="auto"/>
      </w:divBdr>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059212811">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41857447">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597128436">
      <w:bodyDiv w:val="1"/>
      <w:marLeft w:val="0"/>
      <w:marRight w:val="0"/>
      <w:marTop w:val="0"/>
      <w:marBottom w:val="0"/>
      <w:divBdr>
        <w:top w:val="none" w:sz="0" w:space="0" w:color="auto"/>
        <w:left w:val="none" w:sz="0" w:space="0" w:color="auto"/>
        <w:bottom w:val="none" w:sz="0" w:space="0" w:color="auto"/>
        <w:right w:val="none" w:sz="0" w:space="0" w:color="auto"/>
      </w:divBdr>
    </w:div>
    <w:div w:id="166520629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849102693">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201202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tender/UA-2024-11-29-01610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purl.org/dc/elements/1.1/"/>
    <ds:schemaRef ds:uri="21a3cdd7-b7f5-4e00-b9e7-681cfd136eac"/>
    <ds:schemaRef ds:uri="c8c76e99-bfbc-4ac6-b8a2-12a48c184727"/>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9A98D2-EAE2-4635-80E5-CDE01B68B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2761</Words>
  <Characters>1574</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2024-11-29T20:41:00Z</dcterms:created>
  <dcterms:modified xsi:type="dcterms:W3CDTF">2024-11-29T20:41:00Z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