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25E831CC" w:rsidR="00C71BE4" w:rsidRDefault="00C71BE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C71BE4">
        <w:rPr>
          <w:rFonts w:ascii="Times New Roman" w:hAnsi="Times New Roman"/>
          <w:b/>
          <w:i/>
          <w:sz w:val="28"/>
          <w:szCs w:val="28"/>
        </w:rPr>
        <w:instrText>https://prozorro.gov.ua/tender/UA-2024-12-23-022709-a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https://prozorro.gov.ua/tender/UA-2024-12-23-022709-a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497EF151" w:rsidR="00301BC7" w:rsidRDefault="00C71BE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C71BE4">
        <w:rPr>
          <w:rFonts w:ascii="Times New Roman" w:hAnsi="Times New Roman"/>
          <w:b/>
          <w:i/>
          <w:sz w:val="28"/>
          <w:szCs w:val="28"/>
        </w:rPr>
        <w:t>ДК 021:2015: (CPV) Сирні продукти (15540000-5) (Сир кисломолочний не нижче 9% жирності та сир твердий не нижче 45% жирності)</w:t>
      </w:r>
    </w:p>
    <w:p w14:paraId="75750CBD" w14:textId="71C113B1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C71BE4" w:rsidRPr="00C71BE4">
        <w:rPr>
          <w:rFonts w:ascii="Times New Roman" w:hAnsi="Times New Roman" w:cs="Times New Roman"/>
        </w:rPr>
        <w:t>ДК 021:2015: (CPV) Сирні продукти (15540000-5) (Сир кисломолочний не нижче 9% жирності та сир твердий не нижче 45% жирності)</w:t>
      </w:r>
      <w:r w:rsidR="0097092C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0A2563FF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C71BE4" w:rsidRPr="00C71BE4">
        <w:rPr>
          <w:rFonts w:ascii="Times New Roman" w:hAnsi="Times New Roman" w:cs="Times New Roman"/>
        </w:rPr>
        <w:t>ДК 021:2015: (CPV) Сирні продукти (15540000-5) (Сир кисломолочний не нижче 9% жирності та сир твердий не нижче 45% жирності)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340A3AED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C71BE4" w:rsidRPr="00C71BE4">
        <w:rPr>
          <w:rFonts w:ascii="Times New Roman" w:hAnsi="Times New Roman" w:cs="Times New Roman"/>
        </w:rPr>
        <w:t>665 700,00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777D73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Pr="00C71BE4">
        <w:rPr>
          <w:rFonts w:ascii="Times New Roman" w:hAnsi="Times New Roman" w:cs="Times New Roman"/>
        </w:rPr>
        <w:t>№4-2301-68763 від 09.12.2024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c8c76e99-bfbc-4ac6-b8a2-12a48c184727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21a3cdd7-b7f5-4e00-b9e7-681cfd136eac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6FAA5-1FF4-441F-893E-8B0D0BE2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3252</Words>
  <Characters>1854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2024-12-25T19:58:00Z</dcterms:created>
  <dcterms:modified xsi:type="dcterms:W3CDTF">2024-12-25T19:58:00Z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