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11" w:rsidRPr="000F0F11" w:rsidRDefault="000F0F11" w:rsidP="000F0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1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0F0F11" w:rsidRDefault="000F0F11" w:rsidP="000F0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11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  <w:bookmarkStart w:id="0" w:name="_GoBack"/>
      <w:bookmarkEnd w:id="0"/>
    </w:p>
    <w:p w:rsidR="000F0F11" w:rsidRDefault="000F0F11" w:rsidP="00A236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664" w:rsidRDefault="00A23664" w:rsidP="00A236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64">
        <w:rPr>
          <w:rFonts w:ascii="Times New Roman" w:hAnsi="Times New Roman" w:cs="Times New Roman"/>
          <w:b/>
          <w:sz w:val="24"/>
          <w:szCs w:val="24"/>
        </w:rPr>
        <w:t>Послуги з охорони об’єктів Центру надання адміністративних послуг м. Львова (централізована охорона майна на Об'єкті з реагуванням наряду поліції охорони)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охорони об’єктів Центру надання адміністративних послуг м. Львова, код 79710000-4 - Охоронні послуги за ДК 021:2015 «Єдиний закупівельний словник» для потреб Управління адміністрування послуг департаменту </w:t>
      </w:r>
      <w:r w:rsidR="002A66F4">
        <w:rPr>
          <w:rFonts w:ascii="Times New Roman" w:hAnsi="Times New Roman" w:cs="Times New Roman"/>
          <w:sz w:val="24"/>
          <w:szCs w:val="24"/>
        </w:rPr>
        <w:t>гуманітарної політики</w:t>
      </w:r>
      <w:r w:rsidRPr="00E13462">
        <w:rPr>
          <w:rFonts w:ascii="Times New Roman" w:hAnsi="Times New Roman" w:cs="Times New Roman"/>
          <w:sz w:val="24"/>
          <w:szCs w:val="24"/>
        </w:rPr>
        <w:t xml:space="preserve">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A23664" w:rsidRPr="00251F94" w:rsidRDefault="00A23664" w:rsidP="00A236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A23664">
        <w:rPr>
          <w:rFonts w:ascii="Times New Roman" w:hAnsi="Times New Roman" w:cs="Times New Roman"/>
          <w:sz w:val="24"/>
          <w:szCs w:val="24"/>
        </w:rPr>
        <w:t>Послуги з охорони об’єктів Центру надання адміністративних послуг м. Львова (централізована охорона майна на Об'єкті з реагуванням наряду поліції охорони)</w:t>
      </w:r>
      <w:r w:rsidRPr="00E13462">
        <w:rPr>
          <w:rFonts w:ascii="Times New Roman" w:hAnsi="Times New Roman" w:cs="Times New Roman"/>
          <w:sz w:val="24"/>
          <w:szCs w:val="24"/>
        </w:rPr>
        <w:t>»</w:t>
      </w:r>
    </w:p>
    <w:p w:rsidR="00A23664" w:rsidRPr="00251F94" w:rsidRDefault="00A23664" w:rsidP="00A236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2. Обґрунтування технічних та якісних характеристик предмета закупівлі: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замовника, з метою забезпечення охорони об’єктів Центру надання адміністративних послуг м. Львова та з урахуванням вимог нормативно-правових актів: Інструкції про організацію службової діяльності органів поліції охорони під ч</w:t>
      </w:r>
      <w:r>
        <w:rPr>
          <w:rFonts w:ascii="Times New Roman" w:hAnsi="Times New Roman" w:cs="Times New Roman"/>
          <w:sz w:val="24"/>
          <w:szCs w:val="24"/>
        </w:rPr>
        <w:t xml:space="preserve">ас виконання заходів з </w:t>
      </w:r>
      <w:r w:rsidR="002A66F4">
        <w:rPr>
          <w:rFonts w:ascii="Times New Roman" w:hAnsi="Times New Roman" w:cs="Times New Roman"/>
          <w:sz w:val="24"/>
          <w:szCs w:val="24"/>
        </w:rPr>
        <w:t>охорони</w:t>
      </w:r>
      <w:r w:rsidRPr="00E13462">
        <w:rPr>
          <w:rFonts w:ascii="Times New Roman" w:hAnsi="Times New Roman" w:cs="Times New Roman"/>
          <w:sz w:val="24"/>
          <w:szCs w:val="24"/>
        </w:rPr>
        <w:t>, що затверджена Наказом Міністерства внутрішніх справ України від 07.07.2017 року № 577, постанови Кабінету Міністрів України від 28 жовтня 2015 року № 877 «Про затвердження Положення про Національну поліцію».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3. Очікувана вартість та/або розмір бюджетного призначення</w:t>
      </w:r>
      <w:r w:rsidRPr="00E13462">
        <w:rPr>
          <w:rFonts w:ascii="Times New Roman" w:hAnsi="Times New Roman" w:cs="Times New Roman"/>
          <w:sz w:val="24"/>
          <w:szCs w:val="24"/>
        </w:rPr>
        <w:t>: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 xml:space="preserve">- Очікувана вартість предмета закупівлі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96000,00 грн </w:t>
      </w:r>
      <w:r w:rsidRPr="00E13462">
        <w:rPr>
          <w:rFonts w:ascii="Times New Roman" w:hAnsi="Times New Roman" w:cs="Times New Roman"/>
          <w:sz w:val="24"/>
          <w:szCs w:val="24"/>
        </w:rPr>
        <w:t>з ПДВ.</w:t>
      </w:r>
    </w:p>
    <w:p w:rsidR="00A23664" w:rsidRPr="00E13462" w:rsidRDefault="00A23664" w:rsidP="00A23664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 та запланов</w:t>
      </w:r>
      <w:r>
        <w:rPr>
          <w:rFonts w:ascii="Times New Roman" w:hAnsi="Times New Roman" w:cs="Times New Roman"/>
          <w:sz w:val="24"/>
          <w:szCs w:val="24"/>
        </w:rPr>
        <w:t xml:space="preserve">ані бюджетні призначення на 2025 </w:t>
      </w:r>
      <w:r w:rsidRPr="00E13462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A23664" w:rsidRDefault="00A23664" w:rsidP="00A23664">
      <w:pPr>
        <w:rPr>
          <w:rFonts w:ascii="Times New Roman" w:hAnsi="Times New Roman" w:cs="Times New Roman"/>
          <w:sz w:val="24"/>
          <w:szCs w:val="24"/>
        </w:rPr>
      </w:pPr>
    </w:p>
    <w:p w:rsidR="00A23664" w:rsidRDefault="00A23664" w:rsidP="00A23664">
      <w:pPr>
        <w:rPr>
          <w:rFonts w:ascii="Times New Roman" w:hAnsi="Times New Roman" w:cs="Times New Roman"/>
          <w:sz w:val="24"/>
          <w:szCs w:val="24"/>
        </w:rPr>
      </w:pPr>
    </w:p>
    <w:p w:rsidR="00A23664" w:rsidRDefault="00A23664" w:rsidP="00A23664">
      <w:pPr>
        <w:rPr>
          <w:rFonts w:ascii="Times New Roman" w:hAnsi="Times New Roman" w:cs="Times New Roman"/>
          <w:sz w:val="24"/>
          <w:szCs w:val="24"/>
        </w:rPr>
      </w:pPr>
    </w:p>
    <w:p w:rsidR="00A23664" w:rsidRPr="00E13462" w:rsidRDefault="00A23664" w:rsidP="00A23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                                         Юлія ХАХУЛА</w:t>
      </w:r>
    </w:p>
    <w:p w:rsidR="00A23664" w:rsidRDefault="00A23664" w:rsidP="00A23664"/>
    <w:p w:rsidR="00356F79" w:rsidRDefault="000F0F11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9"/>
    <w:rsid w:val="000F0F11"/>
    <w:rsid w:val="002A66F4"/>
    <w:rsid w:val="00621489"/>
    <w:rsid w:val="00865FA8"/>
    <w:rsid w:val="00A23664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7B8"/>
  <w15:chartTrackingRefBased/>
  <w15:docId w15:val="{47D1A7AE-F2E4-452F-8355-D72CD39F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4</cp:revision>
  <dcterms:created xsi:type="dcterms:W3CDTF">2025-01-09T15:02:00Z</dcterms:created>
  <dcterms:modified xsi:type="dcterms:W3CDTF">2025-01-10T09:17:00Z</dcterms:modified>
</cp:coreProperties>
</file>