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Галицька районна адміністрація Львівської міської ради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на виконання Постанови КМУ від 16.12.2020 №1266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«Про внесення змін до постанов Кабінету Міністрів України 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від 1 серпня 2013 р. № 631 і від 11 жовтня 2016 р. № 710»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ТЕХНІКО-ЕКОНОМІЧНЕ ОБГРУНТУВАННЯ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ТА РОЗРАХУНОК ОЧІКУВАНОЇ ВАРТОСТІ ЗАКУПІВЛІ </w:t>
      </w:r>
    </w:p>
    <w:p w:rsidR="009E73C4" w:rsidRDefault="009E73C4">
      <w:pPr>
        <w:spacing w:after="0"/>
        <w:rPr>
          <w:rFonts w:ascii="Arial" w:hAnsi="Arial" w:cs="Arial"/>
        </w:rPr>
      </w:pPr>
    </w:p>
    <w:p w:rsidR="009E73C4" w:rsidRDefault="00DD4BAD" w:rsidP="00DD4BAD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DD4BAD">
        <w:rPr>
          <w:rFonts w:ascii="Arial" w:hAnsi="Arial" w:cs="Arial"/>
          <w:b/>
          <w:sz w:val="24"/>
          <w:szCs w:val="24"/>
        </w:rPr>
        <w:t>Відповідно до Положення про</w:t>
      </w:r>
      <w:r>
        <w:rPr>
          <w:rFonts w:ascii="Arial" w:hAnsi="Arial" w:cs="Arial"/>
          <w:b/>
          <w:sz w:val="24"/>
          <w:szCs w:val="24"/>
        </w:rPr>
        <w:t xml:space="preserve"> Галицьку районну адміністрацію </w:t>
      </w:r>
      <w:r w:rsidRPr="00DD4BAD">
        <w:rPr>
          <w:rFonts w:ascii="Arial" w:hAnsi="Arial" w:cs="Arial"/>
          <w:b/>
          <w:sz w:val="24"/>
          <w:szCs w:val="24"/>
        </w:rPr>
        <w:t>Львівської міської ради, затвердженого рішенням виконавчого комітету ЛМР від 02.02.2024 №186 та змінами до нього: Галицька районна адміністрація в межах своїх повноважень забезпечує благоустрій району.</w:t>
      </w:r>
    </w:p>
    <w:p w:rsidR="009E73C4" w:rsidRDefault="009E73C4">
      <w:pPr>
        <w:spacing w:after="0"/>
        <w:rPr>
          <w:rFonts w:ascii="Arial" w:hAnsi="Arial" w:cs="Arial"/>
          <w:b/>
          <w:sz w:val="24"/>
          <w:szCs w:val="24"/>
        </w:rPr>
      </w:pPr>
    </w:p>
    <w:p w:rsidR="002846DE" w:rsidRPr="00935EA8" w:rsidRDefault="002C10DA" w:rsidP="006D16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216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Предмет закупівлі: </w:t>
      </w:r>
      <w:r w:rsidR="00DB182D" w:rsidRPr="00DB182D">
        <w:rPr>
          <w:rFonts w:ascii="Arial" w:hAnsi="Arial" w:cs="Arial"/>
          <w:b/>
          <w:sz w:val="24"/>
          <w:szCs w:val="24"/>
        </w:rPr>
        <w:t>ДК 021:2015 - 77310000-6 – Послуги з озеленення територій та утримання зелених насаджень - Послуги щодо догляду за деревами у важкодоступних місцях на території Галицького району м. Львова</w:t>
      </w:r>
      <w:r w:rsidR="00C5352D" w:rsidRPr="00935EA8">
        <w:rPr>
          <w:rFonts w:ascii="Arial" w:hAnsi="Arial" w:cs="Arial"/>
          <w:b/>
          <w:sz w:val="24"/>
          <w:szCs w:val="24"/>
        </w:rPr>
        <w:t xml:space="preserve"> (Закупівля: </w:t>
      </w:r>
      <w:r w:rsidR="00DB182D" w:rsidRPr="00DB182D">
        <w:rPr>
          <w:rFonts w:ascii="Arial" w:hAnsi="Arial" w:cs="Arial"/>
          <w:b/>
          <w:sz w:val="24"/>
          <w:szCs w:val="24"/>
        </w:rPr>
        <w:t>UA-2025-02-06-015606-a</w:t>
      </w:r>
      <w:r w:rsidR="00C5352D" w:rsidRPr="00935EA8">
        <w:rPr>
          <w:rFonts w:ascii="Arial" w:hAnsi="Arial" w:cs="Arial"/>
          <w:b/>
          <w:sz w:val="24"/>
          <w:szCs w:val="24"/>
        </w:rPr>
        <w:t>)</w:t>
      </w:r>
    </w:p>
    <w:p w:rsidR="009E73C4" w:rsidRPr="00EF6B26" w:rsidRDefault="009E73C4" w:rsidP="00284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772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9E73C4" w:rsidRDefault="002C10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 визначенні очікуваної вартості замовник враховував вимоги та методи визначення очікуваної вартості предмету закупівлі, що визначаються відповідно до наказу Міністерства розвитку економіки, торгівлі та сільського господарства України від 18.02.2020  № 275 «Про затвердження примірної методики визначення очікуваної вартості предмета закупівлі».</w:t>
      </w:r>
    </w:p>
    <w:p w:rsidR="009E73C4" w:rsidRDefault="002C10DA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Очікувану вартість процедури закупівлі визначено виходячи із розмір</w:t>
      </w:r>
      <w:r w:rsidR="00DD4BAD">
        <w:rPr>
          <w:rFonts w:ascii="Arial" w:hAnsi="Arial" w:cs="Arial"/>
          <w:sz w:val="24"/>
          <w:szCs w:val="24"/>
        </w:rPr>
        <w:t>у бюджетного призначення на 2025</w:t>
      </w:r>
      <w:r>
        <w:rPr>
          <w:rFonts w:ascii="Arial" w:hAnsi="Arial" w:cs="Arial"/>
          <w:sz w:val="24"/>
          <w:szCs w:val="24"/>
        </w:rPr>
        <w:t xml:space="preserve"> рік.</w:t>
      </w:r>
    </w:p>
    <w:p w:rsidR="009E73C4" w:rsidRDefault="002C10D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Очікувана вартість предмета закупівлі розраховується Замовником з урахуванням потреб </w:t>
      </w:r>
      <w:r w:rsidR="00DB182D">
        <w:rPr>
          <w:rFonts w:ascii="Arial" w:hAnsi="Arial" w:cs="Arial"/>
          <w:sz w:val="24"/>
          <w:szCs w:val="24"/>
        </w:rPr>
        <w:t>з догляду за деревами та зрізц</w:t>
      </w:r>
      <w:r w:rsidR="00DB182D" w:rsidRPr="00DB182D">
        <w:rPr>
          <w:rFonts w:ascii="Arial" w:hAnsi="Arial" w:cs="Arial"/>
          <w:sz w:val="24"/>
          <w:szCs w:val="24"/>
        </w:rPr>
        <w:t>і аварійних дерев у важкодоступних місцях на території району</w:t>
      </w:r>
      <w:r w:rsidR="00DD6FD3" w:rsidRPr="00DD6FD3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на підставі закупівельних цін попередніх власних </w:t>
      </w:r>
      <w:proofErr w:type="spellStart"/>
      <w:r>
        <w:rPr>
          <w:rFonts w:ascii="Arial" w:hAnsi="Arial" w:cs="Arial"/>
          <w:sz w:val="24"/>
          <w:szCs w:val="24"/>
        </w:rPr>
        <w:t>закупівель</w:t>
      </w:r>
      <w:proofErr w:type="spellEnd"/>
      <w:r>
        <w:rPr>
          <w:rFonts w:ascii="Arial" w:hAnsi="Arial" w:cs="Arial"/>
          <w:sz w:val="24"/>
          <w:szCs w:val="24"/>
        </w:rPr>
        <w:t>.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Очікувана вартість – це гранична ціна послуг, яка формується за рахунок коштів бюджетних асигнувань.</w:t>
      </w:r>
    </w:p>
    <w:p w:rsidR="009E73C4" w:rsidRDefault="002C10DA">
      <w:pPr>
        <w:pStyle w:val="a8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Планування </w:t>
      </w:r>
      <w:proofErr w:type="spellStart"/>
      <w:r>
        <w:rPr>
          <w:rFonts w:ascii="Arial" w:hAnsi="Arial" w:cs="Arial"/>
          <w:sz w:val="24"/>
          <w:szCs w:val="24"/>
        </w:rPr>
        <w:t>закупівель</w:t>
      </w:r>
      <w:proofErr w:type="spellEnd"/>
      <w:r>
        <w:rPr>
          <w:rFonts w:ascii="Arial" w:hAnsi="Arial" w:cs="Arial"/>
          <w:sz w:val="24"/>
          <w:szCs w:val="24"/>
        </w:rPr>
        <w:t xml:space="preserve"> здійснюється на підставі наявної потреби у закупівлі товарів, робіт і послуг.</w:t>
      </w:r>
    </w:p>
    <w:p w:rsidR="009E73C4" w:rsidRDefault="00DD4BAD" w:rsidP="00DD4BAD">
      <w:pPr>
        <w:pStyle w:val="a8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DD4BAD">
        <w:rPr>
          <w:rFonts w:ascii="Arial" w:hAnsi="Arial" w:cs="Arial"/>
          <w:sz w:val="24"/>
          <w:szCs w:val="24"/>
        </w:rPr>
        <w:t>Обгрунтування</w:t>
      </w:r>
      <w:proofErr w:type="spellEnd"/>
      <w:r w:rsidRPr="00DD4BAD">
        <w:rPr>
          <w:rFonts w:ascii="Arial" w:hAnsi="Arial" w:cs="Arial"/>
          <w:sz w:val="24"/>
          <w:szCs w:val="24"/>
        </w:rPr>
        <w:t xml:space="preserve"> розміру бюджетного призначення – розмір бюджетного призначення затверджено ухвалою Львівської міської ради від 19.12.2024 №5743 «Про бюджет Львівської міської територіальної громади на 2025 рік».</w:t>
      </w:r>
    </w:p>
    <w:p w:rsidR="004C5922" w:rsidRPr="004C5922" w:rsidRDefault="002C10DA" w:rsidP="004C5922">
      <w:pPr>
        <w:pStyle w:val="a8"/>
        <w:numPr>
          <w:ilvl w:val="0"/>
          <w:numId w:val="1"/>
        </w:numPr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Технічні та якісні характеристики за ІД закупівлі є у вільному доступі на сайті Прозорро.</w:t>
      </w:r>
    </w:p>
    <w:sectPr w:rsidR="004C5922" w:rsidRPr="004C5922">
      <w:pgSz w:w="11906" w:h="16838"/>
      <w:pgMar w:top="850" w:right="850" w:bottom="850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835E62"/>
    <w:multiLevelType w:val="multilevel"/>
    <w:tmpl w:val="20248A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E351EB7"/>
    <w:multiLevelType w:val="multilevel"/>
    <w:tmpl w:val="C8C23DA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3C4"/>
    <w:rsid w:val="00087042"/>
    <w:rsid w:val="001024EF"/>
    <w:rsid w:val="00280692"/>
    <w:rsid w:val="002846DE"/>
    <w:rsid w:val="002C10DA"/>
    <w:rsid w:val="004C5922"/>
    <w:rsid w:val="005340D6"/>
    <w:rsid w:val="005527CB"/>
    <w:rsid w:val="00553EB8"/>
    <w:rsid w:val="006D1608"/>
    <w:rsid w:val="006D7B99"/>
    <w:rsid w:val="006E5BAD"/>
    <w:rsid w:val="00794B56"/>
    <w:rsid w:val="00935EA8"/>
    <w:rsid w:val="009D4B8E"/>
    <w:rsid w:val="009E73C4"/>
    <w:rsid w:val="00A173D3"/>
    <w:rsid w:val="00A20518"/>
    <w:rsid w:val="00A64D7D"/>
    <w:rsid w:val="00A97EA4"/>
    <w:rsid w:val="00AC0080"/>
    <w:rsid w:val="00B30A21"/>
    <w:rsid w:val="00B716D6"/>
    <w:rsid w:val="00BB349F"/>
    <w:rsid w:val="00C0570C"/>
    <w:rsid w:val="00C5352D"/>
    <w:rsid w:val="00D00A4F"/>
    <w:rsid w:val="00DB182D"/>
    <w:rsid w:val="00DD4BAD"/>
    <w:rsid w:val="00DD6FD3"/>
    <w:rsid w:val="00EE7B7E"/>
    <w:rsid w:val="00EF6B26"/>
    <w:rsid w:val="00F62625"/>
    <w:rsid w:val="00F85D52"/>
    <w:rsid w:val="00FE2812"/>
    <w:rsid w:val="00FF4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EFD15"/>
  <w15:docId w15:val="{EABC8A52-EF2B-4B1B-8B49-81C7391DE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746B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g-binding">
    <w:name w:val="ng-binding"/>
    <w:uiPriority w:val="99"/>
    <w:qFormat/>
    <w:rsid w:val="00646B2D"/>
    <w:rPr>
      <w:rFonts w:cs="Times New Roman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7">
    <w:name w:val="Покажчик"/>
    <w:basedOn w:val="a"/>
    <w:qFormat/>
    <w:pPr>
      <w:suppressLineNumbers/>
    </w:pPr>
    <w:rPr>
      <w:rFonts w:cs="Arial"/>
    </w:rPr>
  </w:style>
  <w:style w:type="paragraph" w:customStyle="1" w:styleId="rvps2">
    <w:name w:val="rvps2"/>
    <w:basedOn w:val="a"/>
    <w:uiPriority w:val="99"/>
    <w:qFormat/>
    <w:rsid w:val="00F46620"/>
    <w:pPr>
      <w:spacing w:beforeAutospacing="1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styleId="a8">
    <w:name w:val="List Paragraph"/>
    <w:basedOn w:val="a"/>
    <w:uiPriority w:val="99"/>
    <w:qFormat/>
    <w:rsid w:val="00103897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C057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C0570C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1273</Words>
  <Characters>726</Characters>
  <Application>Microsoft Office Word</Application>
  <DocSecurity>0</DocSecurity>
  <Lines>6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Mcit</cp:lastModifiedBy>
  <cp:revision>44</cp:revision>
  <cp:lastPrinted>2025-02-06T07:40:00Z</cp:lastPrinted>
  <dcterms:created xsi:type="dcterms:W3CDTF">2022-01-11T18:33:00Z</dcterms:created>
  <dcterms:modified xsi:type="dcterms:W3CDTF">2025-02-07T06:32:00Z</dcterms:modified>
  <dc:language>uk-UA</dc:language>
</cp:coreProperties>
</file>