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B3" w:rsidRPr="00AB6EB3" w:rsidRDefault="00AB6EB3" w:rsidP="00AB6EB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УСТАНОВА ДИТЯЧО-ЮНАЦЬКИХ ТА МОЛОДІЖНИХ КЛУБІВ ЛИЧАКІВСЬКОГО РАЙОНУ ЛЬВІВСЬКОЇ МІСЬКОЇ ТЕРИТОРІАЛЬНОЇ ГРОМАДИ.</w:t>
      </w:r>
    </w:p>
    <w:p w:rsidR="00AB6EB3" w:rsidRDefault="00AB6EB3" w:rsidP="00AB6EB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B6EB3" w:rsidRPr="00925909" w:rsidRDefault="00AB6EB3" w:rsidP="00AB6E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AB6EB3" w:rsidRDefault="00AB6EB3" w:rsidP="00AB6EB3">
      <w:pPr>
        <w:spacing w:after="0" w:line="240" w:lineRule="auto"/>
        <w:ind w:firstLine="567"/>
        <w:jc w:val="both"/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  <w:r>
        <w:rPr>
          <w:rFonts w:ascii="Times New Roman" w:hAnsi="Times New Roman" w:cs="Times New Roman"/>
        </w:rPr>
        <w:t xml:space="preserve">                                                     (</w:t>
      </w: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  <w:lang w:val="en-US"/>
        </w:rPr>
        <w:t>UA 2025-02-26-013088-a</w:t>
      </w: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)</w:t>
      </w:r>
    </w:p>
    <w:p w:rsidR="00AB6EB3" w:rsidRDefault="00AB6EB3" w:rsidP="00AB6E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B6EB3" w:rsidRPr="00925909" w:rsidRDefault="00AB6EB3" w:rsidP="00AB6E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AB6EB3" w:rsidRPr="00471F0C" w:rsidRDefault="00AB6EB3" w:rsidP="00AB6EB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AB6EB3" w:rsidRDefault="00AB6EB3" w:rsidP="00AB6E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УДЮМК Личаківського району ЛМТГ.</w:t>
      </w:r>
    </w:p>
    <w:p w:rsidR="00AB6EB3" w:rsidRPr="00A77080" w:rsidRDefault="00AB6EB3" w:rsidP="00AB6EB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AB6EB3" w:rsidRPr="00925909" w:rsidRDefault="00AB6EB3" w:rsidP="00AB6E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AB6EB3" w:rsidRPr="00925909" w:rsidRDefault="00AB6EB3" w:rsidP="00AB6EB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закупівлі:</w:t>
      </w:r>
    </w:p>
    <w:p w:rsidR="00AB6EB3" w:rsidRDefault="00AB6EB3" w:rsidP="00AB6EB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AB6EB3" w:rsidRDefault="00AB6EB3" w:rsidP="00AB6EB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AB6EB3" w:rsidRDefault="00AB6EB3" w:rsidP="00AB6EB3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AB6EB3" w:rsidRDefault="00AB6EB3" w:rsidP="00AB6EB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AB6EB3" w:rsidRPr="00437D2D" w:rsidRDefault="00AB6EB3" w:rsidP="00AB6EB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37D2D"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 w:rsidRPr="00437D2D">
        <w:rPr>
          <w:rFonts w:ascii="Times New Roman" w:eastAsia="Times New Roman" w:hAnsi="Times New Roman"/>
          <w:spacing w:val="-1"/>
          <w:lang w:eastAsia="ru-RU"/>
        </w:rPr>
        <w:t>Зведеному переліку суб’єктів природни</w:t>
      </w:r>
      <w:r>
        <w:rPr>
          <w:rFonts w:ascii="Times New Roman" w:eastAsia="Times New Roman" w:hAnsi="Times New Roman"/>
          <w:spacing w:val="-1"/>
          <w:lang w:eastAsia="ru-RU"/>
        </w:rPr>
        <w:t>х монополій станом на 3</w:t>
      </w:r>
      <w:r>
        <w:rPr>
          <w:rFonts w:ascii="Times New Roman" w:eastAsia="Times New Roman" w:hAnsi="Times New Roman"/>
          <w:spacing w:val="-1"/>
          <w:lang w:val="en-US" w:eastAsia="ru-RU"/>
        </w:rPr>
        <w:t>1</w:t>
      </w:r>
      <w:r>
        <w:rPr>
          <w:rFonts w:ascii="Times New Roman" w:eastAsia="Times New Roman" w:hAnsi="Times New Roman"/>
          <w:spacing w:val="-1"/>
          <w:lang w:eastAsia="ru-RU"/>
        </w:rPr>
        <w:t>.12.2024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37D2D"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AB6EB3" w:rsidRPr="00437D2D" w:rsidRDefault="00AB6EB3" w:rsidP="00AB6EB3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437D2D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37D2D">
        <w:rPr>
          <w:rFonts w:ascii="Times New Roman" w:eastAsia="Times New Roman" w:hAnsi="Times New Roman"/>
          <w:lang w:eastAsia="ru-RU"/>
        </w:rPr>
        <w:t>.</w:t>
      </w:r>
    </w:p>
    <w:p w:rsidR="00AB6EB3" w:rsidRPr="00437D2D" w:rsidRDefault="00AB6EB3" w:rsidP="00AB6EB3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AB6EB3" w:rsidRPr="00437D2D" w:rsidRDefault="00AB6EB3" w:rsidP="00AB6EB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37D2D">
        <w:rPr>
          <w:rFonts w:ascii="Times New Roman" w:hAnsi="Times New Roman" w:cs="Times New Roman"/>
          <w:b/>
          <w:i/>
        </w:rPr>
        <w:t>4. Очікувана вартість та/або розмір бюджетного призначення:</w:t>
      </w:r>
    </w:p>
    <w:p w:rsidR="00AB6EB3" w:rsidRPr="00437D2D" w:rsidRDefault="00AB6EB3" w:rsidP="00AB6E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 xml:space="preserve">- Очікувана вартість закупівлі становить </w:t>
      </w:r>
      <w:r>
        <w:rPr>
          <w:rFonts w:ascii="Times New Roman" w:hAnsi="Times New Roman" w:cs="Times New Roman"/>
        </w:rPr>
        <w:t>–</w:t>
      </w:r>
      <w:r w:rsidRPr="00437D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112 148,00</w:t>
      </w:r>
      <w:r w:rsidRPr="00437D2D">
        <w:rPr>
          <w:rFonts w:ascii="Times New Roman" w:hAnsi="Times New Roman" w:cs="Times New Roman"/>
        </w:rPr>
        <w:t xml:space="preserve"> грн. з ПДВ</w:t>
      </w:r>
    </w:p>
    <w:p w:rsidR="00AB6EB3" w:rsidRDefault="00AB6EB3" w:rsidP="00AB6E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>
        <w:rPr>
          <w:rFonts w:ascii="Times New Roman" w:hAnsi="Times New Roman" w:cs="Times New Roman"/>
        </w:rPr>
        <w:t xml:space="preserve"> до наказу Міністерства розвитку </w:t>
      </w:r>
      <w:r>
        <w:rPr>
          <w:rFonts w:ascii="Times New Roman" w:hAnsi="Times New Roman" w:cs="Times New Roman"/>
        </w:rPr>
        <w:lastRenderedPageBreak/>
        <w:t>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AB6EB3" w:rsidRPr="0084503A" w:rsidRDefault="00AB6EB3" w:rsidP="00AB6E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</w:t>
      </w:r>
      <w:r>
        <w:rPr>
          <w:rFonts w:ascii="Times New Roman" w:hAnsi="Times New Roman" w:cs="Times New Roman"/>
        </w:rPr>
        <w:t xml:space="preserve">чних лімітів споживання на 2025 </w:t>
      </w:r>
      <w:r w:rsidRPr="00471F0C">
        <w:rPr>
          <w:rFonts w:ascii="Times New Roman" w:hAnsi="Times New Roman" w:cs="Times New Roman"/>
        </w:rPr>
        <w:t>рік, згідно рішення виконавчого комітет</w:t>
      </w:r>
      <w:r>
        <w:rPr>
          <w:rFonts w:ascii="Times New Roman" w:hAnsi="Times New Roman" w:cs="Times New Roman"/>
        </w:rPr>
        <w:t>у Львівської міської ради № 1649 від 30.12.2024</w:t>
      </w:r>
      <w:r w:rsidRPr="00471F0C">
        <w:rPr>
          <w:rFonts w:ascii="Times New Roman" w:hAnsi="Times New Roman" w:cs="Times New Roman"/>
        </w:rPr>
        <w:t xml:space="preserve"> «Про схвалення лімітів </w:t>
      </w:r>
      <w:r>
        <w:rPr>
          <w:rFonts w:ascii="Times New Roman" w:hAnsi="Times New Roman" w:cs="Times New Roman"/>
        </w:rPr>
        <w:t xml:space="preserve">споживання енергоносіїв на 2025 </w:t>
      </w:r>
      <w:r w:rsidRPr="00471F0C">
        <w:rPr>
          <w:rFonts w:ascii="Times New Roman" w:hAnsi="Times New Roman" w:cs="Times New Roman"/>
        </w:rPr>
        <w:t>рік для бюджетних установ, які фінансуються з бюджету Львівської міської територіальної громади» (</w:t>
      </w:r>
      <w:hyperlink r:id="rId4" w:history="1">
        <w:r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https://www8.city-adm.lviv.ua/Pool/Info/doclmr_1.NSF/(SearchForWeb)/7347451A48C5CEA9C2258A93004C0EF6?OpenDocument)</w:t>
        </w:r>
      </w:hyperlink>
      <w:r w:rsidRPr="00471F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333C5">
        <w:rPr>
          <w:rFonts w:ascii="Times New Roman" w:hAnsi="Times New Roman" w:cs="Times New Roman"/>
        </w:rPr>
        <w:t xml:space="preserve">та </w:t>
      </w:r>
      <w:r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Pr="00F032A8">
        <w:rPr>
          <w:rFonts w:ascii="Times New Roman" w:hAnsi="Times New Roman" w:cs="Times New Roman"/>
        </w:rPr>
        <w:t>ПрАТ «</w:t>
      </w:r>
      <w:proofErr w:type="spellStart"/>
      <w:r w:rsidRPr="00F032A8">
        <w:rPr>
          <w:rFonts w:ascii="Times New Roman" w:hAnsi="Times New Roman" w:cs="Times New Roman"/>
        </w:rPr>
        <w:t>Львівобленерго</w:t>
      </w:r>
      <w:proofErr w:type="spellEnd"/>
      <w:r w:rsidRPr="00F032A8">
        <w:rPr>
          <w:rFonts w:ascii="Times New Roman" w:hAnsi="Times New Roman" w:cs="Times New Roman"/>
        </w:rPr>
        <w:t>»</w:t>
      </w:r>
      <w:r w:rsidRPr="00770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hyperlink r:id="rId5" w:history="1">
        <w:r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>
        <w:rPr>
          <w:rFonts w:ascii="Times New Roman" w:hAnsi="Times New Roman" w:cs="Times New Roman"/>
        </w:rPr>
        <w:t>)</w:t>
      </w:r>
      <w:r w:rsidRPr="00F9275D">
        <w:rPr>
          <w:rFonts w:ascii="Times New Roman" w:hAnsi="Times New Roman" w:cs="Times New Roman"/>
        </w:rPr>
        <w:t xml:space="preserve">, зокрема із врахуванням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</w:t>
      </w:r>
      <w:r>
        <w:rPr>
          <w:rFonts w:ascii="Times New Roman" w:hAnsi="Times New Roman" w:cs="Times New Roman"/>
        </w:rPr>
        <w:t>5</w:t>
      </w:r>
      <w:r w:rsidRPr="0037047A">
        <w:rPr>
          <w:rFonts w:ascii="Times New Roman" w:hAnsi="Times New Roman" w:cs="Times New Roman"/>
        </w:rPr>
        <w:t xml:space="preserve"> рік.</w:t>
      </w:r>
    </w:p>
    <w:p w:rsidR="00AB6EB3" w:rsidRDefault="00AB6EB3" w:rsidP="00AB6E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6EB3" w:rsidRPr="00972558" w:rsidRDefault="00AB6EB3" w:rsidP="00AB6EB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972558">
        <w:rPr>
          <w:rFonts w:ascii="Times New Roman" w:eastAsia="Times New Roman" w:hAnsi="Times New Roman"/>
          <w:sz w:val="23"/>
          <w:szCs w:val="23"/>
          <w:lang w:eastAsia="ar-SA"/>
        </w:rPr>
        <w:t>Уповноважена особа</w:t>
      </w:r>
      <w:r>
        <w:rPr>
          <w:rFonts w:ascii="Times New Roman" w:eastAsia="Times New Roman" w:hAnsi="Times New Roman"/>
          <w:sz w:val="23"/>
          <w:szCs w:val="23"/>
          <w:lang w:eastAsia="ar-SA"/>
        </w:rPr>
        <w:t>,</w:t>
      </w:r>
    </w:p>
    <w:p w:rsidR="00AB6EB3" w:rsidRPr="00972558" w:rsidRDefault="001E6CA3" w:rsidP="00AB6EB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Юрисконсульт </w:t>
      </w:r>
      <w:r w:rsidR="00AB6EB3">
        <w:rPr>
          <w:rFonts w:ascii="Times New Roman" w:eastAsia="Times New Roman" w:hAnsi="Times New Roman"/>
          <w:sz w:val="23"/>
          <w:szCs w:val="23"/>
          <w:lang w:eastAsia="ar-SA"/>
        </w:rPr>
        <w:t xml:space="preserve">                     </w:t>
      </w:r>
      <w:r w:rsidR="00AB6EB3" w:rsidRPr="00972558">
        <w:rPr>
          <w:rFonts w:ascii="Times New Roman" w:eastAsia="Times New Roman" w:hAnsi="Times New Roman"/>
          <w:sz w:val="23"/>
          <w:szCs w:val="23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                           Ольга КАЛІШЕВИЧ</w:t>
      </w:r>
    </w:p>
    <w:p w:rsidR="00AB6EB3" w:rsidRDefault="00AB6EB3" w:rsidP="00AB6E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B6EB3" w:rsidRPr="00DC37C9" w:rsidRDefault="00AB6EB3" w:rsidP="00AB6E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B6EB3" w:rsidRPr="00CA42A4" w:rsidRDefault="00AB6EB3" w:rsidP="00AB6EB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p w:rsidR="00794FA6" w:rsidRDefault="00794FA6"/>
    <w:sectPr w:rsidR="00794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24"/>
    <w:rsid w:val="001E6CA3"/>
    <w:rsid w:val="003C2D24"/>
    <w:rsid w:val="00523068"/>
    <w:rsid w:val="00794FA6"/>
    <w:rsid w:val="00831D94"/>
    <w:rsid w:val="00AB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5C409-2B92-40F4-B0A9-DBBCC4EE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B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e.lviv.ua/ua/rozpodil_taryfy" TargetMode="External"/><Relationship Id="rId4" Type="http://schemas.openxmlformats.org/officeDocument/2006/relationships/hyperlink" Target="https://www8.city-adm.lviv.ua/Pool/Info/doclmr_1.NSF/(SearchForWeb)/31E056984C847AF6C2258924003D9F3C?OpenDocument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3536</Words>
  <Characters>2016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2</cp:revision>
  <dcterms:created xsi:type="dcterms:W3CDTF">2025-03-04T09:57:00Z</dcterms:created>
  <dcterms:modified xsi:type="dcterms:W3CDTF">2025-03-04T09:57:00Z</dcterms:modified>
</cp:coreProperties>
</file>