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806DDB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7E784F61" w14:textId="1A129203" w:rsidR="00766B02" w:rsidRPr="0035728C" w:rsidRDefault="00375EEC" w:rsidP="001D4C0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hd w:val="clear" w:color="auto" w:fill="FDFEFD"/>
        </w:rPr>
      </w:pPr>
      <w:r w:rsidRPr="0035728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35728C" w:rsidRPr="0035728C">
        <w:rPr>
          <w:rFonts w:ascii="Times New Roman" w:hAnsi="Times New Roman" w:cs="Times New Roman"/>
          <w:color w:val="454545"/>
          <w:sz w:val="21"/>
          <w:szCs w:val="21"/>
          <w:shd w:val="clear" w:color="auto" w:fill="F0F5F2"/>
        </w:rPr>
        <w:t>UA-2025-02-28-009260-a ● 21f407e64c044d629287616a4c539cd6</w:t>
      </w:r>
      <w:r w:rsidR="0035728C" w:rsidRPr="0035728C">
        <w:rPr>
          <w:rFonts w:ascii="Times New Roman" w:hAnsi="Times New Roman" w:cs="Times New Roman"/>
          <w:b/>
          <w:color w:val="454545"/>
          <w:sz w:val="21"/>
          <w:szCs w:val="21"/>
          <w:shd w:val="clear" w:color="auto" w:fill="F0F5F2"/>
        </w:rPr>
        <w:t xml:space="preserve"> </w:t>
      </w:r>
      <w:r w:rsidR="0034554C" w:rsidRPr="00357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="0034554C" w:rsidRPr="0035728C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766B02" w:rsidRPr="0035728C">
        <w:rPr>
          <w:rFonts w:ascii="Times New Roman" w:hAnsi="Times New Roman" w:cs="Times New Roman"/>
          <w:color w:val="000000"/>
          <w:shd w:val="clear" w:color="auto" w:fill="FDFEFD"/>
        </w:rPr>
        <w:br/>
        <w:t xml:space="preserve">Послуги з ремонту і технічного обслуговування транспортних засобів ДК021:2015: 50110000-9 Послуги з ремонту і технічного обслуговування </w:t>
      </w:r>
      <w:proofErr w:type="spellStart"/>
      <w:r w:rsidR="00766B02" w:rsidRPr="0035728C">
        <w:rPr>
          <w:rFonts w:ascii="Times New Roman" w:hAnsi="Times New Roman" w:cs="Times New Roman"/>
          <w:color w:val="000000"/>
          <w:shd w:val="clear" w:color="auto" w:fill="FDFEFD"/>
        </w:rPr>
        <w:t>мототранспортних</w:t>
      </w:r>
      <w:proofErr w:type="spellEnd"/>
      <w:r w:rsidR="00766B02" w:rsidRPr="0035728C">
        <w:rPr>
          <w:rFonts w:ascii="Times New Roman" w:hAnsi="Times New Roman" w:cs="Times New Roman"/>
          <w:color w:val="000000"/>
          <w:shd w:val="clear" w:color="auto" w:fill="FDFEFD"/>
        </w:rPr>
        <w:t xml:space="preserve"> засобів і супутнього обладнання </w:t>
      </w:r>
    </w:p>
    <w:p w14:paraId="1D2AB618" w14:textId="640B9068" w:rsidR="00A365C9" w:rsidRPr="00806DDB" w:rsidRDefault="00C61B04" w:rsidP="0030763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A365C9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35728C" w:rsidRPr="0035728C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0F5F2"/>
        </w:rPr>
        <w:t>396 892,76</w:t>
      </w:r>
      <w:r w:rsidR="00C12341" w:rsidRPr="00806DDB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грн</w:t>
      </w:r>
    </w:p>
    <w:p w14:paraId="09DDD370" w14:textId="261A5E78" w:rsidR="00C12341" w:rsidRPr="00C12341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C61B04">
        <w:rPr>
          <w:rFonts w:ascii="Times New Roman" w:hAnsi="Times New Roman" w:cs="Times New Roman"/>
          <w:sz w:val="23"/>
          <w:szCs w:val="23"/>
        </w:rPr>
        <w:t xml:space="preserve">прогнозовано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рівня </w:t>
      </w:r>
      <w:r w:rsidR="00766B02">
        <w:rPr>
          <w:rFonts w:ascii="Times New Roman" w:hAnsi="Times New Roman" w:cs="Times New Roman"/>
          <w:sz w:val="23"/>
          <w:szCs w:val="23"/>
        </w:rPr>
        <w:t>потреби</w:t>
      </w:r>
      <w:r w:rsidR="00C61B04">
        <w:rPr>
          <w:rFonts w:ascii="Times New Roman" w:hAnsi="Times New Roman" w:cs="Times New Roman"/>
          <w:sz w:val="23"/>
          <w:szCs w:val="23"/>
        </w:rPr>
        <w:t xml:space="preserve"> відповідно до 202</w:t>
      </w:r>
      <w:r w:rsidR="006D204B">
        <w:rPr>
          <w:rFonts w:ascii="Times New Roman" w:hAnsi="Times New Roman" w:cs="Times New Roman"/>
          <w:sz w:val="23"/>
          <w:szCs w:val="23"/>
        </w:rPr>
        <w:t>4</w:t>
      </w:r>
      <w:r w:rsidR="00C61B04">
        <w:rPr>
          <w:rFonts w:ascii="Times New Roman" w:hAnsi="Times New Roman" w:cs="Times New Roman"/>
          <w:sz w:val="23"/>
          <w:szCs w:val="23"/>
        </w:rPr>
        <w:t>року</w:t>
      </w:r>
      <w:r w:rsidR="00766B02">
        <w:rPr>
          <w:rFonts w:ascii="Times New Roman" w:hAnsi="Times New Roman" w:cs="Times New Roman"/>
          <w:sz w:val="23"/>
          <w:szCs w:val="23"/>
        </w:rPr>
        <w:t xml:space="preserve"> та бюджетних призначень на 2025рік</w:t>
      </w:r>
    </w:p>
    <w:p w14:paraId="14628F83" w14:textId="5C99E25A" w:rsidR="0084230C" w:rsidRPr="00C12341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97FEFE2" w14:textId="77777777" w:rsidR="00766B02" w:rsidRPr="00C12341" w:rsidRDefault="005661F3" w:rsidP="00766B0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766B02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766B02">
        <w:rPr>
          <w:rFonts w:ascii="Times New Roman" w:hAnsi="Times New Roman" w:cs="Times New Roman"/>
          <w:sz w:val="23"/>
          <w:szCs w:val="23"/>
        </w:rPr>
        <w:t xml:space="preserve"> </w:t>
      </w:r>
      <w:r w:rsidR="00766B02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766B02">
        <w:rPr>
          <w:rFonts w:ascii="Times New Roman" w:hAnsi="Times New Roman" w:cs="Times New Roman"/>
          <w:sz w:val="23"/>
          <w:szCs w:val="23"/>
        </w:rPr>
        <w:t xml:space="preserve">прогнозовано </w:t>
      </w:r>
      <w:r w:rsidR="00766B02" w:rsidRPr="00C12341">
        <w:rPr>
          <w:rFonts w:ascii="Times New Roman" w:hAnsi="Times New Roman" w:cs="Times New Roman"/>
          <w:sz w:val="23"/>
          <w:szCs w:val="23"/>
        </w:rPr>
        <w:t xml:space="preserve">рівня </w:t>
      </w:r>
      <w:r w:rsidR="00766B02">
        <w:rPr>
          <w:rFonts w:ascii="Times New Roman" w:hAnsi="Times New Roman" w:cs="Times New Roman"/>
          <w:sz w:val="23"/>
          <w:szCs w:val="23"/>
        </w:rPr>
        <w:t>потреби відповідно до 2024року та бюджетних призначень на 2025рік</w:t>
      </w:r>
    </w:p>
    <w:p w14:paraId="1851484C" w14:textId="7EF8BFE0" w:rsidR="004F629C" w:rsidRPr="00C12341" w:rsidRDefault="004F629C" w:rsidP="00766B02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5728C"/>
    <w:rsid w:val="00375EEC"/>
    <w:rsid w:val="004F629C"/>
    <w:rsid w:val="00516C76"/>
    <w:rsid w:val="0052053D"/>
    <w:rsid w:val="005661F3"/>
    <w:rsid w:val="006462E5"/>
    <w:rsid w:val="00655FC0"/>
    <w:rsid w:val="006D204B"/>
    <w:rsid w:val="006F1BE7"/>
    <w:rsid w:val="00766B02"/>
    <w:rsid w:val="00806DDB"/>
    <w:rsid w:val="00841954"/>
    <w:rsid w:val="0084230C"/>
    <w:rsid w:val="008474EF"/>
    <w:rsid w:val="0086347A"/>
    <w:rsid w:val="008748FF"/>
    <w:rsid w:val="00886DF7"/>
    <w:rsid w:val="009750A1"/>
    <w:rsid w:val="0098591B"/>
    <w:rsid w:val="0099355E"/>
    <w:rsid w:val="009963F1"/>
    <w:rsid w:val="00A22AC9"/>
    <w:rsid w:val="00A365C9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D4B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B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66B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</cp:revision>
  <dcterms:created xsi:type="dcterms:W3CDTF">2025-03-06T14:32:00Z</dcterms:created>
  <dcterms:modified xsi:type="dcterms:W3CDTF">2025-03-06T14:32:00Z</dcterms:modified>
</cp:coreProperties>
</file>