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22"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p>
    <w:p w:rsidR="00C763EA" w:rsidRDefault="00B54945"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Pr>
          <w:rFonts w:ascii="Times New Roman" w:eastAsia="Times New Roman" w:hAnsi="Times New Roman" w:cs="Times New Roman"/>
          <w:b/>
          <w:bCs/>
          <w:color w:val="222222"/>
          <w:bdr w:val="none" w:sz="0" w:space="0" w:color="auto" w:frame="1"/>
          <w:shd w:val="clear" w:color="auto" w:fill="FFFFFF"/>
          <w:lang w:eastAsia="uk-UA"/>
        </w:rPr>
        <w:t xml:space="preserve">«Послуги з </w:t>
      </w:r>
      <w:r w:rsidR="00FA2522" w:rsidRPr="00FA2522">
        <w:rPr>
          <w:rFonts w:ascii="Times New Roman" w:eastAsia="Times New Roman" w:hAnsi="Times New Roman" w:cs="Times New Roman"/>
          <w:b/>
          <w:bCs/>
          <w:color w:val="222222"/>
          <w:bdr w:val="none" w:sz="0" w:space="0" w:color="auto" w:frame="1"/>
          <w:shd w:val="clear" w:color="auto" w:fill="FFFFFF"/>
          <w:lang w:eastAsia="uk-UA"/>
        </w:rPr>
        <w:t xml:space="preserve"> технічного обслуговування </w:t>
      </w:r>
      <w:proofErr w:type="spellStart"/>
      <w:r w:rsidR="00FA2522" w:rsidRPr="00FA2522">
        <w:rPr>
          <w:rFonts w:ascii="Times New Roman" w:eastAsia="Times New Roman" w:hAnsi="Times New Roman" w:cs="Times New Roman"/>
          <w:b/>
          <w:bCs/>
          <w:color w:val="222222"/>
          <w:bdr w:val="none" w:sz="0" w:space="0" w:color="auto" w:frame="1"/>
          <w:shd w:val="clear" w:color="auto" w:fill="FFFFFF"/>
          <w:lang w:eastAsia="uk-UA"/>
        </w:rPr>
        <w:t>відеообладнання</w:t>
      </w:r>
      <w:proofErr w:type="spellEnd"/>
      <w:r w:rsidR="00FA2522" w:rsidRPr="00FA2522">
        <w:rPr>
          <w:rFonts w:ascii="Times New Roman" w:eastAsia="Times New Roman" w:hAnsi="Times New Roman" w:cs="Times New Roman"/>
          <w:b/>
          <w:bCs/>
          <w:color w:val="222222"/>
          <w:bdr w:val="none" w:sz="0" w:space="0" w:color="auto" w:frame="1"/>
          <w:shd w:val="clear" w:color="auto" w:fill="FFFFFF"/>
          <w:lang w:eastAsia="uk-UA"/>
        </w:rPr>
        <w:t xml:space="preserve"> (вузла </w:t>
      </w:r>
      <w:proofErr w:type="spellStart"/>
      <w:r w:rsidR="00FA2522" w:rsidRPr="00FA2522">
        <w:rPr>
          <w:rFonts w:ascii="Times New Roman" w:eastAsia="Times New Roman" w:hAnsi="Times New Roman" w:cs="Times New Roman"/>
          <w:b/>
          <w:bCs/>
          <w:color w:val="222222"/>
          <w:bdr w:val="none" w:sz="0" w:space="0" w:color="auto" w:frame="1"/>
          <w:shd w:val="clear" w:color="auto" w:fill="FFFFFF"/>
          <w:lang w:eastAsia="uk-UA"/>
        </w:rPr>
        <w:t>відеонагляду</w:t>
      </w:r>
      <w:proofErr w:type="spellEnd"/>
      <w:r w:rsidR="00FA2522" w:rsidRPr="00FA2522">
        <w:rPr>
          <w:rFonts w:ascii="Times New Roman" w:eastAsia="Times New Roman" w:hAnsi="Times New Roman" w:cs="Times New Roman"/>
          <w:b/>
          <w:bCs/>
          <w:color w:val="222222"/>
          <w:bdr w:val="none" w:sz="0" w:space="0" w:color="auto" w:frame="1"/>
          <w:shd w:val="clear" w:color="auto" w:fill="FFFFFF"/>
          <w:lang w:eastAsia="uk-UA"/>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p>
    <w:p w:rsidR="00FA2522" w:rsidRPr="00C763EA" w:rsidRDefault="00FA2522" w:rsidP="00C763EA">
      <w:pPr>
        <w:shd w:val="clear" w:color="auto" w:fill="FFFFFF"/>
        <w:spacing w:after="0" w:line="240" w:lineRule="auto"/>
        <w:jc w:val="center"/>
        <w:rPr>
          <w:rFonts w:ascii="Times New Roman" w:eastAsia="Times New Roman" w:hAnsi="Times New Roman" w:cs="Times New Roman"/>
          <w:color w:val="333333"/>
          <w:lang w:eastAsia="uk-UA"/>
        </w:rPr>
      </w:pPr>
    </w:p>
    <w:p w:rsidR="00B245F0" w:rsidRPr="008D0B81" w:rsidRDefault="00B245F0" w:rsidP="008D0B81">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1F0663">
        <w:rPr>
          <w:rFonts w:ascii="Times New Roman" w:eastAsia="Calibri" w:hAnsi="Times New Roman" w:cs="Times New Roman"/>
        </w:rPr>
        <w:t xml:space="preserve">«Послуги з </w:t>
      </w:r>
      <w:r w:rsidR="00FA2522" w:rsidRPr="00FA2522">
        <w:rPr>
          <w:rFonts w:ascii="Times New Roman" w:eastAsia="Calibri" w:hAnsi="Times New Roman" w:cs="Times New Roman"/>
        </w:rPr>
        <w:t xml:space="preserve">технічного обслуговування </w:t>
      </w:r>
      <w:proofErr w:type="spellStart"/>
      <w:r w:rsidR="00FA2522" w:rsidRPr="00FA2522">
        <w:rPr>
          <w:rFonts w:ascii="Times New Roman" w:eastAsia="Calibri" w:hAnsi="Times New Roman" w:cs="Times New Roman"/>
        </w:rPr>
        <w:t>відеообладнання</w:t>
      </w:r>
      <w:proofErr w:type="spellEnd"/>
      <w:r w:rsidR="00FA2522" w:rsidRPr="00FA2522">
        <w:rPr>
          <w:rFonts w:ascii="Times New Roman" w:eastAsia="Calibri" w:hAnsi="Times New Roman" w:cs="Times New Roman"/>
        </w:rPr>
        <w:t xml:space="preserve"> (вузла </w:t>
      </w:r>
      <w:proofErr w:type="spellStart"/>
      <w:r w:rsidR="00FA2522" w:rsidRPr="00FA2522">
        <w:rPr>
          <w:rFonts w:ascii="Times New Roman" w:eastAsia="Calibri" w:hAnsi="Times New Roman" w:cs="Times New Roman"/>
        </w:rPr>
        <w:t>відеонагляду</w:t>
      </w:r>
      <w:proofErr w:type="spellEnd"/>
      <w:r w:rsidR="00FA2522" w:rsidRPr="00FA2522">
        <w:rPr>
          <w:rFonts w:ascii="Times New Roman" w:eastAsia="Calibri" w:hAnsi="Times New Roman" w:cs="Times New Roman"/>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r w:rsidR="00FA2522">
        <w:rPr>
          <w:rFonts w:ascii="Times New Roman" w:eastAsia="Calibri" w:hAnsi="Times New Roman" w:cs="Times New Roman"/>
        </w:rPr>
        <w:t xml:space="preserve"> </w:t>
      </w:r>
      <w:r w:rsidRPr="00C763EA">
        <w:rPr>
          <w:rFonts w:ascii="Times New Roman" w:eastAsia="Calibri" w:hAnsi="Times New Roman" w:cs="Times New Roman"/>
        </w:rPr>
        <w:t>для потреб Управління адміністрування послуг депа</w:t>
      </w:r>
      <w:r w:rsidR="001F0663">
        <w:rPr>
          <w:rFonts w:ascii="Times New Roman" w:eastAsia="Calibri" w:hAnsi="Times New Roman" w:cs="Times New Roman"/>
        </w:rPr>
        <w:t>ртаменту гуманітарної політики</w:t>
      </w:r>
      <w:r w:rsidRPr="00C763EA">
        <w:rPr>
          <w:rFonts w:ascii="Times New Roman" w:eastAsia="Calibri" w:hAnsi="Times New Roman" w:cs="Times New Roman"/>
        </w:rPr>
        <w:t xml:space="preserve">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245F0" w:rsidRPr="00C763EA" w:rsidRDefault="00B245F0" w:rsidP="00B245F0">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FA2522" w:rsidRDefault="001F0663" w:rsidP="00C763EA">
      <w:pPr>
        <w:shd w:val="clear" w:color="auto" w:fill="FFFFFF"/>
        <w:spacing w:after="0" w:line="240" w:lineRule="auto"/>
        <w:ind w:firstLine="708"/>
        <w:jc w:val="both"/>
        <w:rPr>
          <w:rFonts w:ascii="Times New Roman" w:eastAsia="Calibri" w:hAnsi="Times New Roman" w:cs="Times New Roman"/>
        </w:rPr>
      </w:pPr>
      <w:r>
        <w:rPr>
          <w:rFonts w:ascii="Times New Roman" w:eastAsia="Calibri" w:hAnsi="Times New Roman" w:cs="Times New Roman"/>
        </w:rPr>
        <w:t xml:space="preserve">«Послуги з </w:t>
      </w:r>
      <w:r w:rsidR="00FA2522" w:rsidRPr="00FA2522">
        <w:rPr>
          <w:rFonts w:ascii="Times New Roman" w:eastAsia="Calibri" w:hAnsi="Times New Roman" w:cs="Times New Roman"/>
        </w:rPr>
        <w:t xml:space="preserve">технічного обслуговування </w:t>
      </w:r>
      <w:proofErr w:type="spellStart"/>
      <w:r w:rsidR="00FA2522" w:rsidRPr="00FA2522">
        <w:rPr>
          <w:rFonts w:ascii="Times New Roman" w:eastAsia="Calibri" w:hAnsi="Times New Roman" w:cs="Times New Roman"/>
        </w:rPr>
        <w:t>відеообладнання</w:t>
      </w:r>
      <w:proofErr w:type="spellEnd"/>
      <w:r w:rsidR="00FA2522" w:rsidRPr="00FA2522">
        <w:rPr>
          <w:rFonts w:ascii="Times New Roman" w:eastAsia="Calibri" w:hAnsi="Times New Roman" w:cs="Times New Roman"/>
        </w:rPr>
        <w:t xml:space="preserve"> (вузла </w:t>
      </w:r>
      <w:proofErr w:type="spellStart"/>
      <w:r w:rsidR="00FA2522" w:rsidRPr="00FA2522">
        <w:rPr>
          <w:rFonts w:ascii="Times New Roman" w:eastAsia="Calibri" w:hAnsi="Times New Roman" w:cs="Times New Roman"/>
        </w:rPr>
        <w:t>відеонагляду</w:t>
      </w:r>
      <w:proofErr w:type="spellEnd"/>
      <w:r w:rsidR="00FA2522" w:rsidRPr="00FA2522">
        <w:rPr>
          <w:rFonts w:ascii="Times New Roman" w:eastAsia="Calibri" w:hAnsi="Times New Roman" w:cs="Times New Roman"/>
        </w:rPr>
        <w:t xml:space="preserve"> DVR та ІР камер), код 50340000-0 Послуги з ремонту і технічного обслуговування аудіовізуального та оптичного обладнання за ДК 021:2015 «Єдиний закупівельний словник»</w:t>
      </w:r>
    </w:p>
    <w:p w:rsidR="003074F7" w:rsidRPr="00C763EA" w:rsidRDefault="00562292" w:rsidP="00C763EA">
      <w:pPr>
        <w:shd w:val="clear" w:color="auto" w:fill="FFFFFF"/>
        <w:spacing w:after="0" w:line="240" w:lineRule="auto"/>
        <w:ind w:firstLine="708"/>
        <w:jc w:val="both"/>
        <w:rPr>
          <w:rFonts w:ascii="Times New Roman" w:eastAsia="Times New Roman" w:hAnsi="Times New Roman" w:cs="Times New Roman"/>
          <w:i/>
          <w:color w:val="222222"/>
          <w:bdr w:val="none" w:sz="0" w:space="0" w:color="auto" w:frame="1"/>
          <w:shd w:val="clear" w:color="auto" w:fill="FFFFFF"/>
          <w:lang w:eastAsia="uk-UA"/>
        </w:rPr>
      </w:pPr>
      <w:r w:rsidRPr="00FA2522">
        <w:rPr>
          <w:rFonts w:ascii="Times New Roman" w:eastAsia="Times New Roman" w:hAnsi="Times New Roman" w:cs="Times New Roman"/>
          <w:b/>
          <w:bCs/>
          <w:i/>
          <w:color w:val="222222"/>
          <w:bdr w:val="none" w:sz="0" w:space="0" w:color="auto" w:frame="1"/>
          <w:shd w:val="clear" w:color="auto" w:fill="FFFFFF"/>
          <w:lang w:eastAsia="uk-UA"/>
        </w:rPr>
        <w:t>3</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344EFB" w:rsidRPr="00C763EA">
        <w:rPr>
          <w:rFonts w:ascii="Times New Roman" w:eastAsia="Times New Roman" w:hAnsi="Times New Roman" w:cs="Times New Roman"/>
          <w:i/>
          <w:color w:val="333333"/>
          <w:bdr w:val="none" w:sz="0" w:space="0" w:color="auto" w:frame="1"/>
          <w:shd w:val="clear" w:color="auto" w:fill="FFFFFF"/>
          <w:lang w:eastAsia="uk-UA"/>
        </w:rPr>
        <w:t> </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FA2522" w:rsidRPr="00FA2522" w:rsidRDefault="00FA2522" w:rsidP="00FA2522">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FA2522">
        <w:rPr>
          <w:rFonts w:ascii="Times New Roman" w:eastAsia="Times New Roman" w:hAnsi="Times New Roman" w:cs="Times New Roman"/>
          <w:color w:val="000000"/>
          <w:bdr w:val="none" w:sz="0" w:space="0" w:color="auto" w:frame="1"/>
          <w:shd w:val="clear" w:color="auto" w:fill="FFFFFF"/>
          <w:lang w:eastAsia="uk-UA"/>
        </w:rPr>
        <w:t xml:space="preserve">Система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відеонагляду</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призначена для організації отримання інформації про поточний стан Центру надання адміністративних послуг </w:t>
      </w:r>
      <w:proofErr w:type="spellStart"/>
      <w:r w:rsidRPr="00FA2522">
        <w:rPr>
          <w:rFonts w:ascii="Times New Roman" w:eastAsia="Times New Roman" w:hAnsi="Times New Roman" w:cs="Times New Roman"/>
          <w:color w:val="000000"/>
          <w:bdr w:val="none" w:sz="0" w:space="0" w:color="auto" w:frame="1"/>
          <w:shd w:val="clear" w:color="auto" w:fill="FFFFFF"/>
          <w:lang w:eastAsia="uk-UA"/>
        </w:rPr>
        <w:t>м.Львова</w:t>
      </w:r>
      <w:proofErr w:type="spellEnd"/>
      <w:r w:rsidRPr="00FA2522">
        <w:rPr>
          <w:rFonts w:ascii="Times New Roman" w:eastAsia="Times New Roman" w:hAnsi="Times New Roman" w:cs="Times New Roman"/>
          <w:color w:val="000000"/>
          <w:bdr w:val="none" w:sz="0" w:space="0" w:color="auto" w:frame="1"/>
          <w:shd w:val="clear" w:color="auto" w:fill="FFFFFF"/>
          <w:lang w:eastAsia="uk-UA"/>
        </w:rPr>
        <w:t xml:space="preserve"> та його територіальних підрозділів шляхом збору, обробки, архівування, зберігання, відображення та аналізу цієї інформації. Технічні та якісні характеристики послуг визначено відповідно до потреб управління адміністрування послуг. Послуги не повинні завдавати шкоди навколишньому середовищу та повинні передбачати заходи щодо захисту довкілля. Послуги повинні виконуватись за умови додержання вимог законів та інших нормативно-правових актів з протипожежної безпеки, норм охорони праці, техніки безпеки, охорони навколишнього середовища.</w:t>
      </w:r>
    </w:p>
    <w:p w:rsidR="001F0663" w:rsidRPr="001F0663" w:rsidRDefault="001F0663" w:rsidP="001F0663">
      <w:pPr>
        <w:suppressAutoHyphens/>
        <w:spacing w:after="0" w:line="240" w:lineRule="auto"/>
        <w:ind w:firstLine="567"/>
        <w:jc w:val="both"/>
        <w:rPr>
          <w:rFonts w:ascii="Times New Roman" w:eastAsia="Times New Roman" w:hAnsi="Times New Roman" w:cs="Times New Roman"/>
          <w:color w:val="000000"/>
          <w:kern w:val="2"/>
          <w:sz w:val="24"/>
          <w:szCs w:val="24"/>
          <w:lang w:val="ru-RU" w:eastAsia="ar-SA"/>
        </w:rPr>
      </w:pPr>
      <w:r w:rsidRPr="001F0663">
        <w:rPr>
          <w:rFonts w:ascii="Times New Roman" w:eastAsia="Times New Roman" w:hAnsi="Times New Roman" w:cs="Times New Roman"/>
          <w:color w:val="000000"/>
          <w:kern w:val="2"/>
          <w:sz w:val="24"/>
          <w:szCs w:val="24"/>
          <w:lang w:eastAsia="ar-SA"/>
        </w:rPr>
        <w:t>Служба підтримки виконавця повинна забезпечувати:</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Підтримку працездатності </w:t>
      </w:r>
      <w:proofErr w:type="spellStart"/>
      <w:r w:rsidRPr="001F0663">
        <w:rPr>
          <w:rFonts w:ascii="Times New Roman" w:eastAsia="Times New Roman" w:hAnsi="Times New Roman" w:cs="Times New Roman"/>
          <w:color w:val="000000"/>
          <w:kern w:val="2"/>
          <w:sz w:val="24"/>
          <w:szCs w:val="24"/>
          <w:lang w:eastAsia="ar-SA"/>
        </w:rPr>
        <w:t>відеообладнання</w:t>
      </w:r>
      <w:proofErr w:type="spellEnd"/>
      <w:r w:rsidRPr="001F0663">
        <w:rPr>
          <w:rFonts w:ascii="Times New Roman" w:eastAsia="Times New Roman" w:hAnsi="Times New Roman" w:cs="Times New Roman"/>
          <w:color w:val="000000"/>
          <w:kern w:val="2"/>
          <w:sz w:val="24"/>
          <w:szCs w:val="24"/>
          <w:lang w:eastAsia="ar-SA"/>
        </w:rPr>
        <w:t xml:space="preserve"> замовника в безперервному режимі – 24/7.</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Постійний та безперервний моніторинг працездатності </w:t>
      </w:r>
      <w:proofErr w:type="spellStart"/>
      <w:r w:rsidRPr="001F0663">
        <w:rPr>
          <w:rFonts w:ascii="Times New Roman" w:eastAsia="Times New Roman" w:hAnsi="Times New Roman" w:cs="Times New Roman"/>
          <w:color w:val="000000"/>
          <w:kern w:val="2"/>
          <w:sz w:val="24"/>
          <w:szCs w:val="24"/>
          <w:lang w:eastAsia="ar-SA"/>
        </w:rPr>
        <w:t>відеообладнання</w:t>
      </w:r>
      <w:proofErr w:type="spellEnd"/>
      <w:r w:rsidRPr="001F0663">
        <w:rPr>
          <w:rFonts w:ascii="Times New Roman" w:eastAsia="Times New Roman" w:hAnsi="Times New Roman" w:cs="Times New Roman"/>
          <w:color w:val="000000"/>
          <w:kern w:val="2"/>
          <w:sz w:val="24"/>
          <w:szCs w:val="24"/>
          <w:lang w:eastAsia="ar-SA"/>
        </w:rPr>
        <w:t xml:space="preserve"> в системі моніторингу служб і станів комп’ютерної мережі.</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Перегляд відео в режимі реального часу.</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Вивантаження та збереження відеозаписів при зверненні замовника на такі ресурси, час виконання не більше 2-х годин, але не менше часу вивантаження відеозапису:</w:t>
      </w:r>
    </w:p>
    <w:p w:rsidR="001F0663" w:rsidRPr="001F0663" w:rsidRDefault="001F0663" w:rsidP="001F0663">
      <w:pPr>
        <w:numPr>
          <w:ilvl w:val="1"/>
          <w:numId w:val="1"/>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флеш накопичувачі;</w:t>
      </w:r>
    </w:p>
    <w:p w:rsidR="001F0663" w:rsidRPr="001F0663" w:rsidRDefault="001F0663" w:rsidP="001F0663">
      <w:pPr>
        <w:numPr>
          <w:ilvl w:val="1"/>
          <w:numId w:val="1"/>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безпосередньо на накопичувач персонального комп’ютера користувача.</w:t>
      </w:r>
    </w:p>
    <w:p w:rsidR="001F0663" w:rsidRPr="001F0663" w:rsidRDefault="001F0663" w:rsidP="001F0663">
      <w:pPr>
        <w:numPr>
          <w:ilvl w:val="1"/>
          <w:numId w:val="1"/>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в хмарне сховище замовника.</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Підключення камер, що обслуговуються, до центрального </w:t>
      </w:r>
      <w:proofErr w:type="spellStart"/>
      <w:r w:rsidRPr="001F0663">
        <w:rPr>
          <w:rFonts w:ascii="Times New Roman" w:eastAsia="Times New Roman" w:hAnsi="Times New Roman" w:cs="Times New Roman"/>
          <w:color w:val="000000"/>
          <w:kern w:val="2"/>
          <w:sz w:val="24"/>
          <w:szCs w:val="24"/>
          <w:lang w:eastAsia="ar-SA"/>
        </w:rPr>
        <w:t>відеореєстратора</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який</w:t>
      </w:r>
      <w:proofErr w:type="spellEnd"/>
      <w:r w:rsidRPr="001F0663">
        <w:rPr>
          <w:rFonts w:ascii="Times New Roman" w:eastAsia="Times New Roman" w:hAnsi="Times New Roman" w:cs="Times New Roman"/>
          <w:color w:val="000000"/>
          <w:kern w:val="2"/>
          <w:sz w:val="24"/>
          <w:szCs w:val="24"/>
          <w:lang w:val="ru-RU" w:eastAsia="ar-SA"/>
        </w:rPr>
        <w:t xml:space="preserve"> </w:t>
      </w:r>
      <w:r w:rsidRPr="001F0663">
        <w:rPr>
          <w:rFonts w:ascii="Times New Roman" w:eastAsia="Times New Roman" w:hAnsi="Times New Roman" w:cs="Times New Roman"/>
          <w:color w:val="000000"/>
          <w:kern w:val="2"/>
          <w:sz w:val="24"/>
          <w:szCs w:val="24"/>
          <w:lang w:eastAsia="ar-SA"/>
        </w:rPr>
        <w:t xml:space="preserve">розташований в приміщенні Ратуші, за </w:t>
      </w:r>
      <w:proofErr w:type="spellStart"/>
      <w:r w:rsidRPr="001F0663">
        <w:rPr>
          <w:rFonts w:ascii="Times New Roman" w:eastAsia="Times New Roman" w:hAnsi="Times New Roman" w:cs="Times New Roman"/>
          <w:color w:val="000000"/>
          <w:kern w:val="2"/>
          <w:sz w:val="24"/>
          <w:szCs w:val="24"/>
          <w:lang w:eastAsia="ar-SA"/>
        </w:rPr>
        <w:t>адресою</w:t>
      </w:r>
      <w:proofErr w:type="spellEnd"/>
      <w:r w:rsidRPr="001F0663">
        <w:rPr>
          <w:rFonts w:ascii="Times New Roman" w:eastAsia="Times New Roman" w:hAnsi="Times New Roman" w:cs="Times New Roman"/>
          <w:color w:val="000000"/>
          <w:kern w:val="2"/>
          <w:sz w:val="24"/>
          <w:szCs w:val="24"/>
          <w:lang w:eastAsia="ar-SA"/>
        </w:rPr>
        <w:t xml:space="preserve"> </w:t>
      </w:r>
      <w:proofErr w:type="spellStart"/>
      <w:r w:rsidRPr="001F0663">
        <w:rPr>
          <w:rFonts w:ascii="Times New Roman" w:eastAsia="Times New Roman" w:hAnsi="Times New Roman" w:cs="Times New Roman"/>
          <w:color w:val="000000"/>
          <w:kern w:val="2"/>
          <w:sz w:val="24"/>
          <w:szCs w:val="24"/>
          <w:lang w:eastAsia="ar-SA"/>
        </w:rPr>
        <w:t>пл</w:t>
      </w:r>
      <w:proofErr w:type="spellEnd"/>
      <w:r w:rsidRPr="001F0663">
        <w:rPr>
          <w:rFonts w:ascii="Times New Roman" w:eastAsia="Times New Roman" w:hAnsi="Times New Roman" w:cs="Times New Roman"/>
          <w:color w:val="000000"/>
          <w:kern w:val="2"/>
          <w:sz w:val="24"/>
          <w:szCs w:val="24"/>
          <w:lang w:eastAsia="ar-SA"/>
        </w:rPr>
        <w:t>. Ринок, 1.</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Присвоєння IP адрес, що входить до складу підмережі </w:t>
      </w:r>
      <w:proofErr w:type="spellStart"/>
      <w:r w:rsidRPr="001F0663">
        <w:rPr>
          <w:rFonts w:ascii="Times New Roman" w:eastAsia="Times New Roman" w:hAnsi="Times New Roman" w:cs="Times New Roman"/>
          <w:color w:val="000000"/>
          <w:kern w:val="2"/>
          <w:sz w:val="24"/>
          <w:szCs w:val="24"/>
          <w:lang w:eastAsia="ar-SA"/>
        </w:rPr>
        <w:t>відеонагляду</w:t>
      </w:r>
      <w:proofErr w:type="spellEnd"/>
      <w:r w:rsidRPr="001F0663">
        <w:rPr>
          <w:rFonts w:ascii="Times New Roman" w:eastAsia="Times New Roman" w:hAnsi="Times New Roman" w:cs="Times New Roman"/>
          <w:color w:val="000000"/>
          <w:kern w:val="2"/>
          <w:sz w:val="24"/>
          <w:szCs w:val="24"/>
          <w:lang w:eastAsia="ar-SA"/>
        </w:rPr>
        <w:t xml:space="preserve">, структури мережі ЛМР (окремий </w:t>
      </w:r>
      <w:r w:rsidRPr="001F0663">
        <w:rPr>
          <w:rFonts w:ascii="Times New Roman" w:eastAsia="Times New Roman" w:hAnsi="Times New Roman" w:cs="Times New Roman"/>
          <w:color w:val="000000"/>
          <w:kern w:val="2"/>
          <w:sz w:val="24"/>
          <w:szCs w:val="24"/>
          <w:lang w:val="en-US" w:eastAsia="ar-SA"/>
        </w:rPr>
        <w:t>V</w:t>
      </w:r>
      <w:r w:rsidRPr="001F0663">
        <w:rPr>
          <w:rFonts w:ascii="Times New Roman" w:eastAsia="Times New Roman" w:hAnsi="Times New Roman" w:cs="Times New Roman"/>
          <w:color w:val="000000"/>
          <w:kern w:val="2"/>
          <w:sz w:val="24"/>
          <w:szCs w:val="24"/>
          <w:lang w:eastAsia="ar-SA"/>
        </w:rPr>
        <w:t>LAN мережі ЛМР для всіх  IP камер).</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Виконавець повинен забезпечити канали </w:t>
      </w:r>
      <w:proofErr w:type="spellStart"/>
      <w:r w:rsidRPr="001F0663">
        <w:rPr>
          <w:rFonts w:ascii="Times New Roman" w:eastAsia="Times New Roman" w:hAnsi="Times New Roman" w:cs="Times New Roman"/>
          <w:color w:val="000000"/>
          <w:kern w:val="2"/>
          <w:sz w:val="24"/>
          <w:szCs w:val="24"/>
          <w:lang w:eastAsia="ar-SA"/>
        </w:rPr>
        <w:t>звʼязку</w:t>
      </w:r>
      <w:proofErr w:type="spellEnd"/>
      <w:r w:rsidRPr="001F0663">
        <w:rPr>
          <w:rFonts w:ascii="Times New Roman" w:eastAsia="Times New Roman" w:hAnsi="Times New Roman" w:cs="Times New Roman"/>
          <w:color w:val="000000"/>
          <w:kern w:val="2"/>
          <w:sz w:val="24"/>
          <w:szCs w:val="24"/>
          <w:lang w:eastAsia="ar-SA"/>
        </w:rPr>
        <w:t xml:space="preserve"> мережевими пристроями другого рівня </w:t>
      </w:r>
      <w:r w:rsidRPr="001F0663">
        <w:rPr>
          <w:rFonts w:ascii="Times New Roman" w:eastAsia="Times New Roman" w:hAnsi="Times New Roman" w:cs="Times New Roman"/>
          <w:color w:val="000000"/>
          <w:kern w:val="2"/>
          <w:sz w:val="24"/>
          <w:szCs w:val="24"/>
          <w:lang w:val="en-US" w:eastAsia="ar-SA"/>
        </w:rPr>
        <w:t>L</w:t>
      </w:r>
      <w:r w:rsidRPr="001F0663">
        <w:rPr>
          <w:rFonts w:ascii="Times New Roman" w:eastAsia="Times New Roman" w:hAnsi="Times New Roman" w:cs="Times New Roman"/>
          <w:color w:val="000000"/>
          <w:kern w:val="2"/>
          <w:sz w:val="24"/>
          <w:szCs w:val="24"/>
          <w:lang w:eastAsia="ar-SA"/>
        </w:rPr>
        <w:t xml:space="preserve">2 або вище між всіма підрозділами де забезпечується </w:t>
      </w:r>
      <w:proofErr w:type="spellStart"/>
      <w:r w:rsidRPr="001F0663">
        <w:rPr>
          <w:rFonts w:ascii="Times New Roman" w:eastAsia="Times New Roman" w:hAnsi="Times New Roman" w:cs="Times New Roman"/>
          <w:color w:val="000000"/>
          <w:kern w:val="2"/>
          <w:sz w:val="24"/>
          <w:szCs w:val="24"/>
          <w:lang w:eastAsia="ar-SA"/>
        </w:rPr>
        <w:t>відеонагляд</w:t>
      </w:r>
      <w:proofErr w:type="spellEnd"/>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Забезпечити площадку для розміщення </w:t>
      </w:r>
      <w:proofErr w:type="spellStart"/>
      <w:r w:rsidRPr="001F0663">
        <w:rPr>
          <w:rFonts w:ascii="Times New Roman" w:eastAsia="Times New Roman" w:hAnsi="Times New Roman" w:cs="Times New Roman"/>
          <w:color w:val="000000"/>
          <w:kern w:val="2"/>
          <w:sz w:val="24"/>
          <w:szCs w:val="24"/>
          <w:lang w:eastAsia="ar-SA"/>
        </w:rPr>
        <w:t>відеореєстраторів</w:t>
      </w:r>
      <w:proofErr w:type="spellEnd"/>
      <w:r w:rsidRPr="001F0663">
        <w:rPr>
          <w:rFonts w:ascii="Times New Roman" w:eastAsia="Times New Roman" w:hAnsi="Times New Roman" w:cs="Times New Roman"/>
          <w:color w:val="000000"/>
          <w:kern w:val="2"/>
          <w:sz w:val="24"/>
          <w:szCs w:val="24"/>
          <w:lang w:eastAsia="ar-SA"/>
        </w:rPr>
        <w:t xml:space="preserve"> у приміщенні з обмеженим доступом на території виконавця (</w:t>
      </w:r>
      <w:proofErr w:type="spellStart"/>
      <w:r w:rsidRPr="001F0663">
        <w:rPr>
          <w:rFonts w:ascii="Times New Roman" w:eastAsia="Times New Roman" w:hAnsi="Times New Roman" w:cs="Times New Roman"/>
          <w:color w:val="000000"/>
          <w:kern w:val="2"/>
          <w:sz w:val="24"/>
          <w:szCs w:val="24"/>
          <w:lang w:val="ru-RU" w:eastAsia="ar-SA"/>
        </w:rPr>
        <w:t>Забезпечити</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місце</w:t>
      </w:r>
      <w:proofErr w:type="spellEnd"/>
      <w:r w:rsidRPr="001F0663">
        <w:rPr>
          <w:rFonts w:ascii="Times New Roman" w:eastAsia="Times New Roman" w:hAnsi="Times New Roman" w:cs="Times New Roman"/>
          <w:color w:val="000000"/>
          <w:kern w:val="2"/>
          <w:sz w:val="24"/>
          <w:szCs w:val="24"/>
          <w:lang w:val="ru-RU" w:eastAsia="ar-SA"/>
        </w:rPr>
        <w:t xml:space="preserve"> для </w:t>
      </w:r>
      <w:proofErr w:type="spellStart"/>
      <w:r w:rsidRPr="001F0663">
        <w:rPr>
          <w:rFonts w:ascii="Times New Roman" w:eastAsia="Times New Roman" w:hAnsi="Times New Roman" w:cs="Times New Roman"/>
          <w:color w:val="000000"/>
          <w:kern w:val="2"/>
          <w:sz w:val="24"/>
          <w:szCs w:val="24"/>
          <w:lang w:val="ru-RU" w:eastAsia="ar-SA"/>
        </w:rPr>
        <w:t>встановлення</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відеореєстраторів</w:t>
      </w:r>
      <w:proofErr w:type="spellEnd"/>
      <w:r w:rsidRPr="001F0663">
        <w:rPr>
          <w:rFonts w:ascii="Times New Roman" w:eastAsia="Times New Roman" w:hAnsi="Times New Roman" w:cs="Times New Roman"/>
          <w:color w:val="000000"/>
          <w:kern w:val="2"/>
          <w:sz w:val="24"/>
          <w:szCs w:val="24"/>
          <w:lang w:val="ru-RU" w:eastAsia="ar-SA"/>
        </w:rPr>
        <w:t xml:space="preserve"> у </w:t>
      </w:r>
      <w:proofErr w:type="spellStart"/>
      <w:r w:rsidRPr="001F0663">
        <w:rPr>
          <w:rFonts w:ascii="Times New Roman" w:eastAsia="Times New Roman" w:hAnsi="Times New Roman" w:cs="Times New Roman"/>
          <w:color w:val="000000"/>
          <w:kern w:val="2"/>
          <w:sz w:val="24"/>
          <w:szCs w:val="24"/>
          <w:lang w:val="ru-RU" w:eastAsia="ar-SA"/>
        </w:rPr>
        <w:t>контрольованому</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приміщенні</w:t>
      </w:r>
      <w:proofErr w:type="spellEnd"/>
      <w:r w:rsidRPr="001F0663">
        <w:rPr>
          <w:rFonts w:ascii="Times New Roman" w:eastAsia="Times New Roman" w:hAnsi="Times New Roman" w:cs="Times New Roman"/>
          <w:color w:val="000000"/>
          <w:kern w:val="2"/>
          <w:sz w:val="24"/>
          <w:szCs w:val="24"/>
          <w:lang w:val="ru-RU" w:eastAsia="ar-SA"/>
        </w:rPr>
        <w:t xml:space="preserve"> на </w:t>
      </w:r>
      <w:proofErr w:type="spellStart"/>
      <w:r w:rsidRPr="001F0663">
        <w:rPr>
          <w:rFonts w:ascii="Times New Roman" w:eastAsia="Times New Roman" w:hAnsi="Times New Roman" w:cs="Times New Roman"/>
          <w:color w:val="000000"/>
          <w:kern w:val="2"/>
          <w:sz w:val="24"/>
          <w:szCs w:val="24"/>
          <w:lang w:val="ru-RU" w:eastAsia="ar-SA"/>
        </w:rPr>
        <w:t>території</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виконавця</w:t>
      </w:r>
      <w:proofErr w:type="spellEnd"/>
      <w:r w:rsidRPr="001F0663">
        <w:rPr>
          <w:rFonts w:ascii="Times New Roman" w:eastAsia="Times New Roman" w:hAnsi="Times New Roman" w:cs="Times New Roman"/>
          <w:color w:val="000000"/>
          <w:kern w:val="2"/>
          <w:sz w:val="24"/>
          <w:szCs w:val="24"/>
          <w:lang w:eastAsia="ar-SA"/>
        </w:rPr>
        <w:t>).</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 xml:space="preserve">Відновлення працездатності та/або усунення </w:t>
      </w:r>
      <w:proofErr w:type="spellStart"/>
      <w:r w:rsidRPr="001F0663">
        <w:rPr>
          <w:rFonts w:ascii="Times New Roman" w:eastAsia="Times New Roman" w:hAnsi="Times New Roman" w:cs="Times New Roman"/>
          <w:color w:val="000000"/>
          <w:kern w:val="2"/>
          <w:sz w:val="24"/>
          <w:szCs w:val="24"/>
          <w:lang w:eastAsia="ar-SA"/>
        </w:rPr>
        <w:t>несправностей</w:t>
      </w:r>
      <w:proofErr w:type="spellEnd"/>
      <w:r w:rsidRPr="001F0663">
        <w:rPr>
          <w:rFonts w:ascii="Times New Roman" w:eastAsia="Times New Roman" w:hAnsi="Times New Roman" w:cs="Times New Roman"/>
          <w:color w:val="000000"/>
          <w:kern w:val="2"/>
          <w:sz w:val="24"/>
          <w:szCs w:val="24"/>
          <w:lang w:eastAsia="ar-SA"/>
        </w:rPr>
        <w:t xml:space="preserve"> </w:t>
      </w:r>
      <w:proofErr w:type="spellStart"/>
      <w:r w:rsidRPr="001F0663">
        <w:rPr>
          <w:rFonts w:ascii="Times New Roman" w:eastAsia="Times New Roman" w:hAnsi="Times New Roman" w:cs="Times New Roman"/>
          <w:color w:val="000000"/>
          <w:kern w:val="2"/>
          <w:sz w:val="24"/>
          <w:szCs w:val="24"/>
          <w:lang w:eastAsia="ar-SA"/>
        </w:rPr>
        <w:t>відеообладнання</w:t>
      </w:r>
      <w:proofErr w:type="spellEnd"/>
      <w:r w:rsidRPr="001F0663">
        <w:rPr>
          <w:rFonts w:ascii="Times New Roman" w:eastAsia="Times New Roman" w:hAnsi="Times New Roman" w:cs="Times New Roman"/>
          <w:color w:val="000000"/>
          <w:kern w:val="2"/>
          <w:sz w:val="24"/>
          <w:szCs w:val="24"/>
          <w:lang w:eastAsia="ar-SA"/>
        </w:rPr>
        <w:t xml:space="preserve"> протягом 24 годин (не більше), час виконання робочі дні, робочі години.</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val="ru-RU" w:eastAsia="ar-SA"/>
        </w:rPr>
      </w:pPr>
      <w:r w:rsidRPr="001F0663">
        <w:rPr>
          <w:rFonts w:ascii="Times New Roman" w:eastAsia="Times New Roman" w:hAnsi="Times New Roman" w:cs="Times New Roman"/>
          <w:color w:val="000000"/>
          <w:kern w:val="2"/>
          <w:sz w:val="24"/>
          <w:szCs w:val="24"/>
          <w:lang w:eastAsia="ar-SA"/>
        </w:rPr>
        <w:t xml:space="preserve">Термін зберігання інформації - не менше 1 місяця. </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eastAsia="ar-SA"/>
        </w:rPr>
      </w:pPr>
      <w:r w:rsidRPr="001F0663">
        <w:rPr>
          <w:rFonts w:ascii="Times New Roman" w:eastAsia="Times New Roman" w:hAnsi="Times New Roman" w:cs="Times New Roman"/>
          <w:color w:val="000000"/>
          <w:kern w:val="2"/>
          <w:sz w:val="24"/>
          <w:szCs w:val="24"/>
          <w:lang w:eastAsia="ar-SA"/>
        </w:rPr>
        <w:t>Забезпечення надання послуги не пізніше чим через 3 дні з дати укладання договору.</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val="ru-RU" w:eastAsia="ar-SA"/>
        </w:rPr>
      </w:pPr>
      <w:proofErr w:type="spellStart"/>
      <w:r w:rsidRPr="001F0663">
        <w:rPr>
          <w:rFonts w:ascii="Times New Roman" w:eastAsia="Times New Roman" w:hAnsi="Times New Roman" w:cs="Times New Roman"/>
          <w:color w:val="000000"/>
          <w:kern w:val="2"/>
          <w:sz w:val="24"/>
          <w:szCs w:val="24"/>
          <w:lang w:val="ru-RU" w:eastAsia="ar-SA"/>
        </w:rPr>
        <w:t>Наявність</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підтримки</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користувачів</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відділ</w:t>
      </w:r>
      <w:proofErr w:type="spellEnd"/>
      <w:r w:rsidRPr="001F0663">
        <w:rPr>
          <w:rFonts w:ascii="Times New Roman" w:eastAsia="Times New Roman" w:hAnsi="Times New Roman" w:cs="Times New Roman"/>
          <w:color w:val="000000"/>
          <w:kern w:val="2"/>
          <w:sz w:val="24"/>
          <w:szCs w:val="24"/>
          <w:lang w:val="ru-RU" w:eastAsia="ar-SA"/>
        </w:rPr>
        <w:t xml:space="preserve">, служба, центр, </w:t>
      </w:r>
      <w:proofErr w:type="spellStart"/>
      <w:r w:rsidRPr="001F0663">
        <w:rPr>
          <w:rFonts w:ascii="Times New Roman" w:eastAsia="Times New Roman" w:hAnsi="Times New Roman" w:cs="Times New Roman"/>
          <w:color w:val="000000"/>
          <w:kern w:val="2"/>
          <w:sz w:val="24"/>
          <w:szCs w:val="24"/>
          <w:lang w:val="ru-RU" w:eastAsia="ar-SA"/>
        </w:rPr>
        <w:t>тощо</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Виконавець</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здійснює</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підтримку</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користувачів</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замовника</w:t>
      </w:r>
      <w:proofErr w:type="spellEnd"/>
      <w:r w:rsidRPr="001F0663">
        <w:rPr>
          <w:rFonts w:ascii="Times New Roman" w:eastAsia="Times New Roman" w:hAnsi="Times New Roman" w:cs="Times New Roman"/>
          <w:color w:val="000000"/>
          <w:kern w:val="2"/>
          <w:sz w:val="24"/>
          <w:szCs w:val="24"/>
          <w:lang w:val="ru-RU" w:eastAsia="ar-SA"/>
        </w:rPr>
        <w:t xml:space="preserve">) у </w:t>
      </w:r>
      <w:proofErr w:type="spellStart"/>
      <w:r w:rsidRPr="001F0663">
        <w:rPr>
          <w:rFonts w:ascii="Times New Roman" w:eastAsia="Times New Roman" w:hAnsi="Times New Roman" w:cs="Times New Roman"/>
          <w:color w:val="000000"/>
          <w:kern w:val="2"/>
          <w:sz w:val="24"/>
          <w:szCs w:val="24"/>
          <w:lang w:val="ru-RU" w:eastAsia="ar-SA"/>
        </w:rPr>
        <w:t>робочий</w:t>
      </w:r>
      <w:proofErr w:type="spellEnd"/>
      <w:r w:rsidRPr="001F0663">
        <w:rPr>
          <w:rFonts w:ascii="Times New Roman" w:eastAsia="Times New Roman" w:hAnsi="Times New Roman" w:cs="Times New Roman"/>
          <w:color w:val="000000"/>
          <w:kern w:val="2"/>
          <w:sz w:val="24"/>
          <w:szCs w:val="24"/>
          <w:lang w:val="ru-RU" w:eastAsia="ar-SA"/>
        </w:rPr>
        <w:t xml:space="preserve"> час </w:t>
      </w:r>
      <w:proofErr w:type="spellStart"/>
      <w:r w:rsidRPr="001F0663">
        <w:rPr>
          <w:rFonts w:ascii="Times New Roman" w:eastAsia="Times New Roman" w:hAnsi="Times New Roman" w:cs="Times New Roman"/>
          <w:color w:val="000000"/>
          <w:kern w:val="2"/>
          <w:sz w:val="24"/>
          <w:szCs w:val="24"/>
          <w:lang w:val="ru-RU" w:eastAsia="ar-SA"/>
        </w:rPr>
        <w:t>замовника</w:t>
      </w:r>
      <w:proofErr w:type="spellEnd"/>
      <w:r w:rsidRPr="001F0663">
        <w:rPr>
          <w:rFonts w:ascii="Times New Roman" w:eastAsia="Times New Roman" w:hAnsi="Times New Roman" w:cs="Times New Roman"/>
          <w:color w:val="000000"/>
          <w:kern w:val="2"/>
          <w:sz w:val="24"/>
          <w:szCs w:val="24"/>
          <w:lang w:val="ru-RU" w:eastAsia="ar-SA"/>
        </w:rPr>
        <w:t xml:space="preserve"> як </w:t>
      </w:r>
      <w:proofErr w:type="spellStart"/>
      <w:r w:rsidRPr="001F0663">
        <w:rPr>
          <w:rFonts w:ascii="Times New Roman" w:eastAsia="Times New Roman" w:hAnsi="Times New Roman" w:cs="Times New Roman"/>
          <w:color w:val="000000"/>
          <w:kern w:val="2"/>
          <w:sz w:val="24"/>
          <w:szCs w:val="24"/>
          <w:lang w:val="ru-RU" w:eastAsia="ar-SA"/>
        </w:rPr>
        <w:t>віддалено</w:t>
      </w:r>
      <w:proofErr w:type="spellEnd"/>
      <w:r w:rsidRPr="001F0663">
        <w:rPr>
          <w:rFonts w:ascii="Times New Roman" w:eastAsia="Times New Roman" w:hAnsi="Times New Roman" w:cs="Times New Roman"/>
          <w:color w:val="000000"/>
          <w:kern w:val="2"/>
          <w:sz w:val="24"/>
          <w:szCs w:val="24"/>
          <w:lang w:val="ru-RU" w:eastAsia="ar-SA"/>
        </w:rPr>
        <w:t xml:space="preserve"> так і локально за </w:t>
      </w:r>
      <w:proofErr w:type="spellStart"/>
      <w:r w:rsidRPr="001F0663">
        <w:rPr>
          <w:rFonts w:ascii="Times New Roman" w:eastAsia="Times New Roman" w:hAnsi="Times New Roman" w:cs="Times New Roman"/>
          <w:color w:val="000000"/>
          <w:kern w:val="2"/>
          <w:sz w:val="24"/>
          <w:szCs w:val="24"/>
          <w:lang w:val="ru-RU" w:eastAsia="ar-SA"/>
        </w:rPr>
        <w:t>адресою</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замовника</w:t>
      </w:r>
      <w:proofErr w:type="spellEnd"/>
      <w:r w:rsidRPr="001F0663">
        <w:rPr>
          <w:rFonts w:ascii="Times New Roman" w:eastAsia="Times New Roman" w:hAnsi="Times New Roman" w:cs="Times New Roman"/>
          <w:color w:val="000000"/>
          <w:kern w:val="2"/>
          <w:sz w:val="24"/>
          <w:szCs w:val="24"/>
          <w:lang w:val="ru-RU" w:eastAsia="ar-SA"/>
        </w:rPr>
        <w:t>/</w:t>
      </w:r>
      <w:proofErr w:type="spellStart"/>
      <w:r w:rsidRPr="001F0663">
        <w:rPr>
          <w:rFonts w:ascii="Times New Roman" w:eastAsia="Times New Roman" w:hAnsi="Times New Roman" w:cs="Times New Roman"/>
          <w:color w:val="000000"/>
          <w:kern w:val="2"/>
          <w:sz w:val="24"/>
          <w:szCs w:val="24"/>
          <w:lang w:val="ru-RU" w:eastAsia="ar-SA"/>
        </w:rPr>
        <w:t>встановленого</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обладнання</w:t>
      </w:r>
      <w:proofErr w:type="spellEnd"/>
      <w:r w:rsidRPr="001F0663">
        <w:rPr>
          <w:rFonts w:ascii="Times New Roman" w:eastAsia="Times New Roman" w:hAnsi="Times New Roman" w:cs="Times New Roman"/>
          <w:color w:val="000000"/>
          <w:kern w:val="2"/>
          <w:sz w:val="24"/>
          <w:szCs w:val="24"/>
          <w:lang w:val="ru-RU" w:eastAsia="ar-SA"/>
        </w:rPr>
        <w:t xml:space="preserve">. </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val="ru-RU" w:eastAsia="ar-SA"/>
        </w:rPr>
      </w:pPr>
      <w:proofErr w:type="spellStart"/>
      <w:r w:rsidRPr="001F0663">
        <w:rPr>
          <w:rFonts w:ascii="Times New Roman" w:eastAsia="Times New Roman" w:hAnsi="Times New Roman" w:cs="Times New Roman"/>
          <w:color w:val="000000"/>
          <w:kern w:val="2"/>
          <w:sz w:val="24"/>
          <w:szCs w:val="24"/>
          <w:lang w:val="ru-RU" w:eastAsia="ar-SA"/>
        </w:rPr>
        <w:t>Належна</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підтримка</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замовника</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здійснюється</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виконавцем</w:t>
      </w:r>
      <w:proofErr w:type="spellEnd"/>
      <w:r w:rsidRPr="001F0663">
        <w:rPr>
          <w:rFonts w:ascii="Times New Roman" w:eastAsia="Times New Roman" w:hAnsi="Times New Roman" w:cs="Times New Roman"/>
          <w:color w:val="000000"/>
          <w:kern w:val="2"/>
          <w:sz w:val="24"/>
          <w:szCs w:val="24"/>
          <w:lang w:val="ru-RU" w:eastAsia="ar-SA"/>
        </w:rPr>
        <w:t xml:space="preserve"> через </w:t>
      </w:r>
      <w:proofErr w:type="spellStart"/>
      <w:r w:rsidRPr="001F0663">
        <w:rPr>
          <w:rFonts w:ascii="Times New Roman" w:eastAsia="Times New Roman" w:hAnsi="Times New Roman" w:cs="Times New Roman"/>
          <w:color w:val="000000"/>
          <w:kern w:val="2"/>
          <w:sz w:val="24"/>
          <w:szCs w:val="24"/>
          <w:lang w:val="ru-RU" w:eastAsia="ar-SA"/>
        </w:rPr>
        <w:t>багатоканальну</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лінію</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зв’язку</w:t>
      </w:r>
      <w:proofErr w:type="spellEnd"/>
      <w:r w:rsidRPr="001F0663">
        <w:rPr>
          <w:rFonts w:ascii="Times New Roman" w:eastAsia="Times New Roman" w:hAnsi="Times New Roman" w:cs="Times New Roman"/>
          <w:color w:val="000000"/>
          <w:kern w:val="2"/>
          <w:sz w:val="24"/>
          <w:szCs w:val="24"/>
          <w:lang w:val="ru-RU" w:eastAsia="ar-SA"/>
        </w:rPr>
        <w:t xml:space="preserve">. </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2"/>
          <w:sz w:val="24"/>
          <w:szCs w:val="24"/>
          <w:lang w:val="ru-RU" w:eastAsia="ar-SA"/>
        </w:rPr>
      </w:pPr>
      <w:r w:rsidRPr="001F0663">
        <w:rPr>
          <w:rFonts w:ascii="Times New Roman" w:eastAsia="Times New Roman" w:hAnsi="Times New Roman" w:cs="Times New Roman"/>
          <w:color w:val="000000"/>
          <w:kern w:val="2"/>
          <w:sz w:val="24"/>
          <w:szCs w:val="24"/>
          <w:lang w:val="ru-RU" w:eastAsia="ar-SA"/>
        </w:rPr>
        <w:t xml:space="preserve">Для </w:t>
      </w:r>
      <w:proofErr w:type="spellStart"/>
      <w:r w:rsidRPr="001F0663">
        <w:rPr>
          <w:rFonts w:ascii="Times New Roman" w:eastAsia="Times New Roman" w:hAnsi="Times New Roman" w:cs="Times New Roman"/>
          <w:color w:val="000000"/>
          <w:kern w:val="2"/>
          <w:sz w:val="24"/>
          <w:szCs w:val="24"/>
          <w:lang w:val="ru-RU" w:eastAsia="ar-SA"/>
        </w:rPr>
        <w:t>підтвердження</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наявності</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багатоканальної</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телефонної</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лінії</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зв'язку</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підтримки</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користувачів</w:t>
      </w:r>
      <w:proofErr w:type="spellEnd"/>
      <w:r w:rsidRPr="001F0663">
        <w:rPr>
          <w:rFonts w:ascii="Times New Roman" w:eastAsia="Times New Roman" w:hAnsi="Times New Roman" w:cs="Times New Roman"/>
          <w:color w:val="000000"/>
          <w:kern w:val="2"/>
          <w:sz w:val="24"/>
          <w:szCs w:val="24"/>
          <w:lang w:val="ru-RU" w:eastAsia="ar-SA"/>
        </w:rPr>
        <w:t xml:space="preserve"> (з </w:t>
      </w:r>
      <w:proofErr w:type="spellStart"/>
      <w:r w:rsidRPr="001F0663">
        <w:rPr>
          <w:rFonts w:ascii="Times New Roman" w:eastAsia="Times New Roman" w:hAnsi="Times New Roman" w:cs="Times New Roman"/>
          <w:color w:val="000000"/>
          <w:kern w:val="2"/>
          <w:sz w:val="24"/>
          <w:szCs w:val="24"/>
          <w:lang w:val="ru-RU" w:eastAsia="ar-SA"/>
        </w:rPr>
        <w:t>можливістю</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одночасної</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підтримки</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більше</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ніж</w:t>
      </w:r>
      <w:proofErr w:type="spellEnd"/>
      <w:r w:rsidRPr="001F0663">
        <w:rPr>
          <w:rFonts w:ascii="Times New Roman" w:eastAsia="Times New Roman" w:hAnsi="Times New Roman" w:cs="Times New Roman"/>
          <w:color w:val="000000"/>
          <w:kern w:val="2"/>
          <w:sz w:val="24"/>
          <w:szCs w:val="24"/>
          <w:lang w:val="ru-RU" w:eastAsia="ar-SA"/>
        </w:rPr>
        <w:t xml:space="preserve"> одного </w:t>
      </w:r>
      <w:proofErr w:type="spellStart"/>
      <w:r w:rsidRPr="001F0663">
        <w:rPr>
          <w:rFonts w:ascii="Times New Roman" w:eastAsia="Times New Roman" w:hAnsi="Times New Roman" w:cs="Times New Roman"/>
          <w:color w:val="000000"/>
          <w:kern w:val="2"/>
          <w:sz w:val="24"/>
          <w:szCs w:val="24"/>
          <w:lang w:val="ru-RU" w:eastAsia="ar-SA"/>
        </w:rPr>
        <w:t>заявника</w:t>
      </w:r>
      <w:proofErr w:type="spellEnd"/>
      <w:r w:rsidRPr="001F0663">
        <w:rPr>
          <w:rFonts w:ascii="Times New Roman" w:eastAsia="Times New Roman" w:hAnsi="Times New Roman" w:cs="Times New Roman"/>
          <w:color w:val="000000"/>
          <w:kern w:val="2"/>
          <w:sz w:val="24"/>
          <w:szCs w:val="24"/>
          <w:lang w:val="ru-RU" w:eastAsia="ar-SA"/>
        </w:rPr>
        <w:t xml:space="preserve"> в телефонному </w:t>
      </w:r>
      <w:proofErr w:type="spellStart"/>
      <w:r w:rsidRPr="001F0663">
        <w:rPr>
          <w:rFonts w:ascii="Times New Roman" w:eastAsia="Times New Roman" w:hAnsi="Times New Roman" w:cs="Times New Roman"/>
          <w:color w:val="000000"/>
          <w:kern w:val="2"/>
          <w:sz w:val="24"/>
          <w:szCs w:val="24"/>
          <w:lang w:val="ru-RU" w:eastAsia="ar-SA"/>
        </w:rPr>
        <w:t>режимі</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надати</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копію</w:t>
      </w:r>
      <w:proofErr w:type="spellEnd"/>
      <w:r w:rsidRPr="001F0663">
        <w:rPr>
          <w:rFonts w:ascii="Times New Roman" w:eastAsia="Times New Roman" w:hAnsi="Times New Roman" w:cs="Times New Roman"/>
          <w:color w:val="000000"/>
          <w:kern w:val="2"/>
          <w:sz w:val="24"/>
          <w:szCs w:val="24"/>
          <w:lang w:val="ru-RU" w:eastAsia="ar-SA"/>
        </w:rPr>
        <w:t xml:space="preserve"> договору з </w:t>
      </w:r>
      <w:proofErr w:type="spellStart"/>
      <w:r w:rsidRPr="001F0663">
        <w:rPr>
          <w:rFonts w:ascii="Times New Roman" w:eastAsia="Times New Roman" w:hAnsi="Times New Roman" w:cs="Times New Roman"/>
          <w:color w:val="000000"/>
          <w:kern w:val="2"/>
          <w:sz w:val="24"/>
          <w:szCs w:val="24"/>
          <w:lang w:val="ru-RU" w:eastAsia="ar-SA"/>
        </w:rPr>
        <w:t>телефонним</w:t>
      </w:r>
      <w:proofErr w:type="spellEnd"/>
      <w:r w:rsidRPr="001F0663">
        <w:rPr>
          <w:rFonts w:ascii="Times New Roman" w:eastAsia="Times New Roman" w:hAnsi="Times New Roman" w:cs="Times New Roman"/>
          <w:color w:val="000000"/>
          <w:kern w:val="2"/>
          <w:sz w:val="24"/>
          <w:szCs w:val="24"/>
          <w:lang w:val="ru-RU" w:eastAsia="ar-SA"/>
        </w:rPr>
        <w:t xml:space="preserve"> провайдером про </w:t>
      </w:r>
      <w:proofErr w:type="spellStart"/>
      <w:r w:rsidRPr="001F0663">
        <w:rPr>
          <w:rFonts w:ascii="Times New Roman" w:eastAsia="Times New Roman" w:hAnsi="Times New Roman" w:cs="Times New Roman"/>
          <w:color w:val="000000"/>
          <w:kern w:val="2"/>
          <w:sz w:val="24"/>
          <w:szCs w:val="24"/>
          <w:lang w:val="ru-RU" w:eastAsia="ar-SA"/>
        </w:rPr>
        <w:t>багатоканальність</w:t>
      </w:r>
      <w:proofErr w:type="spellEnd"/>
      <w:r w:rsidRPr="001F0663">
        <w:rPr>
          <w:rFonts w:ascii="Times New Roman" w:eastAsia="Times New Roman" w:hAnsi="Times New Roman" w:cs="Times New Roman"/>
          <w:color w:val="000000"/>
          <w:kern w:val="2"/>
          <w:sz w:val="24"/>
          <w:szCs w:val="24"/>
          <w:lang w:val="ru-RU" w:eastAsia="ar-SA"/>
        </w:rPr>
        <w:t xml:space="preserve"> номеру та </w:t>
      </w:r>
      <w:proofErr w:type="spellStart"/>
      <w:r w:rsidRPr="001F0663">
        <w:rPr>
          <w:rFonts w:ascii="Times New Roman" w:eastAsia="Times New Roman" w:hAnsi="Times New Roman" w:cs="Times New Roman"/>
          <w:color w:val="000000"/>
          <w:kern w:val="2"/>
          <w:sz w:val="24"/>
          <w:szCs w:val="24"/>
          <w:lang w:val="ru-RU" w:eastAsia="ar-SA"/>
        </w:rPr>
        <w:t>інформаційну</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довідку</w:t>
      </w:r>
      <w:proofErr w:type="spellEnd"/>
      <w:r w:rsidRPr="001F0663">
        <w:rPr>
          <w:rFonts w:ascii="Times New Roman" w:eastAsia="Times New Roman" w:hAnsi="Times New Roman" w:cs="Times New Roman"/>
          <w:color w:val="000000"/>
          <w:kern w:val="2"/>
          <w:sz w:val="24"/>
          <w:szCs w:val="24"/>
          <w:lang w:val="ru-RU" w:eastAsia="ar-SA"/>
        </w:rPr>
        <w:t xml:space="preserve">, за </w:t>
      </w:r>
      <w:proofErr w:type="spellStart"/>
      <w:r w:rsidRPr="001F0663">
        <w:rPr>
          <w:rFonts w:ascii="Times New Roman" w:eastAsia="Times New Roman" w:hAnsi="Times New Roman" w:cs="Times New Roman"/>
          <w:color w:val="000000"/>
          <w:kern w:val="2"/>
          <w:sz w:val="24"/>
          <w:szCs w:val="24"/>
          <w:lang w:val="ru-RU" w:eastAsia="ar-SA"/>
        </w:rPr>
        <w:t>підписом</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керівника</w:t>
      </w:r>
      <w:proofErr w:type="spellEnd"/>
      <w:r w:rsidRPr="001F0663">
        <w:rPr>
          <w:rFonts w:ascii="Times New Roman" w:eastAsia="Times New Roman" w:hAnsi="Times New Roman" w:cs="Times New Roman"/>
          <w:color w:val="000000"/>
          <w:kern w:val="2"/>
          <w:sz w:val="24"/>
          <w:szCs w:val="24"/>
          <w:lang w:val="ru-RU" w:eastAsia="ar-SA"/>
        </w:rPr>
        <w:t xml:space="preserve"> </w:t>
      </w:r>
      <w:proofErr w:type="spellStart"/>
      <w:r w:rsidRPr="001F0663">
        <w:rPr>
          <w:rFonts w:ascii="Times New Roman" w:eastAsia="Times New Roman" w:hAnsi="Times New Roman" w:cs="Times New Roman"/>
          <w:color w:val="000000"/>
          <w:kern w:val="2"/>
          <w:sz w:val="24"/>
          <w:szCs w:val="24"/>
          <w:lang w:val="ru-RU" w:eastAsia="ar-SA"/>
        </w:rPr>
        <w:t>або</w:t>
      </w:r>
      <w:proofErr w:type="spellEnd"/>
      <w:r w:rsidRPr="001F0663">
        <w:rPr>
          <w:rFonts w:ascii="Times New Roman" w:eastAsia="Times New Roman" w:hAnsi="Times New Roman" w:cs="Times New Roman"/>
          <w:color w:val="000000"/>
          <w:kern w:val="2"/>
          <w:sz w:val="24"/>
          <w:szCs w:val="24"/>
          <w:lang w:val="ru-RU" w:eastAsia="ar-SA"/>
        </w:rPr>
        <w:t xml:space="preserve"> особ</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1"/>
          <w:sz w:val="24"/>
          <w:szCs w:val="24"/>
          <w:lang w:eastAsia="ar-SA"/>
        </w:rPr>
      </w:pPr>
      <w:r w:rsidRPr="001F0663">
        <w:rPr>
          <w:rFonts w:ascii="Times New Roman" w:eastAsia="Times New Roman" w:hAnsi="Times New Roman" w:cs="Times New Roman"/>
          <w:color w:val="000000"/>
          <w:kern w:val="1"/>
          <w:sz w:val="24"/>
          <w:szCs w:val="24"/>
          <w:lang w:eastAsia="ar-SA"/>
        </w:rPr>
        <w:t>Служба підтримки виконавця щодо надання послуг з обслуговування локальної комп’ютерної мережі повинна забезпечувати наступне:</w:t>
      </w:r>
    </w:p>
    <w:p w:rsidR="001F0663" w:rsidRPr="001F0663" w:rsidRDefault="001F0663" w:rsidP="001F0663">
      <w:pPr>
        <w:numPr>
          <w:ilvl w:val="1"/>
          <w:numId w:val="3"/>
        </w:numPr>
        <w:suppressAutoHyphens/>
        <w:spacing w:after="0" w:line="240" w:lineRule="auto"/>
        <w:contextualSpacing/>
        <w:jc w:val="both"/>
        <w:rPr>
          <w:rFonts w:ascii="Times New Roman" w:eastAsia="Times New Roman" w:hAnsi="Times New Roman" w:cs="Times New Roman"/>
          <w:color w:val="000000"/>
          <w:kern w:val="1"/>
          <w:sz w:val="24"/>
          <w:szCs w:val="24"/>
          <w:lang w:eastAsia="ar-SA"/>
        </w:rPr>
      </w:pPr>
      <w:r w:rsidRPr="001F0663">
        <w:rPr>
          <w:rFonts w:ascii="Times New Roman" w:eastAsia="Times New Roman" w:hAnsi="Times New Roman" w:cs="Times New Roman"/>
          <w:color w:val="000000"/>
          <w:kern w:val="1"/>
          <w:sz w:val="24"/>
          <w:szCs w:val="24"/>
          <w:lang w:eastAsia="ar-SA"/>
        </w:rPr>
        <w:lastRenderedPageBreak/>
        <w:t xml:space="preserve">Реєстрація звернень в єдиній </w:t>
      </w:r>
      <w:r w:rsidRPr="001F0663">
        <w:rPr>
          <w:rFonts w:ascii="Times New Roman" w:eastAsia="Times New Roman" w:hAnsi="Times New Roman" w:cs="Times New Roman"/>
          <w:color w:val="000000"/>
          <w:kern w:val="1"/>
          <w:sz w:val="24"/>
          <w:szCs w:val="24"/>
          <w:lang w:val="en-US" w:eastAsia="ar-SA"/>
        </w:rPr>
        <w:t>ITSM</w:t>
      </w:r>
      <w:r w:rsidRPr="001F0663">
        <w:rPr>
          <w:rFonts w:ascii="Times New Roman" w:eastAsia="Times New Roman" w:hAnsi="Times New Roman" w:cs="Times New Roman"/>
          <w:color w:val="000000"/>
          <w:kern w:val="1"/>
          <w:sz w:val="24"/>
          <w:szCs w:val="24"/>
          <w:lang w:eastAsia="ar-SA"/>
        </w:rPr>
        <w:t xml:space="preserve"> системі;</w:t>
      </w:r>
    </w:p>
    <w:p w:rsidR="001F0663" w:rsidRPr="001F0663" w:rsidRDefault="001F0663" w:rsidP="001F0663">
      <w:pPr>
        <w:numPr>
          <w:ilvl w:val="1"/>
          <w:numId w:val="3"/>
        </w:numPr>
        <w:suppressAutoHyphens/>
        <w:spacing w:after="0" w:line="240" w:lineRule="auto"/>
        <w:contextualSpacing/>
        <w:jc w:val="both"/>
        <w:rPr>
          <w:rFonts w:ascii="Times New Roman" w:eastAsia="Times New Roman" w:hAnsi="Times New Roman" w:cs="Times New Roman"/>
          <w:color w:val="000000"/>
          <w:kern w:val="1"/>
          <w:sz w:val="24"/>
          <w:szCs w:val="24"/>
          <w:lang w:eastAsia="ar-SA"/>
        </w:rPr>
      </w:pPr>
      <w:r w:rsidRPr="001F0663">
        <w:rPr>
          <w:rFonts w:ascii="Times New Roman" w:eastAsia="Times New Roman" w:hAnsi="Times New Roman" w:cs="Times New Roman"/>
          <w:color w:val="000000"/>
          <w:kern w:val="1"/>
          <w:sz w:val="24"/>
          <w:szCs w:val="24"/>
          <w:lang w:eastAsia="ar-SA"/>
        </w:rPr>
        <w:t>Супровід заявки до моменту повного вирішення звернення;</w:t>
      </w:r>
    </w:p>
    <w:p w:rsidR="001F0663" w:rsidRPr="001F0663" w:rsidRDefault="001F0663" w:rsidP="001F0663">
      <w:pPr>
        <w:numPr>
          <w:ilvl w:val="1"/>
          <w:numId w:val="3"/>
        </w:numPr>
        <w:suppressAutoHyphens/>
        <w:spacing w:after="0" w:line="240" w:lineRule="auto"/>
        <w:contextualSpacing/>
        <w:jc w:val="both"/>
        <w:rPr>
          <w:rFonts w:ascii="Times New Roman" w:eastAsia="Times New Roman" w:hAnsi="Times New Roman" w:cs="Times New Roman"/>
          <w:color w:val="000000"/>
          <w:kern w:val="1"/>
          <w:sz w:val="24"/>
          <w:szCs w:val="24"/>
          <w:lang w:eastAsia="ar-SA"/>
        </w:rPr>
      </w:pPr>
      <w:r w:rsidRPr="001F0663">
        <w:rPr>
          <w:rFonts w:ascii="Times New Roman" w:eastAsia="Times New Roman" w:hAnsi="Times New Roman" w:cs="Times New Roman"/>
          <w:color w:val="000000"/>
          <w:kern w:val="1"/>
          <w:sz w:val="24"/>
          <w:szCs w:val="24"/>
          <w:lang w:eastAsia="ar-SA"/>
        </w:rPr>
        <w:t>Зворотній зв’язок з користувачем (замовником) після закриття звернення;</w:t>
      </w:r>
    </w:p>
    <w:p w:rsidR="001F0663" w:rsidRPr="001F0663" w:rsidRDefault="001F0663" w:rsidP="001F0663">
      <w:pPr>
        <w:numPr>
          <w:ilvl w:val="1"/>
          <w:numId w:val="3"/>
        </w:numPr>
        <w:suppressAutoHyphens/>
        <w:spacing w:after="0" w:line="240" w:lineRule="auto"/>
        <w:contextualSpacing/>
        <w:jc w:val="both"/>
        <w:rPr>
          <w:rFonts w:ascii="Times New Roman" w:eastAsia="Times New Roman" w:hAnsi="Times New Roman" w:cs="Times New Roman"/>
          <w:color w:val="000000"/>
          <w:kern w:val="1"/>
          <w:sz w:val="24"/>
          <w:szCs w:val="24"/>
          <w:lang w:eastAsia="ar-SA"/>
        </w:rPr>
      </w:pPr>
      <w:r w:rsidRPr="001F0663">
        <w:rPr>
          <w:rFonts w:ascii="Times New Roman" w:eastAsia="Times New Roman" w:hAnsi="Times New Roman" w:cs="Times New Roman"/>
          <w:color w:val="000000"/>
          <w:kern w:val="1"/>
          <w:sz w:val="24"/>
          <w:szCs w:val="24"/>
          <w:lang w:eastAsia="ar-SA"/>
        </w:rPr>
        <w:t>Запис телефонних розмов з користувачем (замовником).</w:t>
      </w:r>
    </w:p>
    <w:p w:rsidR="001F0663" w:rsidRPr="001F0663" w:rsidRDefault="001F0663" w:rsidP="001F0663">
      <w:pPr>
        <w:numPr>
          <w:ilvl w:val="0"/>
          <w:numId w:val="2"/>
        </w:numPr>
        <w:suppressAutoHyphens/>
        <w:spacing w:after="0" w:line="240" w:lineRule="auto"/>
        <w:contextualSpacing/>
        <w:jc w:val="both"/>
        <w:rPr>
          <w:rFonts w:ascii="Times New Roman" w:eastAsia="Times New Roman" w:hAnsi="Times New Roman" w:cs="Times New Roman"/>
          <w:color w:val="000000"/>
          <w:kern w:val="1"/>
          <w:sz w:val="24"/>
          <w:szCs w:val="24"/>
          <w:lang w:eastAsia="ar-SA"/>
        </w:rPr>
      </w:pPr>
      <w:r w:rsidRPr="001F0663">
        <w:rPr>
          <w:rFonts w:ascii="Times New Roman" w:eastAsia="Times New Roman" w:hAnsi="Times New Roman" w:cs="Times New Roman"/>
          <w:color w:val="000000"/>
          <w:kern w:val="1"/>
          <w:sz w:val="24"/>
          <w:szCs w:val="24"/>
          <w:lang w:eastAsia="ar-SA"/>
        </w:rPr>
        <w:t>Виконавець здійснює постійний та безперервний моніторинг ресурсів та використаного трафіку.</w:t>
      </w:r>
    </w:p>
    <w:p w:rsidR="001F0663" w:rsidRPr="001F0663" w:rsidRDefault="001F0663" w:rsidP="001B1C04">
      <w:pPr>
        <w:suppressAutoHyphens/>
        <w:spacing w:after="0" w:line="240" w:lineRule="auto"/>
        <w:jc w:val="both"/>
        <w:rPr>
          <w:rFonts w:ascii="Times New Roman" w:eastAsia="Times New Roman" w:hAnsi="Times New Roman" w:cs="Times New Roman"/>
          <w:color w:val="000000"/>
          <w:kern w:val="2"/>
          <w:sz w:val="20"/>
          <w:szCs w:val="20"/>
          <w:lang w:eastAsia="ar-SA"/>
        </w:rPr>
      </w:pPr>
    </w:p>
    <w:p w:rsidR="001F0663" w:rsidRPr="001F0663" w:rsidRDefault="001F0663" w:rsidP="001F0663">
      <w:pPr>
        <w:suppressAutoHyphens/>
        <w:spacing w:after="0" w:line="240" w:lineRule="auto"/>
        <w:ind w:firstLine="567"/>
        <w:jc w:val="center"/>
        <w:rPr>
          <w:rFonts w:ascii="Times New Roman" w:eastAsia="Times New Roman" w:hAnsi="Times New Roman" w:cs="Times New Roman"/>
          <w:bCs/>
          <w:color w:val="000000"/>
          <w:kern w:val="1"/>
          <w:sz w:val="20"/>
          <w:szCs w:val="20"/>
          <w:lang w:eastAsia="ar-SA"/>
        </w:rPr>
      </w:pPr>
      <w:r w:rsidRPr="001F0663">
        <w:rPr>
          <w:rFonts w:ascii="Times New Roman" w:eastAsia="Times New Roman" w:hAnsi="Times New Roman" w:cs="Times New Roman"/>
          <w:bCs/>
          <w:color w:val="000000"/>
          <w:kern w:val="1"/>
          <w:sz w:val="20"/>
          <w:szCs w:val="20"/>
          <w:lang w:eastAsia="ar-SA"/>
        </w:rPr>
        <w:t xml:space="preserve">СПЕЦИФІКАЦІЯ </w:t>
      </w:r>
      <w:proofErr w:type="spellStart"/>
      <w:r w:rsidRPr="001F0663">
        <w:rPr>
          <w:rFonts w:ascii="Times New Roman" w:eastAsia="Times New Roman" w:hAnsi="Times New Roman" w:cs="Times New Roman"/>
          <w:bCs/>
          <w:color w:val="000000"/>
          <w:kern w:val="1"/>
          <w:sz w:val="20"/>
          <w:szCs w:val="20"/>
          <w:lang w:eastAsia="ar-SA"/>
        </w:rPr>
        <w:t>відеообладнання</w:t>
      </w:r>
      <w:proofErr w:type="spellEnd"/>
    </w:p>
    <w:p w:rsidR="001F0663" w:rsidRPr="001F0663" w:rsidRDefault="001F0663" w:rsidP="001F0663">
      <w:pPr>
        <w:suppressAutoHyphens/>
        <w:spacing w:after="0" w:line="240" w:lineRule="auto"/>
        <w:ind w:firstLine="567"/>
        <w:jc w:val="center"/>
        <w:rPr>
          <w:rFonts w:ascii="Times New Roman" w:eastAsia="Times New Roman" w:hAnsi="Times New Roman" w:cs="Times New Roman"/>
          <w:bCs/>
          <w:color w:val="000000"/>
          <w:kern w:val="1"/>
          <w:sz w:val="20"/>
          <w:szCs w:val="20"/>
          <w:lang w:eastAsia="ar-SA"/>
        </w:rPr>
      </w:pPr>
    </w:p>
    <w:tbl>
      <w:tblPr>
        <w:tblW w:w="5000" w:type="pct"/>
        <w:tblLayout w:type="fixed"/>
        <w:tblLook w:val="04A0" w:firstRow="1" w:lastRow="0" w:firstColumn="1" w:lastColumn="0" w:noHBand="0" w:noVBand="1"/>
      </w:tblPr>
      <w:tblGrid>
        <w:gridCol w:w="5394"/>
        <w:gridCol w:w="4517"/>
      </w:tblGrid>
      <w:tr w:rsidR="001F0663" w:rsidRPr="001F0663" w:rsidTr="00B8391C">
        <w:trPr>
          <w:trHeight w:val="375"/>
        </w:trPr>
        <w:tc>
          <w:tcPr>
            <w:tcW w:w="27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b/>
                <w:bCs/>
                <w:color w:val="000000"/>
                <w:sz w:val="20"/>
                <w:szCs w:val="20"/>
                <w:lang w:eastAsia="uk-UA"/>
              </w:rPr>
            </w:pPr>
            <w:r w:rsidRPr="001F0663">
              <w:rPr>
                <w:rFonts w:ascii="Times New Roman" w:eastAsia="Times New Roman" w:hAnsi="Times New Roman" w:cs="Times New Roman"/>
                <w:b/>
                <w:bCs/>
                <w:color w:val="000000"/>
                <w:sz w:val="20"/>
                <w:szCs w:val="20"/>
                <w:lang w:eastAsia="uk-UA"/>
              </w:rPr>
              <w:t xml:space="preserve">Назва </w:t>
            </w:r>
            <w:proofErr w:type="spellStart"/>
            <w:r w:rsidRPr="001F0663">
              <w:rPr>
                <w:rFonts w:ascii="Times New Roman" w:eastAsia="Times New Roman" w:hAnsi="Times New Roman" w:cs="Times New Roman"/>
                <w:b/>
                <w:bCs/>
                <w:color w:val="000000"/>
                <w:sz w:val="20"/>
                <w:szCs w:val="20"/>
                <w:lang w:eastAsia="uk-UA"/>
              </w:rPr>
              <w:t>відеореєстратора</w:t>
            </w:r>
            <w:proofErr w:type="spellEnd"/>
          </w:p>
        </w:tc>
        <w:tc>
          <w:tcPr>
            <w:tcW w:w="2279" w:type="pct"/>
            <w:tcBorders>
              <w:top w:val="single" w:sz="4" w:space="0" w:color="auto"/>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b/>
                <w:bCs/>
                <w:color w:val="000000"/>
                <w:sz w:val="20"/>
                <w:szCs w:val="20"/>
                <w:lang w:eastAsia="uk-UA"/>
              </w:rPr>
            </w:pPr>
            <w:r w:rsidRPr="001F0663">
              <w:rPr>
                <w:rFonts w:ascii="Times New Roman" w:eastAsia="Times New Roman" w:hAnsi="Times New Roman" w:cs="Times New Roman"/>
                <w:b/>
                <w:bCs/>
                <w:color w:val="000000"/>
                <w:sz w:val="20"/>
                <w:szCs w:val="20"/>
                <w:lang w:eastAsia="uk-UA"/>
              </w:rPr>
              <w:t>Кількість</w:t>
            </w:r>
          </w:p>
        </w:tc>
      </w:tr>
      <w:tr w:rsidR="001F0663" w:rsidRPr="001F0663" w:rsidTr="00B8391C">
        <w:trPr>
          <w:trHeight w:val="315"/>
        </w:trPr>
        <w:tc>
          <w:tcPr>
            <w:tcW w:w="2721" w:type="pct"/>
            <w:tcBorders>
              <w:left w:val="single" w:sz="4" w:space="0" w:color="auto"/>
              <w:bottom w:val="single" w:sz="4" w:space="0" w:color="auto"/>
              <w:right w:val="single" w:sz="4" w:space="0" w:color="auto"/>
            </w:tcBorders>
            <w:shd w:val="clear" w:color="auto" w:fill="auto"/>
            <w:noWrap/>
            <w:vAlign w:val="center"/>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roofErr w:type="spellStart"/>
            <w:r w:rsidRPr="001F0663">
              <w:rPr>
                <w:rFonts w:ascii="Times New Roman" w:eastAsia="Times New Roman" w:hAnsi="Times New Roman" w:cs="Times New Roman"/>
                <w:color w:val="000000"/>
                <w:sz w:val="20"/>
                <w:szCs w:val="20"/>
                <w:lang w:eastAsia="uk-UA"/>
              </w:rPr>
              <w:t>Dahua</w:t>
            </w:r>
            <w:proofErr w:type="spellEnd"/>
            <w:r w:rsidRPr="001F0663">
              <w:rPr>
                <w:rFonts w:ascii="Times New Roman" w:eastAsia="Times New Roman" w:hAnsi="Times New Roman" w:cs="Times New Roman"/>
                <w:color w:val="000000"/>
                <w:sz w:val="20"/>
                <w:szCs w:val="20"/>
                <w:lang w:eastAsia="uk-UA"/>
              </w:rPr>
              <w:t xml:space="preserve"> DHI-NVR4432-4KS2</w:t>
            </w:r>
          </w:p>
        </w:tc>
        <w:tc>
          <w:tcPr>
            <w:tcW w:w="2279" w:type="pct"/>
            <w:tcBorders>
              <w:top w:val="nil"/>
              <w:left w:val="nil"/>
              <w:bottom w:val="single" w:sz="4" w:space="0" w:color="auto"/>
              <w:right w:val="single" w:sz="4" w:space="0" w:color="auto"/>
            </w:tcBorders>
            <w:shd w:val="clear" w:color="auto" w:fill="auto"/>
            <w:noWrap/>
            <w:vAlign w:val="center"/>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3</w:t>
            </w:r>
          </w:p>
        </w:tc>
      </w:tr>
      <w:tr w:rsidR="001F0663" w:rsidRPr="001F0663" w:rsidTr="00B8391C">
        <w:trPr>
          <w:trHeight w:val="315"/>
        </w:trPr>
        <w:tc>
          <w:tcPr>
            <w:tcW w:w="2721"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DHI-XVR4104C</w:t>
            </w:r>
          </w:p>
        </w:tc>
        <w:tc>
          <w:tcPr>
            <w:tcW w:w="2279"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2</w:t>
            </w:r>
          </w:p>
        </w:tc>
      </w:tr>
      <w:tr w:rsidR="001F0663" w:rsidRPr="001F0663" w:rsidTr="00B8391C">
        <w:trPr>
          <w:trHeight w:val="315"/>
        </w:trPr>
        <w:tc>
          <w:tcPr>
            <w:tcW w:w="2721"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DAHUA DH-NVR4216-4KS2</w:t>
            </w:r>
          </w:p>
        </w:tc>
        <w:tc>
          <w:tcPr>
            <w:tcW w:w="2279"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w:t>
            </w:r>
          </w:p>
        </w:tc>
      </w:tr>
      <w:tr w:rsidR="001F0663" w:rsidRPr="001F0663" w:rsidTr="00B8391C">
        <w:trPr>
          <w:trHeight w:val="315"/>
        </w:trPr>
        <w:tc>
          <w:tcPr>
            <w:tcW w:w="2721"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 xml:space="preserve">DHI-XVR5116 </w:t>
            </w:r>
            <w:proofErr w:type="spellStart"/>
            <w:r w:rsidRPr="001F0663">
              <w:rPr>
                <w:rFonts w:ascii="Times New Roman" w:eastAsia="Times New Roman" w:hAnsi="Times New Roman" w:cs="Times New Roman"/>
                <w:color w:val="000000"/>
                <w:sz w:val="20"/>
                <w:szCs w:val="20"/>
                <w:lang w:eastAsia="uk-UA"/>
              </w:rPr>
              <w:t>hs</w:t>
            </w:r>
            <w:proofErr w:type="spellEnd"/>
            <w:r w:rsidRPr="001F0663">
              <w:rPr>
                <w:rFonts w:ascii="Times New Roman" w:eastAsia="Times New Roman" w:hAnsi="Times New Roman" w:cs="Times New Roman"/>
                <w:color w:val="000000"/>
                <w:sz w:val="20"/>
                <w:szCs w:val="20"/>
                <w:lang w:eastAsia="uk-UA"/>
              </w:rPr>
              <w:t>-x</w:t>
            </w:r>
          </w:p>
        </w:tc>
        <w:tc>
          <w:tcPr>
            <w:tcW w:w="2279"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w:t>
            </w:r>
          </w:p>
        </w:tc>
      </w:tr>
    </w:tbl>
    <w:p w:rsidR="001F0663" w:rsidRPr="001F0663" w:rsidRDefault="001F0663" w:rsidP="001F0663">
      <w:pPr>
        <w:suppressAutoHyphens/>
        <w:spacing w:after="0" w:line="240" w:lineRule="auto"/>
        <w:ind w:firstLine="567"/>
        <w:jc w:val="center"/>
        <w:rPr>
          <w:rFonts w:ascii="Times New Roman" w:eastAsia="Times New Roman" w:hAnsi="Times New Roman" w:cs="Times New Roman"/>
          <w:b/>
          <w:color w:val="000000"/>
          <w:kern w:val="1"/>
          <w:sz w:val="20"/>
          <w:szCs w:val="20"/>
          <w:lang w:eastAsia="ar-SA"/>
        </w:rPr>
      </w:pPr>
    </w:p>
    <w:tbl>
      <w:tblPr>
        <w:tblpPr w:leftFromText="180" w:rightFromText="180" w:vertAnchor="text" w:tblpY="1"/>
        <w:tblOverlap w:val="never"/>
        <w:tblW w:w="5000" w:type="pct"/>
        <w:tblLook w:val="04A0" w:firstRow="1" w:lastRow="0" w:firstColumn="1" w:lastColumn="0" w:noHBand="0" w:noVBand="1"/>
      </w:tblPr>
      <w:tblGrid>
        <w:gridCol w:w="3455"/>
        <w:gridCol w:w="1419"/>
        <w:gridCol w:w="5037"/>
      </w:tblGrid>
      <w:tr w:rsidR="001F0663" w:rsidRPr="001F0663" w:rsidTr="00B8391C">
        <w:trPr>
          <w:trHeight w:val="375"/>
        </w:trPr>
        <w:tc>
          <w:tcPr>
            <w:tcW w:w="17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b/>
                <w:bCs/>
                <w:color w:val="000000"/>
                <w:sz w:val="20"/>
                <w:szCs w:val="20"/>
                <w:lang w:eastAsia="uk-UA"/>
              </w:rPr>
            </w:pPr>
            <w:r w:rsidRPr="001F0663">
              <w:rPr>
                <w:rFonts w:ascii="Times New Roman" w:eastAsia="Times New Roman" w:hAnsi="Times New Roman" w:cs="Times New Roman"/>
                <w:b/>
                <w:bCs/>
                <w:color w:val="000000"/>
                <w:sz w:val="20"/>
                <w:szCs w:val="20"/>
                <w:lang w:eastAsia="uk-UA"/>
              </w:rPr>
              <w:t>Назва IP камери</w:t>
            </w:r>
          </w:p>
        </w:tc>
        <w:tc>
          <w:tcPr>
            <w:tcW w:w="716" w:type="pct"/>
            <w:tcBorders>
              <w:top w:val="single" w:sz="4" w:space="0" w:color="auto"/>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b/>
                <w:bCs/>
                <w:color w:val="000000"/>
                <w:sz w:val="20"/>
                <w:szCs w:val="20"/>
                <w:lang w:eastAsia="uk-UA"/>
              </w:rPr>
            </w:pPr>
            <w:r w:rsidRPr="001F0663">
              <w:rPr>
                <w:rFonts w:ascii="Times New Roman" w:eastAsia="Times New Roman" w:hAnsi="Times New Roman" w:cs="Times New Roman"/>
                <w:b/>
                <w:bCs/>
                <w:color w:val="000000"/>
                <w:sz w:val="20"/>
                <w:szCs w:val="20"/>
                <w:lang w:eastAsia="uk-UA"/>
              </w:rPr>
              <w:t>Кількість</w:t>
            </w:r>
          </w:p>
        </w:tc>
        <w:tc>
          <w:tcPr>
            <w:tcW w:w="2541" w:type="pct"/>
            <w:tcBorders>
              <w:top w:val="single" w:sz="4" w:space="0" w:color="auto"/>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b/>
                <w:bCs/>
                <w:color w:val="000000"/>
                <w:sz w:val="20"/>
                <w:szCs w:val="20"/>
                <w:lang w:eastAsia="uk-UA"/>
              </w:rPr>
            </w:pPr>
            <w:r w:rsidRPr="001F0663">
              <w:rPr>
                <w:rFonts w:ascii="Times New Roman" w:eastAsia="Times New Roman" w:hAnsi="Times New Roman" w:cs="Times New Roman"/>
                <w:b/>
                <w:bCs/>
                <w:color w:val="000000"/>
                <w:sz w:val="20"/>
                <w:szCs w:val="20"/>
                <w:lang w:eastAsia="uk-UA"/>
              </w:rPr>
              <w:t>Розміщення</w:t>
            </w:r>
          </w:p>
        </w:tc>
      </w:tr>
      <w:tr w:rsidR="001F0663" w:rsidRPr="001F0663" w:rsidTr="00B8391C">
        <w:trPr>
          <w:trHeight w:val="315"/>
        </w:trPr>
        <w:tc>
          <w:tcPr>
            <w:tcW w:w="1743" w:type="pct"/>
            <w:vMerge w:val="restart"/>
            <w:tcBorders>
              <w:top w:val="nil"/>
              <w:left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H-IPC-K35AP</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8</w:t>
            </w:r>
          </w:p>
        </w:tc>
        <w:tc>
          <w:tcPr>
            <w:tcW w:w="2541"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 xml:space="preserve">м. Львів, вул. </w:t>
            </w:r>
            <w:proofErr w:type="spellStart"/>
            <w:r w:rsidRPr="001F0663">
              <w:rPr>
                <w:rFonts w:ascii="Times New Roman" w:eastAsia="Times New Roman" w:hAnsi="Times New Roman" w:cs="Times New Roman"/>
                <w:color w:val="000000"/>
                <w:sz w:val="20"/>
                <w:szCs w:val="20"/>
                <w:lang w:eastAsia="uk-UA"/>
              </w:rPr>
              <w:t>Ч.Калини</w:t>
            </w:r>
            <w:proofErr w:type="spellEnd"/>
            <w:r w:rsidRPr="001F0663">
              <w:rPr>
                <w:rFonts w:ascii="Times New Roman" w:eastAsia="Times New Roman" w:hAnsi="Times New Roman" w:cs="Times New Roman"/>
                <w:color w:val="000000"/>
                <w:sz w:val="20"/>
                <w:szCs w:val="20"/>
                <w:lang w:eastAsia="uk-UA"/>
              </w:rPr>
              <w:t>, 72а</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6</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Шевченка, 374</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11</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вул. Виговського, 32</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7</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Хвильового, 14а</w:t>
            </w:r>
          </w:p>
        </w:tc>
      </w:tr>
      <w:tr w:rsidR="001F0663" w:rsidRPr="001F0663" w:rsidTr="00B8391C">
        <w:trPr>
          <w:gridAfter w:val="2"/>
          <w:wAfter w:w="3257" w:type="pct"/>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r>
      <w:tr w:rsidR="001F0663" w:rsidRPr="001F0663" w:rsidTr="00B8391C">
        <w:trPr>
          <w:trHeight w:val="315"/>
        </w:trPr>
        <w:tc>
          <w:tcPr>
            <w:tcW w:w="1743" w:type="pct"/>
            <w:vMerge/>
            <w:tcBorders>
              <w:left w:val="single" w:sz="4" w:space="0" w:color="auto"/>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Calibri" w:hAnsi="Times New Roman" w:cs="Times New Roman"/>
                <w:sz w:val="20"/>
                <w:szCs w:val="20"/>
              </w:rPr>
              <w:t xml:space="preserve">смт. Рудно, </w:t>
            </w:r>
            <w:proofErr w:type="spellStart"/>
            <w:r w:rsidRPr="001F0663">
              <w:rPr>
                <w:rFonts w:ascii="Times New Roman" w:eastAsia="Calibri" w:hAnsi="Times New Roman" w:cs="Times New Roman"/>
                <w:sz w:val="20"/>
                <w:szCs w:val="20"/>
              </w:rPr>
              <w:t>вул.Грушевського</w:t>
            </w:r>
            <w:proofErr w:type="spellEnd"/>
            <w:r w:rsidRPr="001F0663">
              <w:rPr>
                <w:rFonts w:ascii="Times New Roman" w:eastAsia="Calibri" w:hAnsi="Times New Roman" w:cs="Times New Roman"/>
                <w:sz w:val="20"/>
                <w:szCs w:val="20"/>
              </w:rPr>
              <w:t>, 55</w:t>
            </w:r>
          </w:p>
        </w:tc>
      </w:tr>
      <w:tr w:rsidR="001F0663" w:rsidRPr="001F0663" w:rsidTr="00B8391C">
        <w:trPr>
          <w:trHeight w:val="315"/>
        </w:trPr>
        <w:tc>
          <w:tcPr>
            <w:tcW w:w="1743" w:type="pct"/>
            <w:vMerge w:val="restart"/>
            <w:tcBorders>
              <w:top w:val="nil"/>
              <w:left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DH-IPC-HFW1431SP</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w:t>
            </w:r>
          </w:p>
        </w:tc>
        <w:tc>
          <w:tcPr>
            <w:tcW w:w="2541"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Хвильового, 14а</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2</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Шевченка, 374</w:t>
            </w:r>
          </w:p>
        </w:tc>
      </w:tr>
      <w:tr w:rsidR="001F0663" w:rsidRPr="001F0663" w:rsidTr="00B8391C">
        <w:trPr>
          <w:trHeight w:val="315"/>
        </w:trPr>
        <w:tc>
          <w:tcPr>
            <w:tcW w:w="1743" w:type="pct"/>
            <w:vMerge/>
            <w:tcBorders>
              <w:left w:val="single" w:sz="4" w:space="0" w:color="auto"/>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widowControl w:val="0"/>
              <w:spacing w:after="0" w:line="240" w:lineRule="auto"/>
              <w:ind w:hanging="2"/>
              <w:contextualSpacing/>
              <w:jc w:val="both"/>
              <w:rPr>
                <w:rFonts w:ascii="Times New Roman" w:eastAsia="Calibri" w:hAnsi="Times New Roman" w:cs="Times New Roman"/>
                <w:sz w:val="20"/>
                <w:szCs w:val="20"/>
              </w:rPr>
            </w:pPr>
            <w:r w:rsidRPr="001F0663">
              <w:rPr>
                <w:rFonts w:ascii="Times New Roman" w:eastAsia="Calibri" w:hAnsi="Times New Roman" w:cs="Times New Roman"/>
                <w:sz w:val="20"/>
                <w:szCs w:val="20"/>
              </w:rPr>
              <w:t xml:space="preserve">м. </w:t>
            </w:r>
            <w:proofErr w:type="spellStart"/>
            <w:r w:rsidRPr="001F0663">
              <w:rPr>
                <w:rFonts w:ascii="Times New Roman" w:eastAsia="Calibri" w:hAnsi="Times New Roman" w:cs="Times New Roman"/>
                <w:sz w:val="20"/>
                <w:szCs w:val="20"/>
              </w:rPr>
              <w:t>Дубляни</w:t>
            </w:r>
            <w:proofErr w:type="spellEnd"/>
            <w:r w:rsidRPr="001F0663">
              <w:rPr>
                <w:rFonts w:ascii="Times New Roman" w:eastAsia="Calibri" w:hAnsi="Times New Roman" w:cs="Times New Roman"/>
                <w:sz w:val="20"/>
                <w:szCs w:val="20"/>
              </w:rPr>
              <w:t xml:space="preserve">, вул. </w:t>
            </w:r>
            <w:proofErr w:type="spellStart"/>
            <w:r w:rsidRPr="001F0663">
              <w:rPr>
                <w:rFonts w:ascii="Times New Roman" w:eastAsia="Calibri" w:hAnsi="Times New Roman" w:cs="Times New Roman"/>
                <w:sz w:val="20"/>
                <w:szCs w:val="20"/>
              </w:rPr>
              <w:t>Т.Шевченка</w:t>
            </w:r>
            <w:proofErr w:type="spellEnd"/>
            <w:r w:rsidRPr="001F0663">
              <w:rPr>
                <w:rFonts w:ascii="Times New Roman" w:eastAsia="Calibri" w:hAnsi="Times New Roman" w:cs="Times New Roman"/>
                <w:sz w:val="20"/>
                <w:szCs w:val="20"/>
              </w:rPr>
              <w:t>, 4</w:t>
            </w:r>
          </w:p>
        </w:tc>
      </w:tr>
      <w:tr w:rsidR="001F0663" w:rsidRPr="001F0663" w:rsidTr="00B8391C">
        <w:trPr>
          <w:trHeight w:val="315"/>
        </w:trPr>
        <w:tc>
          <w:tcPr>
            <w:tcW w:w="1743" w:type="pct"/>
            <w:vMerge w:val="restart"/>
            <w:tcBorders>
              <w:top w:val="nil"/>
              <w:left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DH-IPC-K100A</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5</w:t>
            </w:r>
          </w:p>
        </w:tc>
        <w:tc>
          <w:tcPr>
            <w:tcW w:w="2541"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widowControl w:val="0"/>
              <w:spacing w:after="0" w:line="240" w:lineRule="auto"/>
              <w:ind w:hanging="2"/>
              <w:contextualSpacing/>
              <w:jc w:val="both"/>
              <w:rPr>
                <w:rFonts w:ascii="Times New Roman" w:eastAsia="Calibri" w:hAnsi="Times New Roman" w:cs="Times New Roman"/>
                <w:sz w:val="20"/>
                <w:szCs w:val="20"/>
              </w:rPr>
            </w:pPr>
            <w:r w:rsidRPr="001F0663">
              <w:rPr>
                <w:rFonts w:ascii="Times New Roman" w:eastAsia="Calibri" w:hAnsi="Times New Roman" w:cs="Times New Roman"/>
                <w:sz w:val="20"/>
                <w:szCs w:val="20"/>
              </w:rPr>
              <w:t xml:space="preserve">м. Львів, </w:t>
            </w:r>
            <w:proofErr w:type="spellStart"/>
            <w:r w:rsidRPr="001F0663">
              <w:rPr>
                <w:rFonts w:ascii="Times New Roman" w:eastAsia="Calibri" w:hAnsi="Times New Roman" w:cs="Times New Roman"/>
                <w:sz w:val="20"/>
                <w:szCs w:val="20"/>
              </w:rPr>
              <w:t>пл</w:t>
            </w:r>
            <w:proofErr w:type="spellEnd"/>
            <w:r w:rsidRPr="001F0663">
              <w:rPr>
                <w:rFonts w:ascii="Times New Roman" w:eastAsia="Calibri" w:hAnsi="Times New Roman" w:cs="Times New Roman"/>
                <w:sz w:val="20"/>
                <w:szCs w:val="20"/>
              </w:rPr>
              <w:t>. Ринок, 1</w:t>
            </w:r>
          </w:p>
        </w:tc>
      </w:tr>
      <w:tr w:rsidR="001F0663" w:rsidRPr="001F0663" w:rsidTr="00B8391C">
        <w:trPr>
          <w:trHeight w:val="315"/>
        </w:trPr>
        <w:tc>
          <w:tcPr>
            <w:tcW w:w="1743" w:type="pct"/>
            <w:vMerge/>
            <w:tcBorders>
              <w:left w:val="single" w:sz="4" w:space="0" w:color="auto"/>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r>
      <w:tr w:rsidR="001F0663" w:rsidRPr="001F0663" w:rsidTr="00B8391C">
        <w:trPr>
          <w:trHeight w:val="315"/>
        </w:trPr>
        <w:tc>
          <w:tcPr>
            <w:tcW w:w="1743" w:type="pct"/>
            <w:vMerge w:val="restart"/>
            <w:tcBorders>
              <w:top w:val="nil"/>
              <w:left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DH-IPC-HFW1230SP </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12</w:t>
            </w:r>
          </w:p>
        </w:tc>
        <w:tc>
          <w:tcPr>
            <w:tcW w:w="2541"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Calibri" w:hAnsi="Times New Roman" w:cs="Times New Roman"/>
                <w:sz w:val="20"/>
                <w:szCs w:val="20"/>
              </w:rPr>
              <w:t xml:space="preserve">смт. </w:t>
            </w:r>
            <w:proofErr w:type="spellStart"/>
            <w:r w:rsidRPr="001F0663">
              <w:rPr>
                <w:rFonts w:ascii="Times New Roman" w:eastAsia="Calibri" w:hAnsi="Times New Roman" w:cs="Times New Roman"/>
                <w:sz w:val="20"/>
                <w:szCs w:val="20"/>
              </w:rPr>
              <w:t>Брюховичі</w:t>
            </w:r>
            <w:proofErr w:type="spellEnd"/>
            <w:r w:rsidRPr="001F0663">
              <w:rPr>
                <w:rFonts w:ascii="Times New Roman" w:eastAsia="Calibri" w:hAnsi="Times New Roman" w:cs="Times New Roman"/>
                <w:sz w:val="20"/>
                <w:szCs w:val="20"/>
              </w:rPr>
              <w:t xml:space="preserve">, </w:t>
            </w:r>
            <w:proofErr w:type="spellStart"/>
            <w:r w:rsidRPr="001F0663">
              <w:rPr>
                <w:rFonts w:ascii="Times New Roman" w:eastAsia="Calibri" w:hAnsi="Times New Roman" w:cs="Times New Roman"/>
                <w:sz w:val="20"/>
                <w:szCs w:val="20"/>
              </w:rPr>
              <w:t>вул.В.Івасюка</w:t>
            </w:r>
            <w:proofErr w:type="spellEnd"/>
            <w:r w:rsidRPr="001F0663">
              <w:rPr>
                <w:rFonts w:ascii="Times New Roman" w:eastAsia="Calibri" w:hAnsi="Times New Roman" w:cs="Times New Roman"/>
                <w:sz w:val="20"/>
                <w:szCs w:val="20"/>
              </w:rPr>
              <w:t>, 2а</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Calibri" w:hAnsi="Times New Roman" w:cs="Times New Roman"/>
                <w:sz w:val="20"/>
                <w:szCs w:val="20"/>
              </w:rPr>
              <w:t xml:space="preserve">смт. Рудно, </w:t>
            </w:r>
            <w:proofErr w:type="spellStart"/>
            <w:r w:rsidRPr="001F0663">
              <w:rPr>
                <w:rFonts w:ascii="Times New Roman" w:eastAsia="Calibri" w:hAnsi="Times New Roman" w:cs="Times New Roman"/>
                <w:sz w:val="20"/>
                <w:szCs w:val="20"/>
              </w:rPr>
              <w:t>вул.Грушевського</w:t>
            </w:r>
            <w:proofErr w:type="spellEnd"/>
            <w:r w:rsidRPr="001F0663">
              <w:rPr>
                <w:rFonts w:ascii="Times New Roman" w:eastAsia="Calibri" w:hAnsi="Times New Roman" w:cs="Times New Roman"/>
                <w:sz w:val="20"/>
                <w:szCs w:val="20"/>
              </w:rPr>
              <w:t>, 55</w:t>
            </w:r>
          </w:p>
        </w:tc>
      </w:tr>
      <w:tr w:rsidR="001F0663" w:rsidRPr="001F0663" w:rsidTr="00B8391C">
        <w:trPr>
          <w:trHeight w:val="315"/>
        </w:trPr>
        <w:tc>
          <w:tcPr>
            <w:tcW w:w="1743" w:type="pct"/>
            <w:vMerge/>
            <w:tcBorders>
              <w:left w:val="single" w:sz="4" w:space="0" w:color="auto"/>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2</w:t>
            </w:r>
          </w:p>
        </w:tc>
        <w:tc>
          <w:tcPr>
            <w:tcW w:w="2541" w:type="pct"/>
            <w:tcBorders>
              <w:top w:val="nil"/>
              <w:left w:val="nil"/>
              <w:bottom w:val="single" w:sz="4" w:space="0" w:color="auto"/>
              <w:right w:val="single" w:sz="4" w:space="0" w:color="auto"/>
            </w:tcBorders>
            <w:shd w:val="clear" w:color="auto" w:fill="auto"/>
            <w:noWrap/>
            <w:vAlign w:val="bottom"/>
          </w:tcPr>
          <w:p w:rsidR="001F0663" w:rsidRPr="001F0663" w:rsidRDefault="001F0663" w:rsidP="001F0663">
            <w:pPr>
              <w:widowControl w:val="0"/>
              <w:spacing w:after="0" w:line="240" w:lineRule="auto"/>
              <w:ind w:hanging="2"/>
              <w:contextualSpacing/>
              <w:jc w:val="both"/>
              <w:rPr>
                <w:rFonts w:ascii="Times New Roman" w:eastAsia="Calibri" w:hAnsi="Times New Roman" w:cs="Times New Roman"/>
                <w:sz w:val="20"/>
                <w:szCs w:val="20"/>
              </w:rPr>
            </w:pPr>
            <w:r w:rsidRPr="001F0663">
              <w:rPr>
                <w:rFonts w:ascii="Times New Roman" w:eastAsia="Calibri" w:hAnsi="Times New Roman" w:cs="Times New Roman"/>
                <w:sz w:val="20"/>
                <w:szCs w:val="20"/>
              </w:rPr>
              <w:t xml:space="preserve">м. Львів, </w:t>
            </w:r>
            <w:proofErr w:type="spellStart"/>
            <w:r w:rsidRPr="001F0663">
              <w:rPr>
                <w:rFonts w:ascii="Times New Roman" w:eastAsia="Calibri" w:hAnsi="Times New Roman" w:cs="Times New Roman"/>
                <w:sz w:val="20"/>
                <w:szCs w:val="20"/>
              </w:rPr>
              <w:t>пл</w:t>
            </w:r>
            <w:proofErr w:type="spellEnd"/>
            <w:r w:rsidRPr="001F0663">
              <w:rPr>
                <w:rFonts w:ascii="Times New Roman" w:eastAsia="Calibri" w:hAnsi="Times New Roman" w:cs="Times New Roman"/>
                <w:sz w:val="20"/>
                <w:szCs w:val="20"/>
              </w:rPr>
              <w:t>. Ринок, 1</w:t>
            </w:r>
          </w:p>
        </w:tc>
      </w:tr>
      <w:tr w:rsidR="001F0663" w:rsidRPr="001F0663" w:rsidTr="00B8391C">
        <w:trPr>
          <w:trHeight w:val="315"/>
        </w:trPr>
        <w:tc>
          <w:tcPr>
            <w:tcW w:w="1743"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DH-IPC-HDW1230T1P-S4</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2</w:t>
            </w:r>
          </w:p>
        </w:tc>
        <w:tc>
          <w:tcPr>
            <w:tcW w:w="2541"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Calibri" w:hAnsi="Times New Roman" w:cs="Times New Roman"/>
                <w:sz w:val="20"/>
                <w:szCs w:val="20"/>
              </w:rPr>
              <w:t xml:space="preserve">м. Винники, </w:t>
            </w:r>
            <w:proofErr w:type="spellStart"/>
            <w:r w:rsidRPr="001F0663">
              <w:rPr>
                <w:rFonts w:ascii="Times New Roman" w:eastAsia="Calibri" w:hAnsi="Times New Roman" w:cs="Times New Roman"/>
                <w:sz w:val="20"/>
                <w:szCs w:val="20"/>
              </w:rPr>
              <w:t>вул.Галицька</w:t>
            </w:r>
            <w:proofErr w:type="spellEnd"/>
            <w:r w:rsidRPr="001F0663">
              <w:rPr>
                <w:rFonts w:ascii="Times New Roman" w:eastAsia="Calibri" w:hAnsi="Times New Roman" w:cs="Times New Roman"/>
                <w:sz w:val="20"/>
                <w:szCs w:val="20"/>
              </w:rPr>
              <w:t>, 12</w:t>
            </w:r>
          </w:p>
        </w:tc>
      </w:tr>
      <w:tr w:rsidR="001F0663" w:rsidRPr="001F0663" w:rsidTr="00B8391C">
        <w:trPr>
          <w:trHeight w:val="315"/>
        </w:trPr>
        <w:tc>
          <w:tcPr>
            <w:tcW w:w="1743"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val="en-US" w:eastAsia="uk-UA"/>
              </w:rPr>
            </w:pPr>
            <w:proofErr w:type="spellStart"/>
            <w:r w:rsidRPr="001F0663">
              <w:rPr>
                <w:rFonts w:ascii="Times New Roman" w:eastAsia="Times New Roman" w:hAnsi="Times New Roman" w:cs="Times New Roman"/>
                <w:color w:val="000000"/>
                <w:sz w:val="20"/>
                <w:szCs w:val="20"/>
                <w:lang w:val="en-US" w:eastAsia="uk-UA"/>
              </w:rPr>
              <w:t>Imou</w:t>
            </w:r>
            <w:proofErr w:type="spellEnd"/>
            <w:r w:rsidRPr="001F0663">
              <w:rPr>
                <w:rFonts w:ascii="Times New Roman" w:eastAsia="Times New Roman" w:hAnsi="Times New Roman" w:cs="Times New Roman"/>
                <w:color w:val="000000"/>
                <w:sz w:val="20"/>
                <w:szCs w:val="20"/>
                <w:lang w:val="en-US" w:eastAsia="uk-UA"/>
              </w:rPr>
              <w:t xml:space="preserve"> IPC-K42AP</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val="en-US" w:eastAsia="uk-UA"/>
              </w:rPr>
            </w:pPr>
            <w:r w:rsidRPr="001F0663">
              <w:rPr>
                <w:rFonts w:ascii="Times New Roman" w:eastAsia="Times New Roman" w:hAnsi="Times New Roman" w:cs="Times New Roman"/>
                <w:color w:val="000000"/>
                <w:sz w:val="20"/>
                <w:szCs w:val="20"/>
                <w:lang w:val="en-US" w:eastAsia="uk-UA"/>
              </w:rPr>
              <w:t>11</w:t>
            </w:r>
          </w:p>
        </w:tc>
        <w:tc>
          <w:tcPr>
            <w:tcW w:w="2541" w:type="pct"/>
            <w:tcBorders>
              <w:top w:val="nil"/>
              <w:left w:val="single" w:sz="4" w:space="0" w:color="auto"/>
              <w:bottom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Левицького, 67</w:t>
            </w:r>
          </w:p>
        </w:tc>
      </w:tr>
      <w:tr w:rsidR="001F0663" w:rsidRPr="001F0663" w:rsidTr="00B8391C">
        <w:trPr>
          <w:trHeight w:val="315"/>
        </w:trPr>
        <w:tc>
          <w:tcPr>
            <w:tcW w:w="1743"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DH-IPC-HDBW1320E</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4</w:t>
            </w:r>
          </w:p>
        </w:tc>
        <w:tc>
          <w:tcPr>
            <w:tcW w:w="254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м. Львів, вул. Чупринки, 85</w:t>
            </w:r>
          </w:p>
        </w:tc>
      </w:tr>
      <w:tr w:rsidR="001F0663" w:rsidRPr="001F0663" w:rsidTr="00B8391C">
        <w:trPr>
          <w:trHeight w:val="315"/>
        </w:trPr>
        <w:tc>
          <w:tcPr>
            <w:tcW w:w="1743" w:type="pct"/>
            <w:tcBorders>
              <w:top w:val="nil"/>
              <w:left w:val="single" w:sz="4" w:space="0" w:color="auto"/>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DH-IPC-HDW1220S</w:t>
            </w:r>
          </w:p>
        </w:tc>
        <w:tc>
          <w:tcPr>
            <w:tcW w:w="716" w:type="pct"/>
            <w:tcBorders>
              <w:top w:val="nil"/>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4</w:t>
            </w:r>
          </w:p>
        </w:tc>
        <w:tc>
          <w:tcPr>
            <w:tcW w:w="2541" w:type="pct"/>
            <w:vMerge/>
            <w:tcBorders>
              <w:top w:val="nil"/>
              <w:left w:val="single" w:sz="4" w:space="0" w:color="auto"/>
              <w:bottom w:val="single" w:sz="4" w:space="0" w:color="auto"/>
              <w:right w:val="single" w:sz="4" w:space="0" w:color="auto"/>
            </w:tcBorders>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r>
      <w:tr w:rsidR="001F0663" w:rsidRPr="001F0663" w:rsidTr="00B8391C">
        <w:trPr>
          <w:gridAfter w:val="2"/>
          <w:wAfter w:w="3257" w:type="pct"/>
          <w:trHeight w:val="315"/>
        </w:trPr>
        <w:tc>
          <w:tcPr>
            <w:tcW w:w="1743" w:type="pct"/>
            <w:vMerge w:val="restart"/>
            <w:tcBorders>
              <w:top w:val="nil"/>
              <w:left w:val="single" w:sz="4" w:space="0" w:color="auto"/>
              <w:right w:val="single" w:sz="4" w:space="0" w:color="auto"/>
            </w:tcBorders>
            <w:shd w:val="clear" w:color="auto" w:fill="auto"/>
            <w:noWrap/>
            <w:vAlign w:val="center"/>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val="en-US" w:eastAsia="uk-UA"/>
              </w:rPr>
            </w:pPr>
            <w:proofErr w:type="spellStart"/>
            <w:r w:rsidRPr="001F0663">
              <w:rPr>
                <w:rFonts w:ascii="Times New Roman" w:eastAsia="Times New Roman" w:hAnsi="Times New Roman" w:cs="Times New Roman"/>
                <w:color w:val="000000"/>
                <w:sz w:val="20"/>
                <w:szCs w:val="20"/>
                <w:lang w:val="en-US" w:eastAsia="uk-UA"/>
              </w:rPr>
              <w:t>Dahua</w:t>
            </w:r>
            <w:proofErr w:type="spellEnd"/>
            <w:r w:rsidRPr="001F0663">
              <w:rPr>
                <w:rFonts w:ascii="Times New Roman" w:eastAsia="Times New Roman" w:hAnsi="Times New Roman" w:cs="Times New Roman"/>
                <w:color w:val="000000"/>
                <w:sz w:val="20"/>
                <w:szCs w:val="20"/>
                <w:lang w:val="en-US" w:eastAsia="uk-UA"/>
              </w:rPr>
              <w:t xml:space="preserve"> DH-IPC-K35AP</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single" w:sz="4" w:space="0" w:color="auto"/>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14</w:t>
            </w:r>
          </w:p>
        </w:tc>
        <w:tc>
          <w:tcPr>
            <w:tcW w:w="2541" w:type="pct"/>
            <w:tcBorders>
              <w:top w:val="single" w:sz="4" w:space="0" w:color="auto"/>
              <w:left w:val="nil"/>
              <w:bottom w:val="single" w:sz="4" w:space="0" w:color="auto"/>
              <w:right w:val="single" w:sz="4" w:space="0" w:color="auto"/>
            </w:tcBorders>
            <w:shd w:val="clear" w:color="auto" w:fill="auto"/>
            <w:noWrap/>
            <w:vAlign w:val="bottom"/>
            <w:hideMark/>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Calibri" w:hAnsi="Times New Roman" w:cs="Times New Roman"/>
                <w:sz w:val="20"/>
                <w:szCs w:val="20"/>
              </w:rPr>
              <w:t xml:space="preserve">м. Винники, </w:t>
            </w:r>
            <w:proofErr w:type="spellStart"/>
            <w:r w:rsidRPr="001F0663">
              <w:rPr>
                <w:rFonts w:ascii="Times New Roman" w:eastAsia="Calibri" w:hAnsi="Times New Roman" w:cs="Times New Roman"/>
                <w:sz w:val="20"/>
                <w:szCs w:val="20"/>
              </w:rPr>
              <w:t>вул.Галицька</w:t>
            </w:r>
            <w:proofErr w:type="spellEnd"/>
            <w:r w:rsidRPr="001F0663">
              <w:rPr>
                <w:rFonts w:ascii="Times New Roman" w:eastAsia="Calibri" w:hAnsi="Times New Roman" w:cs="Times New Roman"/>
                <w:sz w:val="20"/>
                <w:szCs w:val="20"/>
              </w:rPr>
              <w:t>, 12</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single" w:sz="4" w:space="0" w:color="auto"/>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13</w:t>
            </w:r>
          </w:p>
        </w:tc>
        <w:tc>
          <w:tcPr>
            <w:tcW w:w="2541" w:type="pct"/>
            <w:tcBorders>
              <w:top w:val="single" w:sz="4" w:space="0" w:color="auto"/>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r w:rsidRPr="001F0663">
              <w:rPr>
                <w:rFonts w:ascii="Times New Roman" w:eastAsia="Calibri" w:hAnsi="Times New Roman" w:cs="Times New Roman"/>
                <w:sz w:val="20"/>
                <w:szCs w:val="20"/>
              </w:rPr>
              <w:t xml:space="preserve">смт. Рудно, </w:t>
            </w:r>
            <w:proofErr w:type="spellStart"/>
            <w:r w:rsidRPr="001F0663">
              <w:rPr>
                <w:rFonts w:ascii="Times New Roman" w:eastAsia="Calibri" w:hAnsi="Times New Roman" w:cs="Times New Roman"/>
                <w:sz w:val="20"/>
                <w:szCs w:val="20"/>
              </w:rPr>
              <w:t>вул.Грушевського</w:t>
            </w:r>
            <w:proofErr w:type="spellEnd"/>
            <w:r w:rsidRPr="001F0663">
              <w:rPr>
                <w:rFonts w:ascii="Times New Roman" w:eastAsia="Calibri" w:hAnsi="Times New Roman" w:cs="Times New Roman"/>
                <w:sz w:val="20"/>
                <w:szCs w:val="20"/>
              </w:rPr>
              <w:t>, 55</w:t>
            </w:r>
          </w:p>
        </w:tc>
      </w:tr>
      <w:tr w:rsidR="001F0663" w:rsidRPr="001F0663" w:rsidTr="00B8391C">
        <w:trPr>
          <w:trHeight w:val="315"/>
        </w:trPr>
        <w:tc>
          <w:tcPr>
            <w:tcW w:w="1743" w:type="pct"/>
            <w:vMerge/>
            <w:tcBorders>
              <w:left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c>
          <w:tcPr>
            <w:tcW w:w="716" w:type="pct"/>
            <w:tcBorders>
              <w:top w:val="single" w:sz="4" w:space="0" w:color="auto"/>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2</w:t>
            </w:r>
          </w:p>
        </w:tc>
        <w:tc>
          <w:tcPr>
            <w:tcW w:w="2541" w:type="pct"/>
            <w:tcBorders>
              <w:top w:val="single" w:sz="4" w:space="0" w:color="auto"/>
              <w:left w:val="nil"/>
              <w:bottom w:val="single" w:sz="4" w:space="0" w:color="auto"/>
              <w:right w:val="single" w:sz="4" w:space="0" w:color="auto"/>
            </w:tcBorders>
            <w:shd w:val="clear" w:color="auto" w:fill="auto"/>
            <w:noWrap/>
            <w:vAlign w:val="bottom"/>
          </w:tcPr>
          <w:p w:rsidR="001F0663" w:rsidRPr="001F0663" w:rsidRDefault="001F0663" w:rsidP="001F0663">
            <w:pPr>
              <w:widowControl w:val="0"/>
              <w:spacing w:after="0" w:line="240" w:lineRule="auto"/>
              <w:ind w:hanging="2"/>
              <w:contextualSpacing/>
              <w:jc w:val="both"/>
              <w:rPr>
                <w:rFonts w:ascii="Times New Roman" w:eastAsia="Calibri" w:hAnsi="Times New Roman" w:cs="Times New Roman"/>
                <w:sz w:val="20"/>
                <w:szCs w:val="20"/>
              </w:rPr>
            </w:pPr>
            <w:r w:rsidRPr="001F0663">
              <w:rPr>
                <w:rFonts w:ascii="Times New Roman" w:eastAsia="Calibri" w:hAnsi="Times New Roman" w:cs="Times New Roman"/>
                <w:sz w:val="20"/>
                <w:szCs w:val="20"/>
              </w:rPr>
              <w:t>м. Львів вул. Чупринки, 85</w:t>
            </w:r>
          </w:p>
        </w:tc>
      </w:tr>
      <w:tr w:rsidR="001F0663" w:rsidRPr="001F0663" w:rsidTr="00B8391C">
        <w:trPr>
          <w:gridAfter w:val="2"/>
          <w:wAfter w:w="3257" w:type="pct"/>
          <w:trHeight w:val="276"/>
        </w:trPr>
        <w:tc>
          <w:tcPr>
            <w:tcW w:w="1743" w:type="pct"/>
            <w:vMerge/>
            <w:tcBorders>
              <w:left w:val="single" w:sz="4" w:space="0" w:color="auto"/>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
        </w:tc>
      </w:tr>
      <w:tr w:rsidR="001F0663" w:rsidRPr="001F0663" w:rsidTr="00B8391C">
        <w:trPr>
          <w:trHeight w:val="315"/>
        </w:trPr>
        <w:tc>
          <w:tcPr>
            <w:tcW w:w="17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rPr>
                <w:rFonts w:ascii="Times New Roman" w:eastAsia="Times New Roman" w:hAnsi="Times New Roman" w:cs="Times New Roman"/>
                <w:color w:val="000000"/>
                <w:sz w:val="20"/>
                <w:szCs w:val="20"/>
                <w:lang w:eastAsia="uk-UA"/>
              </w:rPr>
            </w:pPr>
            <w:proofErr w:type="spellStart"/>
            <w:r w:rsidRPr="001F0663">
              <w:rPr>
                <w:rFonts w:ascii="Times New Roman" w:eastAsia="Times New Roman" w:hAnsi="Times New Roman" w:cs="Times New Roman"/>
                <w:color w:val="000000"/>
                <w:sz w:val="20"/>
                <w:szCs w:val="20"/>
                <w:lang w:val="en-US" w:eastAsia="uk-UA"/>
              </w:rPr>
              <w:t>Dahua</w:t>
            </w:r>
            <w:proofErr w:type="spellEnd"/>
            <w:r w:rsidRPr="001F0663">
              <w:rPr>
                <w:rFonts w:ascii="Times New Roman" w:eastAsia="Times New Roman" w:hAnsi="Times New Roman" w:cs="Times New Roman"/>
                <w:color w:val="000000"/>
                <w:sz w:val="20"/>
                <w:szCs w:val="20"/>
                <w:lang w:val="en-US" w:eastAsia="uk-UA"/>
              </w:rPr>
              <w:t xml:space="preserve"> DH-IPC-K42AP</w:t>
            </w:r>
          </w:p>
        </w:tc>
        <w:tc>
          <w:tcPr>
            <w:tcW w:w="716" w:type="pct"/>
            <w:tcBorders>
              <w:top w:val="single" w:sz="4" w:space="0" w:color="auto"/>
              <w:left w:val="nil"/>
              <w:bottom w:val="single" w:sz="4" w:space="0" w:color="auto"/>
              <w:right w:val="single" w:sz="4" w:space="0" w:color="auto"/>
            </w:tcBorders>
            <w:shd w:val="clear" w:color="auto" w:fill="auto"/>
            <w:noWrap/>
            <w:vAlign w:val="bottom"/>
          </w:tcPr>
          <w:p w:rsidR="001F0663" w:rsidRPr="001F0663" w:rsidRDefault="001F0663" w:rsidP="001F0663">
            <w:pPr>
              <w:spacing w:after="0" w:line="240" w:lineRule="auto"/>
              <w:jc w:val="center"/>
              <w:rPr>
                <w:rFonts w:ascii="Times New Roman" w:eastAsia="Times New Roman" w:hAnsi="Times New Roman" w:cs="Times New Roman"/>
                <w:color w:val="000000"/>
                <w:sz w:val="20"/>
                <w:szCs w:val="20"/>
                <w:lang w:eastAsia="uk-UA"/>
              </w:rPr>
            </w:pPr>
            <w:r w:rsidRPr="001F0663">
              <w:rPr>
                <w:rFonts w:ascii="Times New Roman" w:eastAsia="Times New Roman" w:hAnsi="Times New Roman" w:cs="Times New Roman"/>
                <w:color w:val="000000"/>
                <w:sz w:val="20"/>
                <w:szCs w:val="20"/>
                <w:lang w:eastAsia="uk-UA"/>
              </w:rPr>
              <w:t>5</w:t>
            </w:r>
          </w:p>
        </w:tc>
        <w:tc>
          <w:tcPr>
            <w:tcW w:w="2541" w:type="pct"/>
            <w:tcBorders>
              <w:top w:val="single" w:sz="4" w:space="0" w:color="auto"/>
              <w:left w:val="nil"/>
              <w:bottom w:val="single" w:sz="4" w:space="0" w:color="auto"/>
              <w:right w:val="single" w:sz="4" w:space="0" w:color="auto"/>
            </w:tcBorders>
            <w:shd w:val="clear" w:color="auto" w:fill="auto"/>
            <w:noWrap/>
            <w:vAlign w:val="bottom"/>
          </w:tcPr>
          <w:p w:rsidR="001F0663" w:rsidRPr="001F0663" w:rsidRDefault="001F0663" w:rsidP="001F0663">
            <w:pPr>
              <w:widowControl w:val="0"/>
              <w:spacing w:after="0" w:line="240" w:lineRule="auto"/>
              <w:ind w:hanging="2"/>
              <w:contextualSpacing/>
              <w:jc w:val="both"/>
              <w:rPr>
                <w:rFonts w:ascii="Times New Roman" w:eastAsia="Calibri" w:hAnsi="Times New Roman" w:cs="Times New Roman"/>
                <w:sz w:val="20"/>
                <w:szCs w:val="20"/>
              </w:rPr>
            </w:pPr>
            <w:r w:rsidRPr="001F0663">
              <w:rPr>
                <w:rFonts w:ascii="Times New Roman" w:eastAsia="Calibri" w:hAnsi="Times New Roman" w:cs="Times New Roman"/>
                <w:sz w:val="20"/>
                <w:szCs w:val="20"/>
              </w:rPr>
              <w:t xml:space="preserve">м. </w:t>
            </w:r>
            <w:proofErr w:type="spellStart"/>
            <w:r w:rsidRPr="001F0663">
              <w:rPr>
                <w:rFonts w:ascii="Times New Roman" w:eastAsia="Calibri" w:hAnsi="Times New Roman" w:cs="Times New Roman"/>
                <w:sz w:val="20"/>
                <w:szCs w:val="20"/>
              </w:rPr>
              <w:t>Дубляни</w:t>
            </w:r>
            <w:proofErr w:type="spellEnd"/>
            <w:r w:rsidRPr="001F0663">
              <w:rPr>
                <w:rFonts w:ascii="Times New Roman" w:eastAsia="Calibri" w:hAnsi="Times New Roman" w:cs="Times New Roman"/>
                <w:sz w:val="20"/>
                <w:szCs w:val="20"/>
              </w:rPr>
              <w:t xml:space="preserve">, вул. </w:t>
            </w:r>
            <w:proofErr w:type="spellStart"/>
            <w:r w:rsidRPr="001F0663">
              <w:rPr>
                <w:rFonts w:ascii="Times New Roman" w:eastAsia="Calibri" w:hAnsi="Times New Roman" w:cs="Times New Roman"/>
                <w:sz w:val="20"/>
                <w:szCs w:val="20"/>
              </w:rPr>
              <w:t>Т.Шевченка</w:t>
            </w:r>
            <w:proofErr w:type="spellEnd"/>
            <w:r w:rsidRPr="001F0663">
              <w:rPr>
                <w:rFonts w:ascii="Times New Roman" w:eastAsia="Calibri" w:hAnsi="Times New Roman" w:cs="Times New Roman"/>
                <w:sz w:val="20"/>
                <w:szCs w:val="20"/>
              </w:rPr>
              <w:t>, 4</w:t>
            </w:r>
          </w:p>
        </w:tc>
      </w:tr>
    </w:tbl>
    <w:p w:rsidR="00B245F0" w:rsidRPr="00C763EA" w:rsidRDefault="00B245F0" w:rsidP="00FA2522">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7247E4"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344EFB" w:rsidRPr="00C763EA" w:rsidRDefault="00B245F0" w:rsidP="001B1C04">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344EFB" w:rsidRPr="00C763EA">
        <w:rPr>
          <w:rFonts w:ascii="Times New Roman" w:eastAsia="Times New Roman" w:hAnsi="Times New Roman" w:cs="Times New Roman"/>
          <w:bCs/>
          <w:color w:val="222222"/>
          <w:bdr w:val="none" w:sz="0" w:space="0" w:color="auto" w:frame="1"/>
          <w:shd w:val="clear" w:color="auto" w:fill="FFFFFF"/>
          <w:lang w:eastAsia="uk-UA"/>
        </w:rPr>
        <w:t>Очікув</w:t>
      </w:r>
      <w:r w:rsidRPr="00C763EA">
        <w:rPr>
          <w:rFonts w:ascii="Times New Roman" w:eastAsia="Times New Roman" w:hAnsi="Times New Roman" w:cs="Times New Roman"/>
          <w:bCs/>
          <w:color w:val="222222"/>
          <w:bdr w:val="none" w:sz="0" w:space="0" w:color="auto" w:frame="1"/>
          <w:shd w:val="clear" w:color="auto" w:fill="FFFFFF"/>
          <w:lang w:eastAsia="uk-UA"/>
        </w:rPr>
        <w:t xml:space="preserve">ана вартість предмета закупівлі </w:t>
      </w:r>
      <w:r w:rsidR="00A76871">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1F0663">
        <w:rPr>
          <w:rFonts w:ascii="Times New Roman" w:eastAsia="Times New Roman" w:hAnsi="Times New Roman" w:cs="Times New Roman"/>
          <w:color w:val="222222"/>
          <w:bdr w:val="none" w:sz="0" w:space="0" w:color="auto" w:frame="1"/>
          <w:shd w:val="clear" w:color="auto" w:fill="FFFFFF"/>
          <w:lang w:eastAsia="uk-UA"/>
        </w:rPr>
        <w:t>456 000,00</w:t>
      </w:r>
      <w:r w:rsidR="00A76871">
        <w:rPr>
          <w:rFonts w:ascii="Times New Roman" w:eastAsia="Times New Roman" w:hAnsi="Times New Roman" w:cs="Times New Roman"/>
          <w:color w:val="222222"/>
          <w:bdr w:val="none" w:sz="0" w:space="0" w:color="auto" w:frame="1"/>
          <w:shd w:val="clear" w:color="auto" w:fill="FFFFFF"/>
          <w:lang w:eastAsia="uk-UA"/>
        </w:rPr>
        <w:t xml:space="preserve"> </w:t>
      </w:r>
      <w:r w:rsidR="000E3298" w:rsidRPr="00C763EA">
        <w:rPr>
          <w:rFonts w:ascii="Times New Roman" w:eastAsia="Times New Roman" w:hAnsi="Times New Roman" w:cs="Times New Roman"/>
          <w:color w:val="222222"/>
          <w:bdr w:val="none" w:sz="0" w:space="0" w:color="auto" w:frame="1"/>
          <w:shd w:val="clear" w:color="auto" w:fill="FFFFFF"/>
          <w:lang w:eastAsia="uk-UA"/>
        </w:rPr>
        <w:t xml:space="preserve"> </w:t>
      </w:r>
      <w:r w:rsidR="001F0663">
        <w:rPr>
          <w:rFonts w:ascii="Times New Roman" w:eastAsia="Times New Roman" w:hAnsi="Times New Roman" w:cs="Times New Roman"/>
          <w:color w:val="222222"/>
          <w:bdr w:val="none" w:sz="0" w:space="0" w:color="auto" w:frame="1"/>
          <w:shd w:val="clear" w:color="auto" w:fill="FFFFFF"/>
          <w:lang w:eastAsia="uk-UA"/>
        </w:rPr>
        <w:t xml:space="preserve">грн </w:t>
      </w:r>
    </w:p>
    <w:p w:rsidR="00B245F0" w:rsidRPr="00C763EA" w:rsidRDefault="00246BCC" w:rsidP="001B1C0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246BCC" w:rsidRPr="00C763EA" w:rsidRDefault="00246BCC" w:rsidP="001B1C0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з урахуванням інформації про ціну послуги, що міститься в мережі Інтернет у відкритому доступі, в тому числі в електронній системі </w:t>
      </w:r>
      <w:proofErr w:type="spellStart"/>
      <w:r w:rsidRPr="00C763EA">
        <w:rPr>
          <w:rFonts w:ascii="Times New Roman" w:hAnsi="Times New Roman" w:cs="Times New Roman"/>
        </w:rPr>
        <w:t>закупівель</w:t>
      </w:r>
      <w:proofErr w:type="spellEnd"/>
      <w:r w:rsidRPr="00C763EA">
        <w:rPr>
          <w:rFonts w:ascii="Times New Roman" w:hAnsi="Times New Roman" w:cs="Times New Roman"/>
        </w:rPr>
        <w:t xml:space="preserve"> «</w:t>
      </w:r>
      <w:proofErr w:type="spellStart"/>
      <w:r w:rsidRPr="00C763EA">
        <w:rPr>
          <w:rFonts w:ascii="Times New Roman" w:hAnsi="Times New Roman" w:cs="Times New Roman"/>
          <w:lang w:val="en-US"/>
        </w:rPr>
        <w:t>Prozorro</w:t>
      </w:r>
      <w:proofErr w:type="spellEnd"/>
      <w:r w:rsidRPr="00C763EA">
        <w:rPr>
          <w:rFonts w:ascii="Times New Roman" w:hAnsi="Times New Roman" w:cs="Times New Roman"/>
        </w:rPr>
        <w:t>» та запланованих бюджетних призначень</w:t>
      </w:r>
      <w:r w:rsidR="001B1C04">
        <w:rPr>
          <w:rFonts w:ascii="Times New Roman" w:hAnsi="Times New Roman" w:cs="Times New Roman"/>
        </w:rPr>
        <w:t xml:space="preserve"> на 2025</w:t>
      </w:r>
      <w:r w:rsidR="00A76871">
        <w:rPr>
          <w:rFonts w:ascii="Times New Roman" w:hAnsi="Times New Roman" w:cs="Times New Roman"/>
        </w:rPr>
        <w:t xml:space="preserve"> </w:t>
      </w:r>
      <w:r w:rsidRPr="00C763EA">
        <w:rPr>
          <w:rFonts w:ascii="Times New Roman" w:hAnsi="Times New Roman" w:cs="Times New Roman"/>
        </w:rPr>
        <w:t xml:space="preserve"> рік.</w:t>
      </w:r>
    </w:p>
    <w:p w:rsidR="00D32754" w:rsidRDefault="00D32754" w:rsidP="001B1C04">
      <w:pPr>
        <w:shd w:val="clear" w:color="auto" w:fill="FFFFFF"/>
        <w:spacing w:after="0" w:line="240" w:lineRule="auto"/>
        <w:jc w:val="both"/>
        <w:rPr>
          <w:rFonts w:ascii="Times New Roman" w:hAnsi="Times New Roman" w:cs="Times New Roman"/>
        </w:rPr>
      </w:pPr>
    </w:p>
    <w:p w:rsidR="001B1C04" w:rsidRDefault="001B1C04" w:rsidP="001B1C04">
      <w:pPr>
        <w:shd w:val="clear" w:color="auto" w:fill="FFFFFF"/>
        <w:spacing w:after="0" w:line="240" w:lineRule="auto"/>
        <w:jc w:val="both"/>
        <w:rPr>
          <w:rFonts w:ascii="Times New Roman" w:hAnsi="Times New Roman" w:cs="Times New Roman"/>
        </w:rPr>
      </w:pPr>
      <w:bookmarkStart w:id="0" w:name="_GoBack"/>
      <w:bookmarkEnd w:id="0"/>
    </w:p>
    <w:p w:rsidR="001B1C04" w:rsidRPr="00C763EA" w:rsidRDefault="001B1C04" w:rsidP="00D32754">
      <w:pPr>
        <w:shd w:val="clear" w:color="auto" w:fill="FFFFFF"/>
        <w:spacing w:after="0" w:line="240" w:lineRule="auto"/>
        <w:jc w:val="both"/>
        <w:rPr>
          <w:rFonts w:ascii="Times New Roman" w:hAnsi="Times New Roman" w:cs="Times New Roman"/>
        </w:rPr>
      </w:pPr>
    </w:p>
    <w:p w:rsidR="00FD3F9A" w:rsidRPr="00C763EA" w:rsidRDefault="00FD3F9A" w:rsidP="00246BCC">
      <w:pPr>
        <w:spacing w:after="0" w:line="240" w:lineRule="auto"/>
        <w:ind w:right="-81" w:firstLine="708"/>
        <w:rPr>
          <w:rFonts w:ascii="Times New Roman" w:eastAsia="Times New Roman" w:hAnsi="Times New Roman" w:cs="Times New Roman"/>
          <w:lang w:eastAsia="uk-UA"/>
        </w:rPr>
      </w:pPr>
      <w:r w:rsidRPr="00C763EA">
        <w:rPr>
          <w:rFonts w:ascii="Times New Roman" w:eastAsia="Times New Roman" w:hAnsi="Times New Roman" w:cs="Times New Roman"/>
          <w:lang w:eastAsia="uk-UA"/>
        </w:rPr>
        <w:t xml:space="preserve">Уповноважена особа </w:t>
      </w:r>
      <w:r w:rsidR="00246BCC" w:rsidRPr="00C763EA">
        <w:rPr>
          <w:rFonts w:ascii="Times New Roman" w:eastAsia="Times New Roman" w:hAnsi="Times New Roman" w:cs="Times New Roman"/>
          <w:lang w:eastAsia="uk-UA"/>
        </w:rPr>
        <w:t xml:space="preserve">     </w:t>
      </w:r>
      <w:r w:rsidRPr="00C763EA">
        <w:rPr>
          <w:rFonts w:ascii="Times New Roman" w:eastAsia="Times New Roman" w:hAnsi="Times New Roman" w:cs="Times New Roman"/>
          <w:lang w:eastAsia="uk-UA"/>
        </w:rPr>
        <w:t xml:space="preserve">__________________   </w:t>
      </w:r>
      <w:r w:rsidR="00A76871">
        <w:rPr>
          <w:rFonts w:ascii="Times New Roman" w:eastAsia="Times New Roman" w:hAnsi="Times New Roman" w:cs="Times New Roman"/>
          <w:lang w:eastAsia="uk-UA"/>
        </w:rPr>
        <w:t>Юлія ХАХУЛА</w:t>
      </w:r>
    </w:p>
    <w:p w:rsidR="002F02B5" w:rsidRPr="00C763EA" w:rsidRDefault="002F02B5" w:rsidP="00DD018B">
      <w:pPr>
        <w:shd w:val="clear" w:color="auto" w:fill="FFFFFF"/>
        <w:spacing w:after="0" w:line="240" w:lineRule="auto"/>
        <w:jc w:val="both"/>
        <w:rPr>
          <w:rFonts w:ascii="Times New Roman" w:eastAsia="Times New Roman" w:hAnsi="Times New Roman" w:cs="Times New Roman"/>
          <w:color w:val="333333"/>
          <w:lang w:eastAsia="uk-UA"/>
        </w:rPr>
      </w:pPr>
    </w:p>
    <w:sectPr w:rsidR="002F02B5" w:rsidRPr="00C763EA" w:rsidSect="00FD3F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63996"/>
    <w:multiLevelType w:val="hybridMultilevel"/>
    <w:tmpl w:val="03A41384"/>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A93296C"/>
    <w:multiLevelType w:val="hybridMultilevel"/>
    <w:tmpl w:val="380C8972"/>
    <w:lvl w:ilvl="0" w:tplc="3B42C52E">
      <w:start w:val="1"/>
      <w:numFmt w:val="decimal"/>
      <w:lvlText w:val="%1."/>
      <w:lvlJc w:val="left"/>
      <w:pPr>
        <w:ind w:left="927" w:hanging="360"/>
      </w:pPr>
      <w:rPr>
        <w:rFonts w:hint="default"/>
      </w:rPr>
    </w:lvl>
    <w:lvl w:ilvl="1" w:tplc="4948E150">
      <w:start w:val="4"/>
      <w:numFmt w:val="bullet"/>
      <w:lvlText w:val="•"/>
      <w:lvlJc w:val="left"/>
      <w:pPr>
        <w:ind w:left="1647" w:hanging="360"/>
      </w:pPr>
      <w:rPr>
        <w:rFonts w:ascii="Times New Roman" w:eastAsia="Times New Roman"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2FC4EBF"/>
    <w:multiLevelType w:val="hybridMultilevel"/>
    <w:tmpl w:val="6532BC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61E66"/>
    <w:rsid w:val="000E3298"/>
    <w:rsid w:val="000F361D"/>
    <w:rsid w:val="000F53FC"/>
    <w:rsid w:val="0015337B"/>
    <w:rsid w:val="001B1C04"/>
    <w:rsid w:val="001C191B"/>
    <w:rsid w:val="001F0663"/>
    <w:rsid w:val="00244BC3"/>
    <w:rsid w:val="00246BCC"/>
    <w:rsid w:val="00267DA6"/>
    <w:rsid w:val="002A022A"/>
    <w:rsid w:val="002D425E"/>
    <w:rsid w:val="002F02B5"/>
    <w:rsid w:val="003074F7"/>
    <w:rsid w:val="003222E5"/>
    <w:rsid w:val="00333702"/>
    <w:rsid w:val="00344EFB"/>
    <w:rsid w:val="00377F0D"/>
    <w:rsid w:val="00427C7A"/>
    <w:rsid w:val="00562292"/>
    <w:rsid w:val="005C1B8D"/>
    <w:rsid w:val="00600B56"/>
    <w:rsid w:val="006F3963"/>
    <w:rsid w:val="0071702E"/>
    <w:rsid w:val="007247E4"/>
    <w:rsid w:val="007D495B"/>
    <w:rsid w:val="00815256"/>
    <w:rsid w:val="0085213F"/>
    <w:rsid w:val="00857698"/>
    <w:rsid w:val="00872887"/>
    <w:rsid w:val="00874081"/>
    <w:rsid w:val="008953F9"/>
    <w:rsid w:val="008D0B81"/>
    <w:rsid w:val="008E0F89"/>
    <w:rsid w:val="00A76871"/>
    <w:rsid w:val="00B16B21"/>
    <w:rsid w:val="00B245F0"/>
    <w:rsid w:val="00B54945"/>
    <w:rsid w:val="00BC71B7"/>
    <w:rsid w:val="00C653AE"/>
    <w:rsid w:val="00C763EA"/>
    <w:rsid w:val="00C775B9"/>
    <w:rsid w:val="00CB7497"/>
    <w:rsid w:val="00CE24EF"/>
    <w:rsid w:val="00D32754"/>
    <w:rsid w:val="00DC2A94"/>
    <w:rsid w:val="00DD018B"/>
    <w:rsid w:val="00E012B4"/>
    <w:rsid w:val="00E33567"/>
    <w:rsid w:val="00E412F4"/>
    <w:rsid w:val="00EC7314"/>
    <w:rsid w:val="00EC7DEA"/>
    <w:rsid w:val="00ED4636"/>
    <w:rsid w:val="00F5585B"/>
    <w:rsid w:val="00F7335A"/>
    <w:rsid w:val="00FA2522"/>
    <w:rsid w:val="00FD3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2896"/>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795753628">
      <w:bodyDiv w:val="1"/>
      <w:marLeft w:val="0"/>
      <w:marRight w:val="0"/>
      <w:marTop w:val="0"/>
      <w:marBottom w:val="0"/>
      <w:divBdr>
        <w:top w:val="none" w:sz="0" w:space="0" w:color="auto"/>
        <w:left w:val="none" w:sz="0" w:space="0" w:color="auto"/>
        <w:bottom w:val="none" w:sz="0" w:space="0" w:color="auto"/>
        <w:right w:val="none" w:sz="0" w:space="0" w:color="auto"/>
      </w:divBdr>
    </w:div>
    <w:div w:id="943920482">
      <w:bodyDiv w:val="1"/>
      <w:marLeft w:val="0"/>
      <w:marRight w:val="0"/>
      <w:marTop w:val="0"/>
      <w:marBottom w:val="0"/>
      <w:divBdr>
        <w:top w:val="none" w:sz="0" w:space="0" w:color="auto"/>
        <w:left w:val="none" w:sz="0" w:space="0" w:color="auto"/>
        <w:bottom w:val="none" w:sz="0" w:space="0" w:color="auto"/>
        <w:right w:val="none" w:sz="0" w:space="0" w:color="auto"/>
      </w:divBdr>
    </w:div>
    <w:div w:id="1158350206">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89340356">
      <w:bodyDiv w:val="1"/>
      <w:marLeft w:val="0"/>
      <w:marRight w:val="0"/>
      <w:marTop w:val="0"/>
      <w:marBottom w:val="0"/>
      <w:divBdr>
        <w:top w:val="none" w:sz="0" w:space="0" w:color="auto"/>
        <w:left w:val="none" w:sz="0" w:space="0" w:color="auto"/>
        <w:bottom w:val="none" w:sz="0" w:space="0" w:color="auto"/>
        <w:right w:val="none" w:sz="0" w:space="0" w:color="auto"/>
      </w:divBdr>
    </w:div>
    <w:div w:id="1905145421">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 w:id="2125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3</Pages>
  <Words>3977</Words>
  <Characters>2268</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25</cp:revision>
  <dcterms:created xsi:type="dcterms:W3CDTF">2022-01-11T06:50:00Z</dcterms:created>
  <dcterms:modified xsi:type="dcterms:W3CDTF">2025-03-13T08:01:00Z</dcterms:modified>
</cp:coreProperties>
</file>