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Франківська</w:t>
      </w:r>
      <w:r w:rsidRPr="00754DBB">
        <w:rPr>
          <w:rFonts w:ascii="Arial" w:hAnsi="Arial" w:cs="Arial"/>
          <w:b/>
          <w:sz w:val="24"/>
          <w:szCs w:val="24"/>
        </w:rPr>
        <w:t xml:space="preserve"> районна адміністрація Львівської міської ради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502FD6" w:rsidRPr="00754DBB" w:rsidRDefault="00502FD6" w:rsidP="00502FD6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754DBB"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502FD6" w:rsidRDefault="00502FD6" w:rsidP="00502FD6">
      <w:pPr>
        <w:spacing w:after="0"/>
        <w:rPr>
          <w:rFonts w:ascii="Arial" w:hAnsi="Arial" w:cs="Arial"/>
        </w:rPr>
      </w:pPr>
    </w:p>
    <w:p w:rsidR="00502FD6" w:rsidRPr="00900204" w:rsidRDefault="00502FD6" w:rsidP="00502FD6">
      <w:pPr>
        <w:spacing w:after="0"/>
        <w:rPr>
          <w:rFonts w:ascii="Arial" w:hAnsi="Arial" w:cs="Arial"/>
          <w:b/>
          <w:sz w:val="24"/>
          <w:szCs w:val="24"/>
        </w:rPr>
      </w:pPr>
    </w:p>
    <w:p w:rsidR="003228A4" w:rsidRDefault="00502FD6" w:rsidP="003228A4">
      <w:pPr>
        <w:jc w:val="center"/>
        <w:rPr>
          <w:rFonts w:ascii="Arial" w:hAnsi="Arial" w:cs="Arial"/>
          <w:b/>
          <w:i/>
          <w:sz w:val="24"/>
          <w:szCs w:val="24"/>
        </w:rPr>
      </w:pPr>
      <w:r w:rsidRPr="003228A4">
        <w:rPr>
          <w:rFonts w:ascii="Arial" w:hAnsi="Arial" w:cs="Arial"/>
          <w:b/>
          <w:i/>
          <w:sz w:val="24"/>
          <w:szCs w:val="24"/>
        </w:rPr>
        <w:t xml:space="preserve">Предмет закупівлі: </w:t>
      </w:r>
    </w:p>
    <w:p w:rsidR="003228A4" w:rsidRDefault="009141F6" w:rsidP="003228A4">
      <w:pPr>
        <w:jc w:val="center"/>
        <w:rPr>
          <w:rFonts w:ascii="Arial" w:hAnsi="Arial" w:cs="Arial"/>
          <w:i/>
          <w:sz w:val="24"/>
          <w:szCs w:val="24"/>
        </w:rPr>
      </w:pPr>
      <w:r w:rsidRPr="003228A4">
        <w:rPr>
          <w:rFonts w:ascii="Arial" w:hAnsi="Arial" w:cs="Arial"/>
          <w:b/>
          <w:i/>
          <w:snapToGrid w:val="0"/>
          <w:sz w:val="24"/>
          <w:szCs w:val="24"/>
        </w:rPr>
        <w:t xml:space="preserve">ДК 021:2015:  </w:t>
      </w:r>
      <w:r w:rsidRPr="003228A4">
        <w:rPr>
          <w:rFonts w:ascii="Arial" w:hAnsi="Arial" w:cs="Arial"/>
          <w:b/>
          <w:bCs/>
          <w:i/>
          <w:sz w:val="24"/>
          <w:szCs w:val="24"/>
        </w:rPr>
        <w:t>45330000-9 -Водопровідні та санітарно-технічні роботи</w:t>
      </w:r>
      <w:r w:rsidR="00502FD6" w:rsidRPr="003228A4">
        <w:rPr>
          <w:rFonts w:ascii="Arial" w:hAnsi="Arial" w:cs="Arial"/>
          <w:b/>
          <w:i/>
          <w:sz w:val="24"/>
          <w:szCs w:val="24"/>
        </w:rPr>
        <w:t xml:space="preserve"> – </w:t>
      </w:r>
      <w:r w:rsidRPr="003228A4">
        <w:rPr>
          <w:rFonts w:ascii="Arial" w:hAnsi="Arial" w:cs="Arial"/>
          <w:i/>
          <w:sz w:val="24"/>
          <w:szCs w:val="24"/>
        </w:rPr>
        <w:t>Заходи з усунення аварій в житловому фонді, а саме: Послуги з поточного ремонту каналізаційної мережі (каналізаційного випуску) у в житловому будинку №</w:t>
      </w:r>
      <w:r w:rsidR="00AF3F2D">
        <w:rPr>
          <w:rFonts w:ascii="Arial" w:hAnsi="Arial" w:cs="Arial"/>
          <w:i/>
          <w:sz w:val="24"/>
          <w:szCs w:val="24"/>
        </w:rPr>
        <w:t>5</w:t>
      </w:r>
      <w:r w:rsidR="004B40B9">
        <w:rPr>
          <w:rFonts w:ascii="Arial" w:hAnsi="Arial" w:cs="Arial"/>
          <w:i/>
          <w:sz w:val="24"/>
          <w:szCs w:val="24"/>
        </w:rPr>
        <w:t>3б</w:t>
      </w:r>
      <w:r w:rsidR="00AF3F2D">
        <w:rPr>
          <w:rFonts w:ascii="Arial" w:hAnsi="Arial" w:cs="Arial"/>
          <w:i/>
          <w:sz w:val="24"/>
          <w:szCs w:val="24"/>
        </w:rPr>
        <w:t xml:space="preserve"> </w:t>
      </w:r>
      <w:r w:rsidRPr="003228A4">
        <w:rPr>
          <w:rFonts w:ascii="Arial" w:hAnsi="Arial" w:cs="Arial"/>
          <w:i/>
          <w:sz w:val="24"/>
          <w:szCs w:val="24"/>
        </w:rPr>
        <w:t xml:space="preserve">на вул. </w:t>
      </w:r>
      <w:r w:rsidR="004B40B9">
        <w:rPr>
          <w:rFonts w:ascii="Arial" w:hAnsi="Arial" w:cs="Arial"/>
          <w:i/>
          <w:sz w:val="24"/>
          <w:szCs w:val="24"/>
        </w:rPr>
        <w:t>І. Котляревського</w:t>
      </w:r>
      <w:r w:rsidR="00463D86" w:rsidRPr="003228A4">
        <w:rPr>
          <w:rFonts w:ascii="Arial" w:hAnsi="Arial" w:cs="Arial"/>
          <w:i/>
          <w:sz w:val="24"/>
          <w:szCs w:val="24"/>
        </w:rPr>
        <w:t xml:space="preserve"> у м. Львові</w:t>
      </w:r>
    </w:p>
    <w:p w:rsidR="00502FD6" w:rsidRPr="00900204" w:rsidRDefault="00502FD6" w:rsidP="003228A4">
      <w:pPr>
        <w:jc w:val="center"/>
        <w:rPr>
          <w:rFonts w:ascii="Arial" w:hAnsi="Arial" w:cs="Arial"/>
          <w:snapToGrid w:val="0"/>
        </w:rPr>
      </w:pPr>
      <w:r w:rsidRPr="00801DA8">
        <w:rPr>
          <w:rFonts w:ascii="Arial" w:hAnsi="Arial" w:cs="Arial"/>
          <w:b/>
          <w:sz w:val="24"/>
          <w:szCs w:val="24"/>
        </w:rPr>
        <w:t xml:space="preserve"> </w:t>
      </w:r>
      <w:r w:rsidRPr="00F040E2">
        <w:rPr>
          <w:rFonts w:ascii="Arial" w:hAnsi="Arial" w:cs="Arial"/>
          <w:sz w:val="24"/>
          <w:szCs w:val="24"/>
        </w:rPr>
        <w:t>(</w:t>
      </w:r>
      <w:r w:rsidR="00801DA8" w:rsidRPr="00A824CF">
        <w:rPr>
          <w:rFonts w:ascii="Arial" w:hAnsi="Arial" w:cs="Arial"/>
          <w:sz w:val="24"/>
          <w:szCs w:val="24"/>
        </w:rPr>
        <w:t>з</w:t>
      </w:r>
      <w:r w:rsidRPr="00A824CF">
        <w:rPr>
          <w:rFonts w:ascii="Arial" w:hAnsi="Arial" w:cs="Arial"/>
          <w:color w:val="000000" w:themeColor="text1"/>
          <w:sz w:val="24"/>
          <w:szCs w:val="24"/>
        </w:rPr>
        <w:t>акупівля</w:t>
      </w:r>
      <w:r w:rsidRPr="00A824CF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801DA8" w:rsidRPr="00A824CF">
        <w:rPr>
          <w:rFonts w:ascii="Arial" w:hAnsi="Arial" w:cs="Arial"/>
          <w:color w:val="000000" w:themeColor="text1"/>
          <w:sz w:val="24"/>
          <w:szCs w:val="24"/>
          <w:shd w:val="clear" w:color="auto" w:fill="F3F7FA"/>
        </w:rPr>
        <w:t> </w:t>
      </w:r>
      <w:r w:rsidR="00801DA8" w:rsidRPr="00A824C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UA-202</w:t>
      </w:r>
      <w:r w:rsidR="004B40B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5</w:t>
      </w:r>
      <w:r w:rsidR="00801DA8" w:rsidRPr="00A824C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-</w:t>
      </w:r>
      <w:r w:rsidR="004B40B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03</w:t>
      </w:r>
      <w:r w:rsidR="00801DA8" w:rsidRPr="00A824C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-</w:t>
      </w:r>
      <w:r w:rsidR="004B40B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13</w:t>
      </w:r>
      <w:r w:rsidR="00A824CF" w:rsidRPr="00A824C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-</w:t>
      </w:r>
      <w:r w:rsidR="00CC3FB9" w:rsidRPr="00A824C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0</w:t>
      </w:r>
      <w:r w:rsidR="004B40B9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09260</w:t>
      </w:r>
      <w:r w:rsidR="00801DA8" w:rsidRPr="00A824CF">
        <w:rPr>
          <w:rFonts w:ascii="Arial" w:hAnsi="Arial" w:cs="Arial"/>
          <w:b/>
          <w:bCs/>
          <w:color w:val="000000" w:themeColor="text1"/>
          <w:sz w:val="24"/>
          <w:szCs w:val="24"/>
          <w:shd w:val="clear" w:color="auto" w:fill="F3F7FA"/>
        </w:rPr>
        <w:t>-a</w:t>
      </w:r>
      <w:r w:rsidRPr="00A824CF">
        <w:rPr>
          <w:rFonts w:ascii="Arial" w:hAnsi="Arial" w:cs="Arial"/>
          <w:b/>
          <w:sz w:val="24"/>
          <w:szCs w:val="24"/>
        </w:rPr>
        <w:t>)</w:t>
      </w:r>
    </w:p>
    <w:p w:rsidR="00502FD6" w:rsidRPr="00900204" w:rsidRDefault="00502FD6" w:rsidP="00502FD6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502FD6" w:rsidRPr="00900204" w:rsidRDefault="00502FD6" w:rsidP="00502FD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0204"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</w:t>
      </w:r>
      <w:bookmarkStart w:id="0" w:name="_GoBack"/>
      <w:bookmarkEnd w:id="0"/>
      <w:r w:rsidRPr="00900204">
        <w:rPr>
          <w:rFonts w:ascii="Arial" w:hAnsi="Arial" w:cs="Arial"/>
          <w:sz w:val="24"/>
          <w:szCs w:val="24"/>
        </w:rPr>
        <w:t>півлі».</w:t>
      </w:r>
    </w:p>
    <w:p w:rsidR="00502FD6" w:rsidRPr="00900204" w:rsidRDefault="00502FD6" w:rsidP="00502FD6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900204"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</w:t>
      </w:r>
      <w:r w:rsidR="004B40B9">
        <w:rPr>
          <w:rFonts w:ascii="Arial" w:hAnsi="Arial" w:cs="Arial"/>
          <w:sz w:val="24"/>
          <w:szCs w:val="24"/>
        </w:rPr>
        <w:t>5</w:t>
      </w:r>
      <w:r w:rsidRPr="00900204">
        <w:rPr>
          <w:rFonts w:ascii="Arial" w:hAnsi="Arial" w:cs="Arial"/>
          <w:sz w:val="24"/>
          <w:szCs w:val="24"/>
        </w:rPr>
        <w:t>рік.</w:t>
      </w:r>
    </w:p>
    <w:p w:rsidR="00502FD6" w:rsidRPr="00900204" w:rsidRDefault="00502FD6" w:rsidP="00502FD6">
      <w:pPr>
        <w:spacing w:after="0"/>
        <w:jc w:val="both"/>
        <w:rPr>
          <w:rFonts w:ascii="Arial" w:hAnsi="Arial" w:cs="Arial"/>
          <w:sz w:val="24"/>
          <w:szCs w:val="24"/>
        </w:rPr>
      </w:pPr>
      <w:r w:rsidRPr="00900204"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орієнтовної вартості матеріалів, необхідних для виконання робіт/надання послуг та враховуючи вартість надання послуг/виконання робіт, включаючи всі податки і збори. Очікувана вартість – це гранична ціна послуг, яка формується за рахунок коштів бюджетних асигнувань.</w:t>
      </w:r>
    </w:p>
    <w:p w:rsidR="00502FD6" w:rsidRPr="00A2141E" w:rsidRDefault="00502FD6" w:rsidP="00502FD6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00204"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 w:rsidRPr="00900204">
        <w:rPr>
          <w:rFonts w:ascii="Arial" w:hAnsi="Arial" w:cs="Arial"/>
          <w:sz w:val="24"/>
          <w:szCs w:val="24"/>
        </w:rPr>
        <w:t>закупівель</w:t>
      </w:r>
      <w:proofErr w:type="spellEnd"/>
      <w:r w:rsidRPr="00900204"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</w:t>
      </w:r>
      <w:r w:rsidRPr="00A2141E">
        <w:rPr>
          <w:rFonts w:ascii="Arial" w:hAnsi="Arial" w:cs="Arial"/>
          <w:sz w:val="24"/>
          <w:szCs w:val="24"/>
        </w:rPr>
        <w:t>товарів, робіт і послуг.</w:t>
      </w:r>
    </w:p>
    <w:p w:rsidR="00502FD6" w:rsidRPr="00A2141E" w:rsidRDefault="00502FD6" w:rsidP="00502FD6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highlight w:val="yellow"/>
        </w:rPr>
      </w:pPr>
      <w:proofErr w:type="spellStart"/>
      <w:r w:rsidRPr="00A2141E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A2141E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бюджетного призначення затверджено ухвалою Львівської міської ради</w:t>
      </w:r>
      <w:r w:rsidR="00A2141E" w:rsidRPr="00A2141E">
        <w:rPr>
          <w:rFonts w:ascii="Arial" w:hAnsi="Arial" w:cs="Arial"/>
          <w:sz w:val="24"/>
          <w:szCs w:val="24"/>
        </w:rPr>
        <w:t xml:space="preserve"> від</w:t>
      </w:r>
      <w:r w:rsidRPr="00A2141E">
        <w:rPr>
          <w:rFonts w:ascii="Arial" w:hAnsi="Arial" w:cs="Arial"/>
          <w:sz w:val="24"/>
          <w:szCs w:val="24"/>
        </w:rPr>
        <w:t xml:space="preserve"> </w:t>
      </w:r>
      <w:r w:rsidR="00A2141E" w:rsidRPr="00A2141E">
        <w:rPr>
          <w:rFonts w:ascii="Arial" w:hAnsi="Arial" w:cs="Arial"/>
          <w:color w:val="000000"/>
          <w:sz w:val="24"/>
          <w:szCs w:val="24"/>
          <w:shd w:val="clear" w:color="auto" w:fill="FFFFFF"/>
        </w:rPr>
        <w:t>19.12.2024 №</w:t>
      </w:r>
      <w:r w:rsidR="00A2141E" w:rsidRPr="00A2141E">
        <w:rPr>
          <w:rFonts w:ascii="Arial" w:hAnsi="Arial" w:cs="Arial"/>
          <w:color w:val="000000"/>
          <w:sz w:val="24"/>
          <w:szCs w:val="24"/>
          <w:shd w:val="clear" w:color="auto" w:fill="FFFFFF"/>
        </w:rPr>
        <w:t>5743 “Про бюджет Львівської міської територіальної громади на 2025 рік“</w:t>
      </w:r>
    </w:p>
    <w:p w:rsidR="00502FD6" w:rsidRPr="00A2141E" w:rsidRDefault="00502FD6" w:rsidP="00502FD6">
      <w:pPr>
        <w:pStyle w:val="a3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A2141E">
        <w:rPr>
          <w:rFonts w:ascii="Arial" w:hAnsi="Arial" w:cs="Arial"/>
          <w:sz w:val="24"/>
          <w:szCs w:val="24"/>
        </w:rPr>
        <w:t xml:space="preserve">Технічні та якісні характеристики – (відповідно до Додатку </w:t>
      </w:r>
      <w:r w:rsidR="00B07028" w:rsidRPr="00A2141E">
        <w:rPr>
          <w:rFonts w:ascii="Arial" w:hAnsi="Arial" w:cs="Arial"/>
          <w:sz w:val="24"/>
          <w:szCs w:val="24"/>
        </w:rPr>
        <w:t>3</w:t>
      </w:r>
      <w:r w:rsidRPr="00A2141E">
        <w:rPr>
          <w:rFonts w:ascii="Arial" w:hAnsi="Arial" w:cs="Arial"/>
          <w:sz w:val="24"/>
          <w:szCs w:val="24"/>
        </w:rPr>
        <w:t xml:space="preserve"> Тендерної документації) за ІД закупівлі є у вільному доступі на сайті </w:t>
      </w:r>
      <w:proofErr w:type="spellStart"/>
      <w:r w:rsidRPr="00A2141E">
        <w:rPr>
          <w:rFonts w:ascii="Arial" w:hAnsi="Arial" w:cs="Arial"/>
          <w:sz w:val="24"/>
          <w:szCs w:val="24"/>
        </w:rPr>
        <w:t>Прозорро</w:t>
      </w:r>
      <w:proofErr w:type="spellEnd"/>
    </w:p>
    <w:p w:rsidR="00AE2DDF" w:rsidRPr="00A2141E" w:rsidRDefault="00AE2DDF" w:rsidP="00AE2DDF">
      <w:pPr>
        <w:spacing w:after="0" w:line="240" w:lineRule="auto"/>
        <w:jc w:val="both"/>
        <w:rPr>
          <w:rFonts w:ascii="Arial" w:hAnsi="Arial" w:cs="Arial"/>
          <w:bCs/>
          <w:kern w:val="36"/>
          <w:sz w:val="24"/>
          <w:szCs w:val="24"/>
          <w:lang w:eastAsia="uk-UA"/>
        </w:rPr>
      </w:pPr>
    </w:p>
    <w:sectPr w:rsidR="00AE2DDF" w:rsidRPr="00A2141E" w:rsidSect="00C516BF">
      <w:pgSz w:w="11906" w:h="16838"/>
      <w:pgMar w:top="567" w:right="566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EE5601"/>
    <w:multiLevelType w:val="hybridMultilevel"/>
    <w:tmpl w:val="702A7FB2"/>
    <w:lvl w:ilvl="0" w:tplc="508A410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1B7"/>
    <w:rsid w:val="00041189"/>
    <w:rsid w:val="003228A4"/>
    <w:rsid w:val="00463D86"/>
    <w:rsid w:val="004B2CA0"/>
    <w:rsid w:val="004B40B9"/>
    <w:rsid w:val="004B42B5"/>
    <w:rsid w:val="004D360E"/>
    <w:rsid w:val="00502FD6"/>
    <w:rsid w:val="006F21B7"/>
    <w:rsid w:val="00801DA8"/>
    <w:rsid w:val="00804EED"/>
    <w:rsid w:val="008A26BB"/>
    <w:rsid w:val="00900204"/>
    <w:rsid w:val="009141F6"/>
    <w:rsid w:val="00A2141E"/>
    <w:rsid w:val="00A55BB3"/>
    <w:rsid w:val="00A824CF"/>
    <w:rsid w:val="00AE2DDF"/>
    <w:rsid w:val="00AF3F2D"/>
    <w:rsid w:val="00B07028"/>
    <w:rsid w:val="00C516BF"/>
    <w:rsid w:val="00CC3FB9"/>
    <w:rsid w:val="00F04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A9CDB"/>
  <w15:chartTrackingRefBased/>
  <w15:docId w15:val="{47FF7BE6-4C4F-466B-9A75-F62EAD293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DDF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C516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AE2DDF"/>
    <w:pPr>
      <w:ind w:left="720"/>
      <w:contextualSpacing/>
    </w:pPr>
  </w:style>
  <w:style w:type="paragraph" w:styleId="a4">
    <w:name w:val="No Spacing"/>
    <w:link w:val="a5"/>
    <w:uiPriority w:val="1"/>
    <w:qFormat/>
    <w:rsid w:val="00AE2DD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C516BF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a5">
    <w:name w:val="Без інтервалів Знак"/>
    <w:link w:val="a4"/>
    <w:uiPriority w:val="1"/>
    <w:rsid w:val="009141F6"/>
    <w:rPr>
      <w:rFonts w:ascii="Calibri" w:eastAsia="Calibri" w:hAnsi="Calibri" w:cs="Times New Roman"/>
    </w:rPr>
  </w:style>
  <w:style w:type="paragraph" w:customStyle="1" w:styleId="rvps14">
    <w:name w:val="rvps14"/>
    <w:basedOn w:val="a"/>
    <w:rsid w:val="009141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84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1191</Words>
  <Characters>679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Bogach.Olga</dc:creator>
  <cp:keywords/>
  <dc:description/>
  <cp:lastModifiedBy>Bogach.Olga</cp:lastModifiedBy>
  <cp:revision>29</cp:revision>
  <dcterms:created xsi:type="dcterms:W3CDTF">2024-02-25T11:25:00Z</dcterms:created>
  <dcterms:modified xsi:type="dcterms:W3CDTF">2025-03-25T07:47:00Z</dcterms:modified>
</cp:coreProperties>
</file>