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27734" w:rsidRPr="0072773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висадки квітів та утримання клумб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27734" w:rsidRPr="00727734">
        <w:rPr>
          <w:rFonts w:ascii="Arial" w:hAnsi="Arial" w:cs="Arial"/>
          <w:b/>
          <w:sz w:val="24"/>
          <w:szCs w:val="24"/>
        </w:rPr>
        <w:t>UA-2025-03-31-000262-a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  <w:bookmarkStart w:id="0" w:name="_GoBack"/>
      <w:bookmarkEnd w:id="0"/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727734" w:rsidRPr="00727734">
        <w:rPr>
          <w:rFonts w:ascii="Arial" w:hAnsi="Arial" w:cs="Arial"/>
          <w:sz w:val="24"/>
          <w:szCs w:val="24"/>
        </w:rPr>
        <w:t>з висадки квітів та утримання клумб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573"/>
    <w:rsid w:val="00210BF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27734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53</cp:revision>
  <cp:lastPrinted>2025-03-18T13:37:00Z</cp:lastPrinted>
  <dcterms:created xsi:type="dcterms:W3CDTF">2022-01-11T18:33:00Z</dcterms:created>
  <dcterms:modified xsi:type="dcterms:W3CDTF">2025-03-31T05:59:00Z</dcterms:modified>
  <dc:language>uk-UA</dc:language>
</cp:coreProperties>
</file>