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Установа дитячо-юнацьких та молодіжних клубів Личаківського району Львівської міської територіальної громади</w:t>
      </w:r>
    </w:p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на виконання Постанови КМУ від 16.12.2020 №1266</w:t>
      </w:r>
    </w:p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«</w:t>
      </w:r>
      <w:r w:rsidRPr="00CD422B">
        <w:rPr>
          <w:rFonts w:ascii="Arial" w:hAnsi="Arial" w:cs="Arial"/>
          <w:b/>
          <w:bCs/>
          <w:sz w:val="22"/>
          <w:szCs w:val="22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:rsidR="00A0274A" w:rsidRDefault="00A0274A" w:rsidP="00A0274A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:rsidR="00A0274A" w:rsidRDefault="00A0274A" w:rsidP="00A0274A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:rsidR="00A0274A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     </w:t>
      </w:r>
    </w:p>
    <w:p w:rsidR="00A0274A" w:rsidRDefault="00A0274A" w:rsidP="00A0274A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:rsidR="00A0274A" w:rsidRDefault="00A0274A" w:rsidP="00A0274A">
      <w:pPr>
        <w:jc w:val="both"/>
        <w:rPr>
          <w:rFonts w:ascii="Arial" w:hAnsi="Arial" w:cs="Arial"/>
          <w:b/>
          <w:szCs w:val="3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Предмет закупівлі</w:t>
      </w:r>
      <w:r>
        <w:rPr>
          <w:rFonts w:ascii="Arial" w:hAnsi="Arial" w:cs="Arial"/>
          <w:b/>
          <w:bCs/>
          <w:sz w:val="18"/>
          <w:szCs w:val="22"/>
          <w:lang w:val="uk-UA"/>
        </w:rPr>
        <w:t>:</w:t>
      </w:r>
      <w:r>
        <w:rPr>
          <w:rFonts w:ascii="Arial" w:hAnsi="Arial" w:cs="Arial"/>
          <w:sz w:val="20"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</w:p>
    <w:p w:rsidR="00A0274A" w:rsidRDefault="00A0274A" w:rsidP="00A0274A">
      <w:pPr>
        <w:jc w:val="both"/>
        <w:rPr>
          <w:rFonts w:ascii="Arial" w:hAnsi="Arial" w:cs="Arial"/>
          <w:b/>
          <w:i/>
          <w:sz w:val="22"/>
          <w:szCs w:val="22"/>
          <w:lang w:val="uk-UA"/>
        </w:rPr>
      </w:pPr>
    </w:p>
    <w:p w:rsidR="00A0274A" w:rsidRDefault="00A0274A" w:rsidP="00A0274A">
      <w:pPr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b/>
          <w:i/>
          <w:sz w:val="22"/>
          <w:szCs w:val="22"/>
          <w:lang w:val="uk-UA"/>
        </w:rPr>
        <w:t xml:space="preserve">Місце надання послуг – </w:t>
      </w:r>
      <w:r>
        <w:rPr>
          <w:rFonts w:ascii="Arial" w:hAnsi="Arial" w:cs="Arial"/>
          <w:lang w:val="uk-UA"/>
        </w:rPr>
        <w:t>Україна, Закарпатська область – дитячі заклади оздоровлення та відпочинку Закарпатської області (вища категорія) – за місцем  знаходження оздоровчого закладу переможця процедури закупівлі.</w:t>
      </w:r>
      <w:r>
        <w:t xml:space="preserve">  </w:t>
      </w:r>
    </w:p>
    <w:p w:rsidR="00A0274A" w:rsidRDefault="00A0274A" w:rsidP="00A0274A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Відповідно до Статуту Установи дитячо-юнацьких та молодіжних клубів Личаківського району Львівської міської територіальної громади, затвердженого директором департаменту освіти та культури Львівської міської ради  від 21.02.2025 року Наказ №18р : УДЮМК Личаківського району</w:t>
      </w:r>
      <w:r w:rsidR="00CD422B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ЛМТГ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є позашкільний навчальний заклад, який здійснює навчання і виховання дітей та молоді.</w:t>
      </w: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</w:p>
    <w:p w:rsidR="00A0274A" w:rsidRDefault="00A0274A" w:rsidP="00A0274A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2"/>
          <w:szCs w:val="22"/>
          <w:lang w:val="uk-UA" w:eastAsia="uk-UA"/>
        </w:rPr>
      </w:pPr>
      <w:r>
        <w:rPr>
          <w:rFonts w:ascii="Arial" w:eastAsia="Calibri" w:hAnsi="Arial" w:cs="Arial"/>
          <w:sz w:val="22"/>
          <w:szCs w:val="22"/>
          <w:lang w:val="uk-UA" w:eastAsia="en-US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color w:val="333333"/>
          <w:sz w:val="22"/>
          <w:szCs w:val="22"/>
          <w:lang w:val="uk-UA" w:eastAsia="uk-UA"/>
        </w:rPr>
        <w:t>Про затвердження примірної методики визначення очікуваної вартості предмета закупівлі».</w:t>
      </w:r>
      <w:bookmarkStart w:id="0" w:name="n3"/>
      <w:bookmarkEnd w:id="0"/>
      <w:r>
        <w:rPr>
          <w:rFonts w:ascii="Arial" w:hAnsi="Arial" w:cs="Arial"/>
          <w:color w:val="333333"/>
          <w:sz w:val="22"/>
          <w:szCs w:val="22"/>
          <w:lang w:val="uk-UA" w:eastAsia="uk-UA"/>
        </w:rPr>
        <w:t xml:space="preserve"> </w:t>
      </w:r>
    </w:p>
    <w:p w:rsidR="00A0274A" w:rsidRDefault="00A0274A" w:rsidP="00A0274A">
      <w:pPr>
        <w:ind w:firstLine="709"/>
        <w:jc w:val="both"/>
        <w:rPr>
          <w:rFonts w:ascii="Arial" w:hAnsi="Arial" w:cs="Arial"/>
          <w:lang w:val="uk-UA"/>
        </w:rPr>
      </w:pPr>
    </w:p>
    <w:p w:rsidR="00A0274A" w:rsidRDefault="00A0274A" w:rsidP="00A0274A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lang w:val="uk-UA"/>
        </w:rPr>
        <w:t>Очікувана вартість предмета закупівлі відповідає затвердженим</w:t>
      </w:r>
      <w:r w:rsidR="00AA1FA6">
        <w:rPr>
          <w:rFonts w:ascii="Arial" w:hAnsi="Arial" w:cs="Arial"/>
          <w:lang w:val="uk-UA"/>
        </w:rPr>
        <w:t xml:space="preserve"> бюджетним призначенням  на 2025</w:t>
      </w:r>
      <w:r>
        <w:rPr>
          <w:rFonts w:ascii="Arial" w:hAnsi="Arial" w:cs="Arial"/>
          <w:lang w:val="uk-UA"/>
        </w:rPr>
        <w:t xml:space="preserve"> рік («</w:t>
      </w:r>
      <w:r>
        <w:rPr>
          <w:rFonts w:ascii="Arial" w:hAnsi="Arial" w:cs="Arial"/>
          <w:bCs/>
          <w:lang w:val="uk-UA"/>
        </w:rPr>
        <w:t>Про бюджет Львівської місько</w:t>
      </w:r>
      <w:r w:rsidR="00AA1FA6">
        <w:rPr>
          <w:rFonts w:ascii="Arial" w:hAnsi="Arial" w:cs="Arial"/>
          <w:bCs/>
          <w:lang w:val="uk-UA"/>
        </w:rPr>
        <w:t>ї територіальної громади на 2025</w:t>
      </w:r>
      <w:r>
        <w:rPr>
          <w:rFonts w:ascii="Arial" w:hAnsi="Arial" w:cs="Arial"/>
          <w:bCs/>
          <w:lang w:val="uk-UA"/>
        </w:rPr>
        <w:t xml:space="preserve"> рік»)</w:t>
      </w:r>
    </w:p>
    <w:p w:rsidR="00A0274A" w:rsidRDefault="00A0274A" w:rsidP="00A0274A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</w:p>
    <w:p w:rsidR="00A0274A" w:rsidRPr="007F495B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Технічні характеристики предмета</w:t>
      </w:r>
      <w:r w:rsidR="00AA1FA6">
        <w:rPr>
          <w:rFonts w:ascii="Arial" w:hAnsi="Arial" w:cs="Arial"/>
          <w:sz w:val="22"/>
          <w:szCs w:val="22"/>
          <w:lang w:val="uk-UA"/>
        </w:rPr>
        <w:t xml:space="preserve"> закупівлі викладені у Додатку 3</w:t>
      </w:r>
      <w:r>
        <w:rPr>
          <w:rFonts w:ascii="Arial" w:hAnsi="Arial" w:cs="Arial"/>
          <w:sz w:val="22"/>
          <w:szCs w:val="22"/>
          <w:lang w:val="uk-UA"/>
        </w:rPr>
        <w:t xml:space="preserve"> до Тендерної документації на закупівлю послуг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</w:rPr>
        <w:t xml:space="preserve"> </w:t>
      </w:r>
      <w:bookmarkStart w:id="1" w:name="_GoBack"/>
      <w:r w:rsidR="007F495B" w:rsidRPr="007F495B">
        <w:rPr>
          <w:rFonts w:ascii="Arial" w:hAnsi="Arial" w:cs="Arial"/>
          <w:b/>
          <w:sz w:val="22"/>
          <w:szCs w:val="22"/>
          <w:lang w:val="uk-UA"/>
        </w:rPr>
        <w:t>UA-2025-04-11-010558-a</w:t>
      </w:r>
      <w:bookmarkEnd w:id="1"/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902"/>
      </w:tblGrid>
      <w:tr w:rsidR="00A0274A" w:rsidTr="00A0274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A" w:rsidRDefault="00A0274A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Строк надання послуг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A" w:rsidRDefault="00A0274A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A0274A" w:rsidTr="00A0274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A" w:rsidRDefault="00A0274A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highlight w:val="white"/>
                <w:lang w:val="uk-UA"/>
              </w:rPr>
              <w:t>До 31 серпня</w:t>
            </w:r>
            <w:r>
              <w:rPr>
                <w:rFonts w:ascii="Arial" w:hAnsi="Arial" w:cs="Arial"/>
                <w:b/>
                <w:highlight w:val="white"/>
              </w:rPr>
              <w:t xml:space="preserve"> 202</w:t>
            </w:r>
            <w:r w:rsidR="00AA1FA6">
              <w:rPr>
                <w:rFonts w:ascii="Arial" w:hAnsi="Arial" w:cs="Arial"/>
                <w:b/>
                <w:highlight w:val="white"/>
                <w:lang w:val="uk-UA"/>
              </w:rPr>
              <w:t>5</w:t>
            </w:r>
            <w:r>
              <w:rPr>
                <w:rFonts w:ascii="Arial" w:hAnsi="Arial" w:cs="Arial"/>
                <w:b/>
                <w:highlight w:val="white"/>
              </w:rPr>
              <w:t xml:space="preserve"> року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A" w:rsidRDefault="00AA1FA6">
            <w:pPr>
              <w:spacing w:before="7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Cs/>
                <w:lang w:val="uk-UA"/>
              </w:rPr>
              <w:t>441650.00</w:t>
            </w:r>
            <w:r w:rsidR="00A0274A">
              <w:rPr>
                <w:rFonts w:ascii="Arial" w:hAnsi="Arial" w:cs="Arial"/>
                <w:b/>
                <w:bCs/>
                <w:iCs/>
                <w:lang w:val="uk-UA"/>
              </w:rPr>
              <w:t xml:space="preserve"> грн</w:t>
            </w:r>
            <w:r w:rsidR="00A0274A">
              <w:rPr>
                <w:b/>
                <w:bCs/>
                <w:i/>
                <w:iCs/>
                <w:lang w:val="uk-UA"/>
              </w:rPr>
              <w:t>.</w:t>
            </w:r>
            <w:r w:rsidR="00A0274A">
              <w:rPr>
                <w:rFonts w:ascii="Arial" w:eastAsia="Calibri" w:hAnsi="Arial" w:cs="Arial"/>
                <w:b/>
                <w:bCs/>
                <w:lang w:val="uk-UA"/>
              </w:rPr>
              <w:t xml:space="preserve"> з ПДВ</w:t>
            </w:r>
          </w:p>
        </w:tc>
      </w:tr>
    </w:tbl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2"/>
          <w:lang w:val="uk-UA"/>
        </w:rPr>
      </w:pPr>
      <w:proofErr w:type="spellStart"/>
      <w:r>
        <w:rPr>
          <w:rFonts w:ascii="Arial" w:hAnsi="Arial" w:cs="Arial"/>
          <w:szCs w:val="22"/>
        </w:rPr>
        <w:t>Кошти</w:t>
      </w:r>
      <w:proofErr w:type="spellEnd"/>
      <w:r>
        <w:rPr>
          <w:rFonts w:ascii="Arial" w:hAnsi="Arial" w:cs="Arial"/>
          <w:szCs w:val="22"/>
        </w:rPr>
        <w:t xml:space="preserve"> для </w:t>
      </w:r>
      <w:proofErr w:type="spellStart"/>
      <w:r>
        <w:rPr>
          <w:rFonts w:ascii="Arial" w:hAnsi="Arial" w:cs="Arial"/>
          <w:szCs w:val="22"/>
        </w:rPr>
        <w:t>проведення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закупівлі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даних</w:t>
      </w:r>
      <w:proofErr w:type="spellEnd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  <w:lang w:val="uk-UA"/>
        </w:rPr>
        <w:t>послуг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передбачено</w:t>
      </w:r>
      <w:proofErr w:type="spellEnd"/>
      <w:r>
        <w:rPr>
          <w:rFonts w:ascii="Arial" w:hAnsi="Arial" w:cs="Arial"/>
          <w:szCs w:val="22"/>
        </w:rPr>
        <w:t xml:space="preserve"> </w:t>
      </w:r>
      <w:r w:rsidR="000B1E0A">
        <w:rPr>
          <w:rFonts w:ascii="Arial" w:hAnsi="Arial" w:cs="Arial"/>
          <w:szCs w:val="22"/>
          <w:lang w:val="uk-UA"/>
        </w:rPr>
        <w:t>по КПКВК МБ 0613140</w:t>
      </w:r>
      <w:r>
        <w:rPr>
          <w:rFonts w:ascii="Arial" w:hAnsi="Arial" w:cs="Arial"/>
          <w:szCs w:val="22"/>
          <w:lang w:val="uk-UA"/>
        </w:rPr>
        <w:t xml:space="preserve"> «Загальний фонд» </w:t>
      </w:r>
    </w:p>
    <w:p w:rsidR="002A2020" w:rsidRDefault="002A2020"/>
    <w:sectPr w:rsidR="002A20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88"/>
    <w:rsid w:val="000B1E0A"/>
    <w:rsid w:val="002A2020"/>
    <w:rsid w:val="00472EBF"/>
    <w:rsid w:val="00680888"/>
    <w:rsid w:val="007F495B"/>
    <w:rsid w:val="00A0274A"/>
    <w:rsid w:val="00AA1FA6"/>
    <w:rsid w:val="00CD422B"/>
    <w:rsid w:val="00F4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E7CB0-5DFA-43E8-B0F9-7702B9D4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dcterms:created xsi:type="dcterms:W3CDTF">2025-04-11T13:28:00Z</dcterms:created>
  <dcterms:modified xsi:type="dcterms:W3CDTF">2025-04-11T13:28:00Z</dcterms:modified>
</cp:coreProperties>
</file>