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6248A808" w:rsidR="00E2306D" w:rsidRDefault="00E2306D" w:rsidP="00B42141">
      <w:pPr>
        <w:shd w:val="clear" w:color="auto" w:fill="FFFFFF" w:themeFill="background1"/>
        <w:spacing w:after="0" w:line="240" w:lineRule="auto"/>
        <w:ind w:firstLine="567"/>
        <w:jc w:val="both"/>
        <w:rPr>
          <w:rFonts w:ascii="Times New Roman" w:eastAsia="Arial" w:hAnsi="Times New Roman"/>
          <w:b/>
          <w:bCs/>
          <w:i/>
          <w:sz w:val="24"/>
          <w:szCs w:val="24"/>
          <w:lang w:eastAsia="ru-RU"/>
        </w:rPr>
      </w:pPr>
      <w:bookmarkStart w:id="2" w:name="_Hlk198134634"/>
      <w:bookmarkStart w:id="3" w:name="_Hlk198674878"/>
      <w:bookmarkStart w:id="4" w:name="_Hlk198029843"/>
      <w:bookmarkStart w:id="5" w:name="_Hlk505604349"/>
      <w:r w:rsidRPr="00E2306D">
        <w:rPr>
          <w:rFonts w:ascii="Times New Roman" w:eastAsia="Arial" w:hAnsi="Times New Roman"/>
          <w:b/>
          <w:bCs/>
          <w:i/>
          <w:sz w:val="24"/>
          <w:szCs w:val="24"/>
          <w:lang w:eastAsia="ru-RU"/>
        </w:rPr>
        <w:t>«</w:t>
      </w:r>
      <w:r w:rsidR="00F0720D">
        <w:rPr>
          <w:rFonts w:ascii="Times New Roman" w:eastAsia="Arial" w:hAnsi="Times New Roman"/>
          <w:b/>
          <w:bCs/>
          <w:i/>
          <w:sz w:val="24"/>
          <w:szCs w:val="24"/>
          <w:lang w:val="ru-RU" w:eastAsia="ru-RU"/>
        </w:rPr>
        <w:t>Безпілотний літальний апарат FPV дрон з оптоволокном</w:t>
      </w:r>
      <w:r w:rsidRPr="00E2306D">
        <w:rPr>
          <w:rFonts w:ascii="Times New Roman" w:eastAsia="Arial" w:hAnsi="Times New Roman"/>
          <w:b/>
          <w:bCs/>
          <w:i/>
          <w:sz w:val="24"/>
          <w:szCs w:val="24"/>
          <w:lang w:eastAsia="ru-RU"/>
        </w:rPr>
        <w:t xml:space="preserve">», код ДК 021:2015 - </w:t>
      </w:r>
      <w:r w:rsidR="00F0720D">
        <w:rPr>
          <w:rFonts w:ascii="Times New Roman" w:eastAsia="Arial" w:hAnsi="Times New Roman"/>
          <w:b/>
          <w:bCs/>
          <w:i/>
          <w:sz w:val="24"/>
          <w:szCs w:val="24"/>
          <w:lang w:eastAsia="ru-RU"/>
        </w:rPr>
        <w:t>34710000-7: Вертольоти, літаки, космічні та інші літальні апарати з двигуном</w:t>
      </w:r>
      <w:bookmarkEnd w:id="2"/>
      <w:r w:rsidRPr="00E2306D">
        <w:rPr>
          <w:rFonts w:ascii="Times New Roman" w:eastAsia="Arial" w:hAnsi="Times New Roman"/>
          <w:b/>
          <w:bCs/>
          <w:i/>
          <w:sz w:val="24"/>
          <w:szCs w:val="24"/>
          <w:lang w:eastAsia="ru-RU"/>
        </w:rPr>
        <w:t>.</w:t>
      </w:r>
      <w:bookmarkEnd w:id="3"/>
    </w:p>
    <w:p w14:paraId="6642CA27" w14:textId="1929AEA8" w:rsidR="00775B9B" w:rsidRPr="00B42141" w:rsidRDefault="00775B9B" w:rsidP="00B42141">
      <w:pPr>
        <w:shd w:val="clear" w:color="auto" w:fill="FFFFFF" w:themeFill="background1"/>
        <w:spacing w:after="0" w:line="240" w:lineRule="auto"/>
        <w:ind w:firstLine="567"/>
        <w:jc w:val="both"/>
        <w:rPr>
          <w:rFonts w:ascii="Times New Roman" w:hAnsi="Times New Roman"/>
          <w:bCs/>
          <w:color w:val="C00000"/>
          <w:sz w:val="24"/>
          <w:szCs w:val="24"/>
        </w:rPr>
      </w:pPr>
      <w:r w:rsidRPr="00B42141">
        <w:rPr>
          <w:rFonts w:ascii="Times New Roman" w:hAnsi="Times New Roman"/>
          <w:bCs/>
          <w:sz w:val="24"/>
          <w:szCs w:val="24"/>
        </w:rPr>
        <w:t xml:space="preserve">Закупівля здійснюється </w:t>
      </w:r>
      <w:bookmarkStart w:id="6" w:name="_Hlk198565210"/>
      <w:r w:rsidRPr="00B42141">
        <w:rPr>
          <w:rFonts w:ascii="Times New Roman" w:hAnsi="Times New Roman"/>
          <w:bCs/>
          <w:sz w:val="24"/>
          <w:szCs w:val="24"/>
        </w:rPr>
        <w:t xml:space="preserve">на виконання рішення виконавчого комітету Львівської міської ради № </w:t>
      </w:r>
      <w:r w:rsidR="00E2306D">
        <w:rPr>
          <w:rFonts w:ascii="Times New Roman" w:hAnsi="Times New Roman"/>
          <w:bCs/>
          <w:sz w:val="24"/>
          <w:szCs w:val="24"/>
        </w:rPr>
        <w:t>149</w:t>
      </w:r>
      <w:r w:rsidRPr="00B42141">
        <w:rPr>
          <w:rFonts w:ascii="Times New Roman" w:hAnsi="Times New Roman"/>
          <w:bCs/>
          <w:sz w:val="24"/>
          <w:szCs w:val="24"/>
        </w:rPr>
        <w:t xml:space="preserve"> від </w:t>
      </w:r>
      <w:r w:rsidR="00E2306D">
        <w:rPr>
          <w:rFonts w:ascii="Times New Roman" w:hAnsi="Times New Roman"/>
          <w:bCs/>
          <w:sz w:val="24"/>
          <w:szCs w:val="24"/>
        </w:rPr>
        <w:t>18.02.2025</w:t>
      </w:r>
      <w:r w:rsidRPr="00B42141">
        <w:rPr>
          <w:rFonts w:ascii="Times New Roman" w:hAnsi="Times New Roman"/>
          <w:bCs/>
          <w:sz w:val="24"/>
          <w:szCs w:val="24"/>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для передачі військовим частинам Збройних Сил України.</w:t>
      </w:r>
      <w:bookmarkEnd w:id="6"/>
    </w:p>
    <w:bookmarkEnd w:id="4"/>
    <w:bookmarkEnd w:id="5"/>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2D044362"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C14819" w:rsidRPr="00C14819">
        <w:rPr>
          <w:rFonts w:ascii="Times New Roman" w:eastAsia="Times New Roman" w:hAnsi="Times New Roman"/>
          <w:b/>
          <w:bCs/>
          <w:sz w:val="24"/>
          <w:szCs w:val="24"/>
          <w:lang w:val="en-US"/>
        </w:rPr>
        <w:t>UA-2025-06-06-003991-a</w:t>
      </w:r>
      <w:r w:rsidR="00D55340">
        <w:rPr>
          <w:rFonts w:ascii="Times New Roman" w:eastAsia="Times New Roman" w:hAnsi="Times New Roman"/>
          <w:b/>
          <w:bCs/>
          <w:sz w:val="24"/>
          <w:szCs w:val="24"/>
        </w:rPr>
        <w:t>.</w:t>
      </w:r>
    </w:p>
    <w:p w14:paraId="22740C72" w14:textId="39A2D1AC"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7" w:name="_heading=h.3znysh7" w:colFirst="0" w:colLast="0"/>
      <w:bookmarkEnd w:id="7"/>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70006D" w:rsidRPr="00B42141">
        <w:rPr>
          <w:rFonts w:ascii="Times New Roman" w:hAnsi="Times New Roman"/>
          <w:color w:val="454545"/>
          <w:sz w:val="24"/>
          <w:szCs w:val="24"/>
        </w:rPr>
        <w:t xml:space="preserve">. </w:t>
      </w:r>
      <w:r w:rsidR="00F0720D" w:rsidRPr="00F0720D">
        <w:rPr>
          <w:rFonts w:ascii="Times New Roman" w:eastAsia="Times New Roman" w:hAnsi="Times New Roman"/>
          <w:b/>
          <w:bCs/>
          <w:sz w:val="24"/>
          <w:szCs w:val="24"/>
        </w:rPr>
        <w:t xml:space="preserve">311 370.00 </w:t>
      </w:r>
      <w:r w:rsidR="0070006D" w:rsidRPr="00B42141">
        <w:rPr>
          <w:rFonts w:ascii="Times New Roman" w:eastAsia="Times New Roman" w:hAnsi="Times New Roman"/>
          <w:b/>
          <w:bCs/>
          <w:sz w:val="24"/>
          <w:szCs w:val="24"/>
        </w:rPr>
        <w:t>грн.</w:t>
      </w:r>
    </w:p>
    <w:p w14:paraId="4E2427B1" w14:textId="77777777" w:rsidR="00F0720D" w:rsidRPr="00F0720D"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Cs/>
          <w:sz w:val="24"/>
          <w:szCs w:val="24"/>
        </w:rPr>
        <w:t>Очікувана вартість та обґрунтування очікуваної вартості предмета закупівлі:</w:t>
      </w:r>
      <w:r w:rsidRPr="00B42141">
        <w:rPr>
          <w:rFonts w:ascii="Times New Roman" w:eastAsia="Times New Roman" w:hAnsi="Times New Roman"/>
          <w:sz w:val="24"/>
          <w:szCs w:val="24"/>
        </w:rPr>
        <w:t xml:space="preserve"> </w:t>
      </w:r>
    </w:p>
    <w:p w14:paraId="0000000F" w14:textId="6F5FED6B" w:rsidR="00FD008D" w:rsidRPr="00F0720D" w:rsidRDefault="00F0720D" w:rsidP="00F0720D">
      <w:pPr>
        <w:spacing w:after="0" w:line="240" w:lineRule="auto"/>
        <w:ind w:firstLine="1418"/>
        <w:jc w:val="both"/>
        <w:rPr>
          <w:rFonts w:ascii="Times New Roman" w:eastAsia="Times New Roman" w:hAnsi="Times New Roman"/>
          <w:b/>
          <w:bCs/>
          <w:sz w:val="24"/>
          <w:szCs w:val="24"/>
        </w:rPr>
      </w:pPr>
      <w:r w:rsidRPr="00F0720D">
        <w:rPr>
          <w:rFonts w:ascii="Times New Roman" w:eastAsia="Times New Roman" w:hAnsi="Times New Roman"/>
          <w:b/>
          <w:bCs/>
          <w:sz w:val="24"/>
          <w:szCs w:val="24"/>
        </w:rPr>
        <w:t xml:space="preserve">311 370.00 </w:t>
      </w:r>
      <w:r w:rsidR="00B42141" w:rsidRPr="00F0720D">
        <w:rPr>
          <w:rFonts w:ascii="Times New Roman" w:eastAsia="Times New Roman" w:hAnsi="Times New Roman"/>
          <w:b/>
          <w:bCs/>
          <w:sz w:val="24"/>
          <w:szCs w:val="24"/>
        </w:rPr>
        <w:t>грн</w:t>
      </w:r>
      <w:r w:rsidR="0070006D" w:rsidRPr="00F0720D">
        <w:rPr>
          <w:rFonts w:ascii="Times New Roman" w:eastAsia="Times New Roman" w:hAnsi="Times New Roman"/>
          <w:b/>
          <w:bCs/>
          <w:sz w:val="24"/>
          <w:szCs w:val="24"/>
        </w:rPr>
        <w:t xml:space="preserve"> без ПДВ (</w:t>
      </w:r>
      <w:r w:rsidR="0070006D" w:rsidRPr="00F0720D">
        <w:rPr>
          <w:rFonts w:ascii="Times New Roman" w:eastAsia="Times New Roman" w:hAnsi="Times New Roman"/>
          <w:i/>
          <w:iCs/>
          <w:sz w:val="24"/>
          <w:szCs w:val="24"/>
        </w:rPr>
        <w:t>пп. 5 п. 32 підрозділу 2 розділу «Особливості справляння податку на додану вартість» розділу ХХ «Перехідні положення» Податкового кодексу України)</w:t>
      </w:r>
      <w:r w:rsidR="00B42141" w:rsidRPr="00F0720D">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398A5375"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08E87D35"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на підставі комерційної пропозиції від виробника.</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8" w:name="_heading=h.uw0vd9bkb1ra" w:colFirst="0" w:colLast="0"/>
      <w:bookmarkEnd w:id="8"/>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9" w:name="_heading=h.qnwmtff3jstz" w:colFirst="0" w:colLast="0"/>
      <w:bookmarkEnd w:id="9"/>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299A1493"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3AE7C05"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195973"/>
    <w:rsid w:val="0070006D"/>
    <w:rsid w:val="00775B9B"/>
    <w:rsid w:val="008F5D70"/>
    <w:rsid w:val="00B40A27"/>
    <w:rsid w:val="00B42141"/>
    <w:rsid w:val="00C14819"/>
    <w:rsid w:val="00D55340"/>
    <w:rsid w:val="00E2306D"/>
    <w:rsid w:val="00E644CC"/>
    <w:rsid w:val="00ED7C32"/>
    <w:rsid w:val="00F0720D"/>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2575</Words>
  <Characters>1468</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8</cp:revision>
  <dcterms:created xsi:type="dcterms:W3CDTF">2021-03-02T07:11:00Z</dcterms:created>
  <dcterms:modified xsi:type="dcterms:W3CDTF">2025-06-06T08:25:00Z</dcterms:modified>
</cp:coreProperties>
</file>